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81178D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 марта 2018г.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1A0B70">
        <w:rPr>
          <w:rFonts w:ascii="Times New Roman" w:hAnsi="Times New Roman"/>
          <w:b w:val="0"/>
          <w:sz w:val="28"/>
          <w:szCs w:val="28"/>
        </w:rPr>
        <w:t>Шушь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 w:rsidR="000E601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22-п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56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1A0B7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1A0B70">
        <w:rPr>
          <w:rFonts w:ascii="Times New Roman" w:hAnsi="Times New Roman"/>
          <w:sz w:val="28"/>
          <w:szCs w:val="28"/>
        </w:rPr>
        <w:t>41</w:t>
      </w:r>
      <w:r w:rsidR="00B64BB8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</w:t>
      </w:r>
      <w:r w:rsidR="00B446BF" w:rsidRPr="00D4640D">
        <w:rPr>
          <w:rFonts w:ascii="Times New Roman" w:hAnsi="Times New Roman"/>
          <w:sz w:val="28"/>
          <w:szCs w:val="28"/>
        </w:rPr>
        <w:t>и реализации</w:t>
      </w:r>
      <w:r w:rsidR="001D55F7" w:rsidRPr="00D4640D">
        <w:rPr>
          <w:rFonts w:ascii="Times New Roman" w:hAnsi="Times New Roman"/>
          <w:sz w:val="28"/>
          <w:szCs w:val="28"/>
        </w:rPr>
        <w:t>»</w:t>
      </w:r>
      <w:r w:rsidR="00D4640D" w:rsidRPr="00D4640D">
        <w:rPr>
          <w:rFonts w:ascii="Times New Roman" w:hAnsi="Times New Roman"/>
          <w:sz w:val="28"/>
          <w:szCs w:val="28"/>
        </w:rPr>
        <w:t xml:space="preserve"> (в редакции от </w:t>
      </w:r>
      <w:r w:rsidR="001A0B70">
        <w:rPr>
          <w:rFonts w:ascii="Times New Roman" w:hAnsi="Times New Roman"/>
          <w:sz w:val="28"/>
          <w:szCs w:val="28"/>
        </w:rPr>
        <w:t>02</w:t>
      </w:r>
      <w:r w:rsidR="00D4640D" w:rsidRPr="00D4640D">
        <w:rPr>
          <w:rFonts w:ascii="Times New Roman" w:hAnsi="Times New Roman"/>
          <w:sz w:val="28"/>
          <w:szCs w:val="28"/>
        </w:rPr>
        <w:t>.0</w:t>
      </w:r>
      <w:r w:rsidR="001A0B70">
        <w:rPr>
          <w:rFonts w:ascii="Times New Roman" w:hAnsi="Times New Roman"/>
          <w:sz w:val="28"/>
          <w:szCs w:val="28"/>
        </w:rPr>
        <w:t>3</w:t>
      </w:r>
      <w:r w:rsidR="00D4640D" w:rsidRPr="00D4640D">
        <w:rPr>
          <w:rFonts w:ascii="Times New Roman" w:hAnsi="Times New Roman"/>
          <w:sz w:val="28"/>
          <w:szCs w:val="28"/>
        </w:rPr>
        <w:t xml:space="preserve">.2017 № </w:t>
      </w:r>
      <w:r w:rsidR="001A0B70">
        <w:rPr>
          <w:rFonts w:ascii="Times New Roman" w:hAnsi="Times New Roman"/>
          <w:sz w:val="28"/>
          <w:szCs w:val="28"/>
        </w:rPr>
        <w:t>14</w:t>
      </w:r>
      <w:r w:rsidR="00D4640D" w:rsidRPr="00D4640D">
        <w:rPr>
          <w:rFonts w:ascii="Times New Roman" w:hAnsi="Times New Roman"/>
          <w:sz w:val="28"/>
          <w:szCs w:val="28"/>
        </w:rPr>
        <w:t>-п)</w:t>
      </w:r>
      <w:r w:rsidR="00B446BF" w:rsidRPr="00D4640D">
        <w:rPr>
          <w:rFonts w:ascii="Times New Roman" w:hAnsi="Times New Roman"/>
          <w:sz w:val="28"/>
          <w:szCs w:val="28"/>
        </w:rPr>
        <w:t xml:space="preserve">, </w:t>
      </w:r>
      <w:r w:rsidRPr="00D4640D">
        <w:rPr>
          <w:rFonts w:ascii="Times New Roman" w:hAnsi="Times New Roman"/>
          <w:sz w:val="28"/>
          <w:szCs w:val="28"/>
        </w:rPr>
        <w:t>руководствуясь</w:t>
      </w:r>
      <w:r w:rsidR="001819D4" w:rsidRPr="00D4640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="001A0B70">
        <w:rPr>
          <w:rFonts w:ascii="Times New Roman" w:hAnsi="Times New Roman"/>
          <w:bCs/>
          <w:sz w:val="28"/>
          <w:szCs w:val="28"/>
        </w:rPr>
        <w:t>17</w:t>
      </w:r>
      <w:r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Pr="00D4640D">
        <w:rPr>
          <w:rFonts w:ascii="Times New Roman" w:hAnsi="Times New Roman"/>
          <w:sz w:val="28"/>
          <w:szCs w:val="28"/>
        </w:rPr>
        <w:t xml:space="preserve">Устава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819D4" w:rsidRPr="00D4640D">
        <w:rPr>
          <w:rFonts w:ascii="Times New Roman" w:hAnsi="Times New Roman"/>
          <w:sz w:val="28"/>
          <w:szCs w:val="28"/>
        </w:rPr>
        <w:t xml:space="preserve"> сельсовета</w:t>
      </w:r>
      <w:r w:rsidRPr="00D4640D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</w:t>
      </w:r>
      <w:r w:rsidR="001A0B70">
        <w:rPr>
          <w:rFonts w:ascii="Times New Roman" w:hAnsi="Times New Roman"/>
          <w:sz w:val="28"/>
          <w:szCs w:val="28"/>
        </w:rPr>
        <w:t xml:space="preserve">56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1A0B70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8228FC">
        <w:rPr>
          <w:rFonts w:ascii="Times New Roman" w:hAnsi="Times New Roman"/>
          <w:sz w:val="28"/>
          <w:szCs w:val="28"/>
        </w:rPr>
        <w:t>01.01.2018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1A0B7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03C2" w:rsidRDefault="00C903C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2840" w:type="dxa"/>
        <w:tblInd w:w="-743" w:type="dxa"/>
        <w:tblLook w:val="04A0" w:firstRow="1" w:lastRow="0" w:firstColumn="1" w:lastColumn="0" w:noHBand="0" w:noVBand="1"/>
      </w:tblPr>
      <w:tblGrid>
        <w:gridCol w:w="9039"/>
        <w:gridCol w:w="663"/>
        <w:gridCol w:w="967"/>
        <w:gridCol w:w="747"/>
        <w:gridCol w:w="360"/>
        <w:gridCol w:w="126"/>
        <w:gridCol w:w="920"/>
        <w:gridCol w:w="280"/>
        <w:gridCol w:w="3577"/>
        <w:gridCol w:w="3363"/>
      </w:tblGrid>
      <w:tr w:rsidR="00375BBB" w:rsidRPr="00375BBB" w:rsidTr="00204DA4">
        <w:trPr>
          <w:gridAfter w:val="1"/>
          <w:wAfter w:w="3363" w:type="dxa"/>
          <w:trHeight w:val="2010"/>
        </w:trPr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4DA4" w:rsidRDefault="00204DA4" w:rsidP="00204DA4">
            <w:pPr>
              <w:spacing w:after="0" w:line="240" w:lineRule="auto"/>
              <w:ind w:left="-802"/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88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663"/>
              <w:gridCol w:w="1622"/>
              <w:gridCol w:w="66"/>
              <w:gridCol w:w="66"/>
              <w:gridCol w:w="4406"/>
            </w:tblGrid>
            <w:tr w:rsidR="0008509A" w:rsidTr="0008509A">
              <w:trPr>
                <w:trHeight w:val="1949"/>
              </w:trPr>
              <w:tc>
                <w:tcPr>
                  <w:tcW w:w="2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Приложение 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к постановлению администрации Шушенского сельсовета 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от    26.03.2018 №22-п                                                  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8509A" w:rsidTr="0008509A">
              <w:trPr>
                <w:trHeight w:val="293"/>
              </w:trPr>
              <w:tc>
                <w:tcPr>
                  <w:tcW w:w="2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C4350" w:rsidTr="005E4429">
              <w:trPr>
                <w:trHeight w:val="353"/>
              </w:trPr>
              <w:tc>
                <w:tcPr>
                  <w:tcW w:w="88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C4350" w:rsidRDefault="002C43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МУНИЦИПАЛЬНАЯ ПРОГРАММА</w:t>
                  </w:r>
                </w:p>
              </w:tc>
            </w:tr>
            <w:tr w:rsidR="0008509A" w:rsidTr="0008509A">
              <w:trPr>
                <w:trHeight w:val="672"/>
              </w:trPr>
              <w:tc>
                <w:tcPr>
                  <w:tcW w:w="88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«Обеспечение транспортной доступности и коммунальными услугами граждан» 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88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1. ПАСПОРТ МУНИЦИПАЛЬНОЙ ПРОГРАММЫ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06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8509A" w:rsidTr="0008509A">
              <w:trPr>
                <w:trHeight w:val="1162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«Обеспечение транспортной доступности и коммунальными услугами граждан» </w:t>
                  </w:r>
                </w:p>
              </w:tc>
            </w:tr>
            <w:tr w:rsidR="0008509A" w:rsidTr="0008509A">
              <w:trPr>
                <w:trHeight w:val="2616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Основания для разработки муниципальной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 w:rsidP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Постановление администрации Шушенского сельсовета от 30.07.2013 №41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      </w:r>
                </w:p>
              </w:tc>
            </w:tr>
            <w:tr w:rsidR="0008509A" w:rsidTr="0008509A">
              <w:trPr>
                <w:trHeight w:val="996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Ответственный исполнитель 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Администрация Шушенского сельсовета  Шарыповского района Красноярского края </w:t>
                  </w:r>
                </w:p>
              </w:tc>
            </w:tr>
            <w:tr w:rsidR="0008509A" w:rsidTr="005E4429">
              <w:trPr>
                <w:trHeight w:val="785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Соисполнители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Отсутствуют</w:t>
                  </w:r>
                </w:p>
              </w:tc>
            </w:tr>
            <w:tr w:rsidR="0008509A" w:rsidTr="0008509A">
              <w:trPr>
                <w:trHeight w:val="3475"/>
              </w:trPr>
              <w:tc>
                <w:tcPr>
                  <w:tcW w:w="2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auto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Подпрограммы муниципальной программы, отдельные мероприятия программы 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single" w:sz="6" w:space="0" w:color="000000"/>
                    <w:left w:val="nil"/>
                    <w:bottom w:val="single" w:sz="6" w:space="0" w:color="auto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Подпрограммы: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3. «Обращение с твердыми бытовыми, промышленными и биологическими отходами на территории поселения».</w:t>
                  </w:r>
                </w:p>
              </w:tc>
            </w:tr>
            <w:tr w:rsidR="0008509A" w:rsidTr="0008509A">
              <w:trPr>
                <w:trHeight w:val="1162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auto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Цели муниципальной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auto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      </w:r>
                </w:p>
              </w:tc>
            </w:tr>
            <w:tr w:rsidR="0008509A" w:rsidTr="0008509A">
              <w:trPr>
                <w:trHeight w:val="2659"/>
              </w:trPr>
              <w:tc>
                <w:tcPr>
                  <w:tcW w:w="2663" w:type="dxa"/>
                  <w:tcBorders>
                    <w:top w:val="single" w:sz="6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lastRenderedPageBreak/>
                    <w:t>Задачи  муниципальной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single" w:sz="6" w:space="0" w:color="auto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1. Создание условий для обеспечения качественными услугами ЖКХ населения;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2. Бесперебойное и безопасное движение транспортных средств по улично-дорожной сети сельского поселения;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3. Предотвращение вредного воздействия бытовых и промышленных отходов на здоровье человека и окружающую природную среду.</w:t>
                  </w:r>
                </w:p>
              </w:tc>
            </w:tr>
            <w:tr w:rsidR="0008509A" w:rsidTr="005E4429">
              <w:trPr>
                <w:trHeight w:val="1541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Этапы и сроки реализации муниципальной 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2014-2020 годы</w:t>
                  </w: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8509A" w:rsidTr="0008509A">
              <w:trPr>
                <w:trHeight w:val="1670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Перечень целевых показателей и показателей результативности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приведен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в приложении к паспорту программы</w:t>
                  </w:r>
                </w:p>
              </w:tc>
            </w:tr>
            <w:tr w:rsidR="0008509A" w:rsidTr="0008509A">
              <w:trPr>
                <w:trHeight w:val="742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Ресурсное обеспечение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Общий объем бюджетных ассигнований на реализацию муниципальной программы составляет: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муниципальной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8 047 427,10 рублей в том числе:</w:t>
                  </w:r>
                </w:p>
              </w:tc>
            </w:tr>
            <w:tr w:rsidR="0008509A" w:rsidTr="005E4429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6160" w:type="dxa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2014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533 396,81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2015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2 403 465,40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2016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1 966 515,91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2017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1 421 464,53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2018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912 884,45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2019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481 300,00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2020 год - </w:t>
                  </w:r>
                </w:p>
              </w:tc>
              <w:tc>
                <w:tcPr>
                  <w:tcW w:w="4538" w:type="dxa"/>
                  <w:gridSpan w:val="3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328 400,00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Краевой бюджет - </w:t>
                  </w: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2 641 499,10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2014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21 834,00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2015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853 331,00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2016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820 985,57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2017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775 914,53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2018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169 434,00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2019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2020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Районный бюджет - </w:t>
                  </w: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926 068,00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2014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70 118,00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2015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633 200,00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2016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23 100,00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2017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32 850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2018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55 600,00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2019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55 600,00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2020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55 600,00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Бюджет поселения - </w:t>
                  </w: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4 479 860,00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2014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441 444,81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2015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916 934,40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2016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1 122 430,34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2017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612 700,00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2018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687 850,45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2019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425 700,00 рублей</w:t>
                  </w:r>
                </w:p>
              </w:tc>
            </w:tr>
            <w:tr w:rsidR="0008509A" w:rsidTr="0008509A">
              <w:trPr>
                <w:trHeight w:val="353"/>
              </w:trPr>
              <w:tc>
                <w:tcPr>
                  <w:tcW w:w="2663" w:type="dxa"/>
                  <w:tcBorders>
                    <w:top w:val="nil"/>
                    <w:left w:val="single" w:sz="6" w:space="0" w:color="000000"/>
                    <w:bottom w:val="single" w:sz="6" w:space="0" w:color="auto"/>
                    <w:right w:val="single" w:sz="6" w:space="0" w:color="000000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single" w:sz="6" w:space="0" w:color="000000"/>
                    <w:bottom w:val="single" w:sz="6" w:space="0" w:color="auto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2020 год - </w:t>
                  </w:r>
                </w:p>
              </w:tc>
              <w:tc>
                <w:tcPr>
                  <w:tcW w:w="6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472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08509A" w:rsidRDefault="0008509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272 800,00 рублей</w:t>
                  </w:r>
                </w:p>
              </w:tc>
            </w:tr>
          </w:tbl>
          <w:p w:rsidR="00375BBB" w:rsidRPr="00204DA4" w:rsidRDefault="00375BBB" w:rsidP="00204D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BBB" w:rsidRPr="00375BBB" w:rsidTr="00204DA4">
        <w:trPr>
          <w:trHeight w:val="304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5BBB" w:rsidRPr="00375BBB" w:rsidRDefault="00375BBB" w:rsidP="00375BBB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04DA4" w:rsidRDefault="00204DA4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8509A" w:rsidRDefault="0008509A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375BBB">
      <w:pPr>
        <w:numPr>
          <w:ilvl w:val="0"/>
          <w:numId w:val="7"/>
        </w:numPr>
        <w:tabs>
          <w:tab w:val="left" w:pos="1134"/>
          <w:tab w:val="left" w:pos="1418"/>
        </w:tabs>
        <w:suppressAutoHyphens/>
        <w:autoSpaceDE w:val="0"/>
        <w:spacing w:after="0" w:line="240" w:lineRule="auto"/>
        <w:ind w:left="1077" w:hanging="34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Шушенского сельсовета</w:t>
      </w:r>
    </w:p>
    <w:p w:rsidR="00375BBB" w:rsidRDefault="00375BBB" w:rsidP="00375BBB">
      <w:pPr>
        <w:tabs>
          <w:tab w:val="left" w:pos="1134"/>
          <w:tab w:val="left" w:pos="1418"/>
        </w:tabs>
        <w:autoSpaceDE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75BBB" w:rsidRDefault="00375BBB" w:rsidP="00375BBB">
      <w:pPr>
        <w:tabs>
          <w:tab w:val="left" w:pos="1134"/>
          <w:tab w:val="left" w:pos="1418"/>
        </w:tabs>
        <w:autoSpaceDE w:val="0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2.1. В сфере </w:t>
      </w:r>
      <w:proofErr w:type="gramStart"/>
      <w:r>
        <w:rPr>
          <w:rFonts w:ascii="Times New Roman" w:hAnsi="Times New Roman"/>
          <w:i/>
          <w:sz w:val="24"/>
          <w:szCs w:val="24"/>
        </w:rPr>
        <w:t>жилищно-коммунального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хозяйство</w:t>
      </w:r>
    </w:p>
    <w:p w:rsidR="00375BBB" w:rsidRDefault="00375BBB" w:rsidP="00375BBB">
      <w:pPr>
        <w:tabs>
          <w:tab w:val="left" w:pos="1134"/>
          <w:tab w:val="left" w:pos="1418"/>
        </w:tabs>
        <w:autoSpaceDE w:val="0"/>
        <w:spacing w:after="0"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</w:p>
    <w:p w:rsidR="00375BBB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375BBB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Жилищно-коммунальный комплекс Шушенского сельсовета  включает в себя:</w:t>
      </w:r>
    </w:p>
    <w:p w:rsidR="00375BBB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- 19,9 тыс. м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площади жилого фонда; </w:t>
      </w:r>
    </w:p>
    <w:p w:rsidR="00375BBB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- 2,78 км сетей водоснабжения.  </w:t>
      </w:r>
    </w:p>
    <w:p w:rsidR="00375BBB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375BBB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375BBB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высокие потери энергоресурсов на всех стадиях от производства до потребления, составляющие до 22 процентов, вследствие эксплуатации устаревшего технологического оборудования с низким коэффициентом полезного действия.</w:t>
      </w:r>
    </w:p>
    <w:p w:rsidR="00375BBB" w:rsidRDefault="00375BBB" w:rsidP="00375BBB">
      <w:pPr>
        <w:pStyle w:val="14"/>
        <w:shd w:val="clear" w:color="auto" w:fill="auto"/>
        <w:spacing w:after="0" w:line="240" w:lineRule="auto"/>
        <w:ind w:right="62" w:firstLine="567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60 процентов, низким коэффициентом полезного действия мощностей и большими потерями энергоносителей. В </w:t>
      </w:r>
      <w:r>
        <w:rPr>
          <w:rFonts w:ascii="Times New Roman" w:hAnsi="Times New Roman"/>
          <w:sz w:val="24"/>
          <w:szCs w:val="24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, электро- и водоснабжения, увеличиваются сроки ликвидации аварий и стоимость ремонтов. </w:t>
      </w:r>
    </w:p>
    <w:p w:rsidR="00375BBB" w:rsidRDefault="005D0E65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9" w:history="1">
        <w:proofErr w:type="gramStart"/>
        <w:r w:rsidR="00375BBB">
          <w:rPr>
            <w:rStyle w:val="ad"/>
            <w:rFonts w:ascii="Times New Roman" w:hAnsi="Times New Roman"/>
            <w:sz w:val="24"/>
            <w:szCs w:val="24"/>
          </w:rPr>
          <w:t>Указом</w:t>
        </w:r>
      </w:hyperlink>
      <w:r w:rsidR="00375BBB">
        <w:rPr>
          <w:rFonts w:ascii="Times New Roman" w:hAnsi="Times New Roman"/>
          <w:sz w:val="24"/>
          <w:szCs w:val="24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Президента) Правительству Российской Федерации совместно с органами исполнительной власти субъектов Российской Федерации до марта 2013 года было поручено разработать комплекс мер, направленных на решение задач, связанных с ликвидацией аварийного жилищного фонда.</w:t>
      </w:r>
      <w:proofErr w:type="gramEnd"/>
    </w:p>
    <w:p w:rsidR="00375BBB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 целью реализации </w:t>
      </w:r>
      <w:hyperlink r:id="rId10" w:history="1">
        <w:r>
          <w:rPr>
            <w:rStyle w:val="ad"/>
            <w:rFonts w:ascii="Times New Roman" w:hAnsi="Times New Roman"/>
            <w:sz w:val="24"/>
            <w:szCs w:val="24"/>
          </w:rPr>
          <w:t>Указа</w:t>
        </w:r>
      </w:hyperlink>
      <w:r>
        <w:rPr>
          <w:rFonts w:ascii="Times New Roman" w:hAnsi="Times New Roman"/>
          <w:sz w:val="24"/>
          <w:szCs w:val="24"/>
        </w:rPr>
        <w:t xml:space="preserve"> Президента в декабре 2012 года </w:t>
      </w:r>
      <w:r>
        <w:rPr>
          <w:rFonts w:ascii="Times New Roman" w:hAnsi="Times New Roman"/>
          <w:sz w:val="24"/>
          <w:szCs w:val="24"/>
        </w:rPr>
        <w:br/>
        <w:t xml:space="preserve">в Федеральный </w:t>
      </w:r>
      <w:hyperlink r:id="rId11" w:history="1">
        <w:r>
          <w:rPr>
            <w:rStyle w:val="ad"/>
            <w:rFonts w:ascii="Times New Roman" w:hAnsi="Times New Roman"/>
            <w:sz w:val="24"/>
            <w:szCs w:val="24"/>
          </w:rPr>
          <w:t>закон</w:t>
        </w:r>
      </w:hyperlink>
      <w:r>
        <w:rPr>
          <w:rFonts w:ascii="Times New Roman" w:hAnsi="Times New Roman"/>
          <w:sz w:val="24"/>
          <w:szCs w:val="24"/>
        </w:rPr>
        <w:t xml:space="preserve"> внесены изменения,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домах, признанных </w:t>
      </w:r>
      <w:r>
        <w:rPr>
          <w:rFonts w:ascii="Times New Roman" w:hAnsi="Times New Roman"/>
          <w:sz w:val="24"/>
          <w:szCs w:val="24"/>
        </w:rPr>
        <w:br/>
        <w:t>в установленном порядке до 1 января 2012 года аварийными и подлежащими сносу или реконструкции в связи с физическим износом в процессе их эксплуатации (далее - аварийный жилищный фонд).</w:t>
      </w:r>
      <w:proofErr w:type="gramEnd"/>
    </w:p>
    <w:p w:rsidR="00375BBB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оказывает финансовую поддержку субъектам Российской Федерации, муниципальным образованиям на переселение граждан из аварийного жилищного фонда при соблюдении субъектами Российской Федерации, муниципальными образованиями ряда скрупулезно прописанных в указанном Федеральном законе условий, </w:t>
      </w:r>
      <w:proofErr w:type="gramStart"/>
      <w:r>
        <w:rPr>
          <w:rFonts w:ascii="Times New Roman" w:hAnsi="Times New Roman"/>
          <w:sz w:val="24"/>
          <w:szCs w:val="24"/>
        </w:rPr>
        <w:t>включающих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разработку и принятие муниципальной подпрограммы по переселению граждан из аварийного жилищного фонда, утверждаемой главой муниципального образования, выделение в соответствии с нормами данного Федерального закона средств бюджетов субъектов Российской Федерации и средств бюджетов муниципальных образований на долевое финансирование муниципальных подпрограмм по переселению граждан из </w:t>
      </w:r>
      <w:r>
        <w:rPr>
          <w:rFonts w:ascii="Times New Roman" w:hAnsi="Times New Roman"/>
          <w:sz w:val="24"/>
          <w:szCs w:val="24"/>
        </w:rPr>
        <w:lastRenderedPageBreak/>
        <w:t>аварийного жилищного фонда.</w:t>
      </w:r>
    </w:p>
    <w:p w:rsidR="00375BBB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375BBB" w:rsidRDefault="00375BBB" w:rsidP="00375BBB">
      <w:pPr>
        <w:pStyle w:val="14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rPr>
          <w:rFonts w:ascii="Times New Roman" w:hAnsi="Times New Roman"/>
          <w:sz w:val="24"/>
          <w:szCs w:val="24"/>
        </w:rPr>
        <w:t>эффективным</w:t>
      </w:r>
      <w:proofErr w:type="gramEnd"/>
      <w:r>
        <w:rPr>
          <w:rFonts w:ascii="Times New Roman" w:hAnsi="Times New Roman"/>
          <w:sz w:val="24"/>
          <w:szCs w:val="24"/>
        </w:rPr>
        <w:t xml:space="preserve"> решать существующие проблемы в рамках муниципальной программы.  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системы капитального ремонта многоквартирных домов;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обеспечение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качеством и надежностью коммунальных услуг и ресурсов;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раскрытием информации для потребителей в соответствии с установленными стандартами.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Default="00375BBB" w:rsidP="00375BBB">
      <w:pPr>
        <w:autoSpaceDE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2.2. В сфере улично-дорожной сети сельского поселения</w:t>
      </w:r>
    </w:p>
    <w:p w:rsidR="00375BBB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375BBB" w:rsidRPr="0008509A" w:rsidRDefault="00375BBB" w:rsidP="00375BBB">
      <w:pPr>
        <w:pStyle w:val="ab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8509A">
        <w:rPr>
          <w:rFonts w:ascii="Times New Roman" w:hAnsi="Times New Roman"/>
          <w:sz w:val="24"/>
          <w:szCs w:val="24"/>
        </w:rPr>
        <w:t>Транспорт играет важнейшую роль на территории поселения.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снижение численности населения в сельской местности;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активная автомобилизация населения;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регулярный рост цены на топливо, автошины, запасные части, электрическую и тепловую энергию.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Общая протяженность автомобильных дорог общего пользования местного значения по состоянию на 01 января 2017 года составляет 15,4 км, в том числе: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5,4 км (35%) – с усовершенствованным типом покрытия (асфальт/бетон);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10,0 км (65%) – не имеют покрытия, т.е. грунтовые.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Неудовлетворительные потребительские свойства автодорог</w:t>
      </w:r>
      <w:r w:rsidRPr="0008509A">
        <w:rPr>
          <w:rFonts w:ascii="Times New Roman" w:hAnsi="Times New Roman"/>
          <w:b/>
          <w:sz w:val="24"/>
          <w:szCs w:val="24"/>
        </w:rPr>
        <w:t xml:space="preserve"> </w:t>
      </w:r>
      <w:r w:rsidRPr="0008509A">
        <w:rPr>
          <w:rFonts w:ascii="Times New Roman" w:hAnsi="Times New Roman"/>
          <w:sz w:val="24"/>
          <w:szCs w:val="24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08509A">
        <w:rPr>
          <w:rFonts w:ascii="Times New Roman" w:hAnsi="Times New Roman"/>
          <w:sz w:val="24"/>
          <w:szCs w:val="24"/>
        </w:rPr>
        <w:t>инфраструктурно</w:t>
      </w:r>
      <w:proofErr w:type="spellEnd"/>
      <w:r w:rsidRPr="0008509A">
        <w:rPr>
          <w:rFonts w:ascii="Times New Roman" w:hAnsi="Times New Roman"/>
          <w:sz w:val="24"/>
          <w:szCs w:val="24"/>
        </w:rPr>
        <w:t xml:space="preserve"> - обеспеченные территории.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lastRenderedPageBreak/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509A">
        <w:rPr>
          <w:rFonts w:ascii="Times New Roman" w:hAnsi="Times New Roman"/>
          <w:sz w:val="24"/>
          <w:szCs w:val="24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08509A">
        <w:rPr>
          <w:rFonts w:ascii="Times New Roman" w:hAnsi="Times New Roman"/>
          <w:sz w:val="24"/>
          <w:szCs w:val="24"/>
        </w:rPr>
        <w:t>дств  кр</w:t>
      </w:r>
      <w:proofErr w:type="gramEnd"/>
      <w:r w:rsidRPr="0008509A">
        <w:rPr>
          <w:rFonts w:ascii="Times New Roman" w:hAnsi="Times New Roman"/>
          <w:sz w:val="24"/>
          <w:szCs w:val="24"/>
        </w:rPr>
        <w:t>аевого бюджета на данные цели.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375BBB" w:rsidRPr="0008509A" w:rsidRDefault="00375BBB" w:rsidP="00375BB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375BBB" w:rsidRPr="0008509A" w:rsidRDefault="00375BBB" w:rsidP="00375BBB">
      <w:pPr>
        <w:pStyle w:val="ab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375BBB" w:rsidRPr="0008509A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pStyle w:val="ae"/>
        <w:tabs>
          <w:tab w:val="left" w:pos="0"/>
        </w:tabs>
        <w:autoSpaceDE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eastAsia="Times New Roman" w:hAnsi="Times New Roman"/>
          <w:sz w:val="24"/>
          <w:szCs w:val="24"/>
        </w:rPr>
        <w:t xml:space="preserve">     </w:t>
      </w:r>
      <w:proofErr w:type="gramStart"/>
      <w:r w:rsidRPr="0008509A">
        <w:rPr>
          <w:rFonts w:ascii="Times New Roman" w:hAnsi="Times New Roman"/>
          <w:sz w:val="24"/>
          <w:szCs w:val="24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12" w:history="1">
        <w:r w:rsidRPr="0008509A">
          <w:rPr>
            <w:rStyle w:val="ad"/>
            <w:rFonts w:ascii="Times New Roman" w:hAnsi="Times New Roman"/>
            <w:sz w:val="24"/>
            <w:szCs w:val="24"/>
          </w:rPr>
          <w:t>Указом</w:t>
        </w:r>
      </w:hyperlink>
      <w:r w:rsidRPr="0008509A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3" w:history="1">
        <w:r w:rsidRPr="0008509A">
          <w:rPr>
            <w:rStyle w:val="ad"/>
            <w:rFonts w:ascii="Times New Roman" w:hAnsi="Times New Roman"/>
            <w:sz w:val="24"/>
            <w:szCs w:val="24"/>
          </w:rPr>
          <w:t>Концепцией</w:t>
        </w:r>
      </w:hyperlink>
      <w:r w:rsidRPr="0008509A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ноября 2008 года N 1662-р.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509A">
        <w:rPr>
          <w:rFonts w:ascii="Times New Roman" w:hAnsi="Times New Roman"/>
          <w:sz w:val="24"/>
          <w:szCs w:val="24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Целью муниципальной программы являются: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-  обеспечение доступным и комфортным жильем граждан Шушенского сельсовета.</w:t>
      </w:r>
    </w:p>
    <w:p w:rsidR="00375BBB" w:rsidRPr="0008509A" w:rsidRDefault="00375BBB" w:rsidP="00375BBB">
      <w:pPr>
        <w:overflowPunct w:val="0"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 w:rsidRPr="0008509A">
        <w:rPr>
          <w:rFonts w:ascii="Times New Roman" w:hAnsi="Times New Roman"/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375BBB" w:rsidRPr="0008509A" w:rsidRDefault="00375BBB" w:rsidP="00375BBB">
      <w:pPr>
        <w:pStyle w:val="ConsPlusCel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509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1.</w:t>
      </w:r>
      <w:r w:rsidRPr="0008509A">
        <w:rPr>
          <w:rFonts w:ascii="Times New Roman" w:hAnsi="Times New Roman" w:cs="Times New Roman"/>
          <w:sz w:val="24"/>
          <w:szCs w:val="24"/>
        </w:rPr>
        <w:t xml:space="preserve"> </w:t>
      </w:r>
      <w:r w:rsidRPr="0008509A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условий для обеспечения качественными услугами ЖКХ населения;</w:t>
      </w:r>
    </w:p>
    <w:p w:rsidR="00375BBB" w:rsidRPr="0008509A" w:rsidRDefault="00375BBB" w:rsidP="00375BBB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09A">
        <w:rPr>
          <w:rFonts w:ascii="Times New Roman" w:eastAsia="Calibri" w:hAnsi="Times New Roman" w:cs="Times New Roman"/>
          <w:sz w:val="24"/>
          <w:szCs w:val="24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3. Предотвращение вредного воздействия бытовых и промышленных отходов на здоровье человека и окружающую природную среду;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4. Переселение граждан из аварийного жилищного фонда в муниципальном образовании Шушенский сельсовет.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pStyle w:val="ae"/>
        <w:numPr>
          <w:ilvl w:val="0"/>
          <w:numId w:val="6"/>
        </w:numPr>
        <w:tabs>
          <w:tab w:val="left" w:pos="1134"/>
          <w:tab w:val="left" w:pos="1418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  <w:lang w:eastAsia="ru-RU"/>
        </w:rPr>
      </w:pPr>
    </w:p>
    <w:p w:rsidR="00375BBB" w:rsidRPr="0008509A" w:rsidRDefault="00375BBB" w:rsidP="00375BBB">
      <w:pPr>
        <w:pStyle w:val="14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Перечень целевых показателей программы представлен в приложении к паспорту программы,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Таким образом, реализация комплекса мероприятий муниципальной программы позволит снизить: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уровень износа коммунальной инфраструктуры до 70%;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08509A">
        <w:rPr>
          <w:rFonts w:ascii="Times New Roman" w:hAnsi="Times New Roman"/>
          <w:sz w:val="24"/>
          <w:szCs w:val="24"/>
        </w:rPr>
        <w:t>работы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по содержанию которых выполняются  в объеме действующих нормативов до 98%;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numPr>
          <w:ilvl w:val="0"/>
          <w:numId w:val="6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509A">
        <w:rPr>
          <w:rFonts w:ascii="Times New Roman" w:hAnsi="Times New Roman"/>
          <w:b/>
          <w:sz w:val="24"/>
          <w:szCs w:val="24"/>
        </w:rPr>
        <w:t>Описание механизмов реализации отдельных мероприятий программы</w:t>
      </w:r>
    </w:p>
    <w:p w:rsidR="00375BBB" w:rsidRPr="0008509A" w:rsidRDefault="00375BBB" w:rsidP="00375BBB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375BBB" w:rsidRPr="0008509A" w:rsidRDefault="00375BBB" w:rsidP="00375BB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Программа не представляет реализацию отдельных мероприятий.</w:t>
      </w:r>
    </w:p>
    <w:p w:rsidR="00375BBB" w:rsidRPr="0008509A" w:rsidRDefault="00375BBB" w:rsidP="00375BB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numPr>
          <w:ilvl w:val="0"/>
          <w:numId w:val="6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509A">
        <w:rPr>
          <w:rFonts w:ascii="Times New Roman" w:hAnsi="Times New Roman"/>
          <w:b/>
          <w:sz w:val="24"/>
          <w:szCs w:val="24"/>
        </w:rPr>
        <w:t>Информация по подпрограммам</w:t>
      </w:r>
    </w:p>
    <w:p w:rsidR="00375BBB" w:rsidRPr="0008509A" w:rsidRDefault="00375BBB" w:rsidP="00375B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Программа включает 4 подпрограммы, реализация мероприятий которых призвана обеспечить достижение цели в решении программных задач: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подпрограмму «Обращение с твердыми бытовыми, промышленными и биологическими отходами на территории поселения»;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подпрограмму «Переселение граждан из аварийного жилищного фонда в Шушенском сельсовете».</w:t>
      </w:r>
    </w:p>
    <w:p w:rsidR="00375BBB" w:rsidRPr="0008509A" w:rsidRDefault="00375BBB" w:rsidP="00375BBB">
      <w:pPr>
        <w:numPr>
          <w:ilvl w:val="1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Подпрограмма «Модернизация, реконструкция и капитальный ремонт объектов коммунальной инфраструктуры, жилья и благоустройства территории»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   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Жилищно-коммунальный комплекс Шушенского сельсовета на 01.01.2017 включает в себя: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- 19,9 тыс. м</w:t>
      </w:r>
      <w:proofErr w:type="gramStart"/>
      <w:r w:rsidRPr="0008509A">
        <w:rPr>
          <w:rFonts w:ascii="Times New Roman" w:hAnsi="Times New Roman"/>
          <w:sz w:val="24"/>
          <w:szCs w:val="24"/>
        </w:rPr>
        <w:t>2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общей площади жилого фонда;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- 2,78 км сетей водоснабжения.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08509A">
        <w:rPr>
          <w:rFonts w:ascii="Times New Roman" w:hAnsi="Times New Roman"/>
          <w:sz w:val="24"/>
          <w:szCs w:val="24"/>
        </w:rPr>
        <w:t>котельными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находящимися в муниципальной собственности Муниципального образования Шушенский сельсовет. В настоящее время жилищно-коммунальные услуги населению оказывает организация ООО «УЖКХ», которому переданы в аренду на 5 лет объекты: водон</w:t>
      </w:r>
      <w:r w:rsidR="00772827" w:rsidRPr="0008509A">
        <w:rPr>
          <w:rFonts w:ascii="Times New Roman" w:hAnsi="Times New Roman"/>
          <w:sz w:val="24"/>
          <w:szCs w:val="24"/>
        </w:rPr>
        <w:t>а</w:t>
      </w:r>
      <w:r w:rsidRPr="0008509A">
        <w:rPr>
          <w:rFonts w:ascii="Times New Roman" w:hAnsi="Times New Roman"/>
          <w:sz w:val="24"/>
          <w:szCs w:val="24"/>
        </w:rPr>
        <w:t>порные баш</w:t>
      </w:r>
      <w:r w:rsidR="00772827" w:rsidRPr="0008509A">
        <w:rPr>
          <w:rFonts w:ascii="Times New Roman" w:hAnsi="Times New Roman"/>
          <w:sz w:val="24"/>
          <w:szCs w:val="24"/>
        </w:rPr>
        <w:t>ни</w:t>
      </w:r>
      <w:r w:rsidRPr="0008509A">
        <w:rPr>
          <w:rFonts w:ascii="Times New Roman" w:hAnsi="Times New Roman"/>
          <w:sz w:val="24"/>
          <w:szCs w:val="24"/>
        </w:rPr>
        <w:t xml:space="preserve"> и водон</w:t>
      </w:r>
      <w:r w:rsidR="00772827" w:rsidRPr="0008509A">
        <w:rPr>
          <w:rFonts w:ascii="Times New Roman" w:hAnsi="Times New Roman"/>
          <w:sz w:val="24"/>
          <w:szCs w:val="24"/>
        </w:rPr>
        <w:t>а</w:t>
      </w:r>
      <w:r w:rsidRPr="0008509A">
        <w:rPr>
          <w:rFonts w:ascii="Times New Roman" w:hAnsi="Times New Roman"/>
          <w:sz w:val="24"/>
          <w:szCs w:val="24"/>
        </w:rPr>
        <w:t xml:space="preserve">порные сети.    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lastRenderedPageBreak/>
        <w:t xml:space="preserve">На территории поселения существует 2 водонапорных башни в </w:t>
      </w:r>
      <w:proofErr w:type="spellStart"/>
      <w:r w:rsidRPr="0008509A">
        <w:rPr>
          <w:rFonts w:ascii="Times New Roman" w:hAnsi="Times New Roman"/>
          <w:sz w:val="24"/>
          <w:szCs w:val="24"/>
        </w:rPr>
        <w:t>с</w:t>
      </w:r>
      <w:proofErr w:type="gramStart"/>
      <w:r w:rsidRPr="0008509A">
        <w:rPr>
          <w:rFonts w:ascii="Times New Roman" w:hAnsi="Times New Roman"/>
          <w:sz w:val="24"/>
          <w:szCs w:val="24"/>
        </w:rPr>
        <w:t>.Ш</w:t>
      </w:r>
      <w:proofErr w:type="gramEnd"/>
      <w:r w:rsidRPr="0008509A">
        <w:rPr>
          <w:rFonts w:ascii="Times New Roman" w:hAnsi="Times New Roman"/>
          <w:sz w:val="24"/>
          <w:szCs w:val="24"/>
        </w:rPr>
        <w:t>ушь</w:t>
      </w:r>
      <w:proofErr w:type="spellEnd"/>
      <w:r w:rsidRPr="0008509A">
        <w:rPr>
          <w:rFonts w:ascii="Times New Roman" w:hAnsi="Times New Roman"/>
          <w:sz w:val="24"/>
          <w:szCs w:val="24"/>
        </w:rPr>
        <w:t xml:space="preserve"> обеспечение   63% населения системой водоснабжения.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08509A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08509A">
        <w:rPr>
          <w:rFonts w:ascii="Times New Roman" w:hAnsi="Times New Roman"/>
          <w:sz w:val="24"/>
          <w:szCs w:val="24"/>
        </w:rPr>
        <w:t xml:space="preserve"> жилых зданий и инженерного оборудования с целью создания комфортной среды проживания для населения.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Техническое состояние коммунальной инфраструктуры сегодня характеризуется уровнем износа,  превышающим 56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 приборов учета вод</w:t>
      </w:r>
      <w:r w:rsidR="00772827" w:rsidRPr="0008509A">
        <w:rPr>
          <w:rFonts w:ascii="Times New Roman" w:hAnsi="Times New Roman"/>
          <w:sz w:val="24"/>
          <w:szCs w:val="24"/>
        </w:rPr>
        <w:t>о</w:t>
      </w:r>
      <w:r w:rsidRPr="0008509A">
        <w:rPr>
          <w:rFonts w:ascii="Times New Roman" w:hAnsi="Times New Roman"/>
          <w:sz w:val="24"/>
          <w:szCs w:val="24"/>
        </w:rPr>
        <w:t>сн</w:t>
      </w:r>
      <w:r w:rsidR="00772827" w:rsidRPr="0008509A">
        <w:rPr>
          <w:rFonts w:ascii="Times New Roman" w:hAnsi="Times New Roman"/>
          <w:sz w:val="24"/>
          <w:szCs w:val="24"/>
        </w:rPr>
        <w:t>а</w:t>
      </w:r>
      <w:r w:rsidRPr="0008509A">
        <w:rPr>
          <w:rFonts w:ascii="Times New Roman" w:hAnsi="Times New Roman"/>
          <w:sz w:val="24"/>
          <w:szCs w:val="24"/>
        </w:rPr>
        <w:t xml:space="preserve">бжения.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водоисточников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 w:rsidRPr="0008509A">
        <w:rPr>
          <w:rFonts w:ascii="Times New Roman" w:hAnsi="Times New Roman"/>
          <w:sz w:val="24"/>
          <w:szCs w:val="24"/>
        </w:rPr>
        <w:t>требованиям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509A">
        <w:rPr>
          <w:rFonts w:ascii="Times New Roman" w:hAnsi="Times New Roman"/>
          <w:sz w:val="24"/>
          <w:szCs w:val="24"/>
        </w:rPr>
        <w:t xml:space="preserve">С 2012 года на территории реализовывалась программа «Модернизация, реконструкция и капитальный ремонт объектов коммунальной инфраструктуры» в рамках которой произведен ремонт водонапорной башни и сетей водоснабжения, была приобретена квартира в с. Шушь для работников бюджетной сферы.   </w:t>
      </w:r>
      <w:proofErr w:type="gramEnd"/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08509A">
        <w:rPr>
          <w:rFonts w:ascii="Times New Roman" w:hAnsi="Times New Roman"/>
          <w:sz w:val="24"/>
          <w:szCs w:val="24"/>
        </w:rPr>
        <w:t>эффективным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решать существующие проблемы в рамках подпрограммы. 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На территории поселения расположено 20 ед. ламп ДРЛ уличного освещения, общая потребляемая мощность составила 16 750 кВт. (67 * 250кВт). </w:t>
      </w:r>
      <w:proofErr w:type="gramStart"/>
      <w:r w:rsidRPr="0008509A">
        <w:rPr>
          <w:rFonts w:ascii="Times New Roman" w:hAnsi="Times New Roman"/>
          <w:sz w:val="24"/>
          <w:szCs w:val="24"/>
        </w:rPr>
        <w:t>В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509A">
        <w:rPr>
          <w:rFonts w:ascii="Times New Roman" w:hAnsi="Times New Roman"/>
          <w:sz w:val="24"/>
          <w:szCs w:val="24"/>
        </w:rPr>
        <w:t>с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08509A">
        <w:rPr>
          <w:rFonts w:ascii="Times New Roman" w:hAnsi="Times New Roman"/>
          <w:sz w:val="24"/>
          <w:szCs w:val="24"/>
        </w:rPr>
        <w:t>заменен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ламп накаливания на энергосберегающие светодиодные.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озеленение,  ремонт кладбища и прочие мероприятия по благоустройству. За последние годы в населенных пунктах Шушенского </w:t>
      </w:r>
      <w:r w:rsidRPr="0008509A">
        <w:rPr>
          <w:rFonts w:ascii="Times New Roman" w:hAnsi="Times New Roman"/>
          <w:sz w:val="24"/>
          <w:szCs w:val="24"/>
        </w:rPr>
        <w:lastRenderedPageBreak/>
        <w:t xml:space="preserve">сельсовета установлены детские игровые площадки и хоккейные коробки, ежегодно увеличивается количество цветников.  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   Достижение поставленной цели будет осуществляться путем решения следующих  задач:</w:t>
      </w:r>
    </w:p>
    <w:p w:rsidR="00375BBB" w:rsidRPr="0008509A" w:rsidRDefault="00375BBB" w:rsidP="00375BB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- повышение качества и надежности предоставления жилищно-коммунальных услуг населению;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     - комплексное благоустройство и озеленение населенных пунктов территории.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Реализация мероприятий подпрограммы позволит к 2019 году: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- увеличить долю населения, </w:t>
      </w:r>
      <w:proofErr w:type="gramStart"/>
      <w:r w:rsidRPr="0008509A">
        <w:rPr>
          <w:rFonts w:ascii="Times New Roman" w:hAnsi="Times New Roman"/>
          <w:sz w:val="24"/>
          <w:szCs w:val="24"/>
        </w:rPr>
        <w:t>обеспеченных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питьевой водой надлежащего качества до 65%;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- увеличить потери энергоресурсов в инженерных сетях до 22%; 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- улучшение условий проживания жителей на территории поселения;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- благоустройство улиц,  а также земель общего пользования.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      Сроки реализации подпрограммы 2014-2020 годы.</w:t>
      </w:r>
    </w:p>
    <w:p w:rsidR="00375BBB" w:rsidRPr="0008509A" w:rsidRDefault="00375BBB" w:rsidP="00375BBB">
      <w:pPr>
        <w:numPr>
          <w:ilvl w:val="1"/>
          <w:numId w:val="6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375BBB" w:rsidRPr="0008509A" w:rsidRDefault="00375BBB" w:rsidP="00375BBB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highlight w:val="white"/>
        </w:rPr>
      </w:pPr>
      <w:r w:rsidRPr="0008509A">
        <w:rPr>
          <w:rFonts w:ascii="Times New Roman" w:hAnsi="Times New Roman"/>
          <w:sz w:val="24"/>
          <w:szCs w:val="24"/>
        </w:rPr>
        <w:t xml:space="preserve"> Общая протяженность улично-дорожной сети Шушенского сельсовета по состоянию на 01 января 2017 года составила 15,4 километров, в том числе: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white"/>
        </w:rPr>
      </w:pPr>
      <w:r w:rsidRPr="0008509A">
        <w:rPr>
          <w:rFonts w:ascii="Times New Roman" w:hAnsi="Times New Roman"/>
          <w:sz w:val="24"/>
          <w:szCs w:val="24"/>
          <w:highlight w:val="white"/>
        </w:rPr>
        <w:t>5,4 (35 %) – с усовершенствованным типом покрытия (асфальт /бетон);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  <w:highlight w:val="white"/>
        </w:rPr>
        <w:t>10 км (65 %) – не имеют покрытия, т.е. грунтовые.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08509A">
        <w:rPr>
          <w:rFonts w:ascii="Times New Roman" w:hAnsi="Times New Roman"/>
          <w:sz w:val="24"/>
          <w:szCs w:val="24"/>
        </w:rPr>
        <w:t>и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особенно в перевозках на короткие расстояния.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ab/>
      </w:r>
      <w:r w:rsidRPr="0008509A">
        <w:rPr>
          <w:rFonts w:ascii="Times New Roman" w:hAnsi="Times New Roman"/>
          <w:i/>
          <w:sz w:val="24"/>
          <w:szCs w:val="24"/>
        </w:rPr>
        <w:t>Тенденции развития ситуации и возможные последствия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08509A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может быть охарактеризовано следующими обстоятельствами.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</w:t>
      </w:r>
      <w:r w:rsidRPr="0008509A">
        <w:rPr>
          <w:rFonts w:ascii="Times New Roman" w:hAnsi="Times New Roman"/>
          <w:sz w:val="24"/>
          <w:szCs w:val="24"/>
        </w:rPr>
        <w:lastRenderedPageBreak/>
        <w:t>ускоренному износу и преждевременному разрушению автомобильных дорог и искусственных сооружений на них.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связи с недостаточностью сре</w:t>
      </w:r>
      <w:proofErr w:type="gramStart"/>
      <w:r w:rsidRPr="0008509A">
        <w:rPr>
          <w:rFonts w:ascii="Times New Roman" w:hAnsi="Times New Roman"/>
          <w:sz w:val="24"/>
          <w:szCs w:val="24"/>
        </w:rPr>
        <w:t>дств в б</w:t>
      </w:r>
      <w:proofErr w:type="gramEnd"/>
      <w:r w:rsidRPr="0008509A">
        <w:rPr>
          <w:rFonts w:ascii="Times New Roman" w:hAnsi="Times New Roman"/>
          <w:sz w:val="24"/>
          <w:szCs w:val="24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08509A">
        <w:rPr>
          <w:rFonts w:ascii="Times New Roman" w:hAnsi="Times New Roman"/>
          <w:sz w:val="24"/>
          <w:szCs w:val="24"/>
        </w:rPr>
        <w:t>дств кр</w:t>
      </w:r>
      <w:proofErr w:type="gramEnd"/>
      <w:r w:rsidRPr="0008509A">
        <w:rPr>
          <w:rFonts w:ascii="Times New Roman" w:hAnsi="Times New Roman"/>
          <w:sz w:val="24"/>
          <w:szCs w:val="24"/>
        </w:rPr>
        <w:t>аевого бюджета на данные цели.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ab/>
      </w:r>
      <w:r w:rsidRPr="0008509A">
        <w:rPr>
          <w:rFonts w:ascii="Times New Roman" w:hAnsi="Times New Roman"/>
          <w:i/>
          <w:sz w:val="24"/>
          <w:szCs w:val="24"/>
        </w:rPr>
        <w:t>Анализ причин возникновения проблемы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08509A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08509A">
        <w:rPr>
          <w:rFonts w:ascii="Times New Roman" w:hAnsi="Times New Roman"/>
          <w:sz w:val="24"/>
          <w:szCs w:val="24"/>
        </w:rPr>
        <w:t>реконструкции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 автомобильных дорог.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i/>
          <w:sz w:val="24"/>
          <w:szCs w:val="24"/>
        </w:rPr>
        <w:t>Перечень и характеристика решаемых задач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Реализация мероприятий подпрограммы позволит к 2020 году, увеличить долю протяженности улично-дорожной сети, отвечающую нормативным требованиям в общей </w:t>
      </w:r>
      <w:r w:rsidRPr="0008509A">
        <w:rPr>
          <w:rFonts w:ascii="Times New Roman" w:hAnsi="Times New Roman"/>
          <w:sz w:val="24"/>
          <w:szCs w:val="24"/>
        </w:rPr>
        <w:lastRenderedPageBreak/>
        <w:t>протяженности автомобильных дорог общего пользования до 98%, обеспечить круглогодичное содержание 15,4 км дорог улично-дорожной сети.</w:t>
      </w:r>
    </w:p>
    <w:p w:rsidR="00375BBB" w:rsidRPr="0008509A" w:rsidRDefault="00375BBB" w:rsidP="00375B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Срок реализации подпрограммы  2014-2019 годы.</w:t>
      </w:r>
    </w:p>
    <w:p w:rsidR="00375BBB" w:rsidRPr="0008509A" w:rsidRDefault="00375BBB" w:rsidP="00375BBB">
      <w:pPr>
        <w:pStyle w:val="ConsPlusNormal"/>
        <w:numPr>
          <w:ilvl w:val="1"/>
          <w:numId w:val="6"/>
        </w:numPr>
        <w:suppressAutoHyphens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09A">
        <w:rPr>
          <w:rFonts w:ascii="Times New Roman" w:hAnsi="Times New Roman" w:cs="Times New Roman"/>
          <w:sz w:val="24"/>
          <w:szCs w:val="24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375BBB" w:rsidRPr="0008509A" w:rsidRDefault="00375BBB" w:rsidP="00375BB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09A">
        <w:rPr>
          <w:rFonts w:ascii="Times New Roman" w:hAnsi="Times New Roman" w:cs="Times New Roman"/>
          <w:sz w:val="24"/>
          <w:szCs w:val="24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Количество отходов (1 - 5 классов опасности), образующихся на территории поселения, составляет около 0,</w:t>
      </w:r>
      <w:r w:rsidRPr="0008509A">
        <w:rPr>
          <w:rFonts w:ascii="Times New Roman" w:hAnsi="Times New Roman" w:cs="Times New Roman"/>
          <w:sz w:val="24"/>
          <w:szCs w:val="24"/>
          <w:highlight w:val="white"/>
        </w:rPr>
        <w:t>15</w:t>
      </w:r>
      <w:r w:rsidRPr="0008509A">
        <w:rPr>
          <w:rFonts w:ascii="Times New Roman" w:hAnsi="Times New Roman" w:cs="Times New Roman"/>
          <w:sz w:val="24"/>
          <w:szCs w:val="24"/>
        </w:rPr>
        <w:t xml:space="preserve"> тыс. т в год, из них 0,07 тыс. т - ТБО.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течение 2012-2013 годов для решения проблем сбора и вывоза отходов производства и потребления было сформировано  3 земельных участка для временного накопления отходов.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Основными проблемами на текущий момент является отсутствие: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– специализированной техники по вывозу отходов ТБО;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– единой системы сбора и вывоза ТБО с мест массового отдыха;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– полигона ТБО  соответствующего санитарным нормам.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lastRenderedPageBreak/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В результате реализации мероприятий подпрограммы к 2020 году будет получен экологический и социально-экономический эффект.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 10 тонн в год;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08509A">
        <w:rPr>
          <w:rFonts w:ascii="Times New Roman" w:hAnsi="Times New Roman"/>
          <w:sz w:val="24"/>
          <w:szCs w:val="24"/>
        </w:rPr>
        <w:t>в</w:t>
      </w:r>
      <w:proofErr w:type="gramEnd"/>
      <w:r w:rsidRPr="0008509A">
        <w:rPr>
          <w:rFonts w:ascii="Times New Roman" w:hAnsi="Times New Roman"/>
          <w:sz w:val="24"/>
          <w:szCs w:val="24"/>
        </w:rPr>
        <w:t>: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снижени</w:t>
      </w:r>
      <w:r w:rsidR="0008509A">
        <w:rPr>
          <w:rFonts w:ascii="Times New Roman" w:hAnsi="Times New Roman"/>
          <w:sz w:val="24"/>
          <w:szCs w:val="24"/>
        </w:rPr>
        <w:t>е</w:t>
      </w:r>
      <w:r w:rsidRPr="0008509A">
        <w:rPr>
          <w:rFonts w:ascii="Times New Roman" w:hAnsi="Times New Roman"/>
          <w:sz w:val="24"/>
          <w:szCs w:val="24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повышени</w:t>
      </w:r>
      <w:r w:rsidR="0008509A">
        <w:rPr>
          <w:rFonts w:ascii="Times New Roman" w:hAnsi="Times New Roman"/>
          <w:sz w:val="24"/>
          <w:szCs w:val="24"/>
        </w:rPr>
        <w:t>е</w:t>
      </w:r>
      <w:r w:rsidRPr="0008509A">
        <w:rPr>
          <w:rFonts w:ascii="Times New Roman" w:hAnsi="Times New Roman"/>
          <w:sz w:val="24"/>
          <w:szCs w:val="24"/>
        </w:rPr>
        <w:t xml:space="preserve"> культурного уровня населения в сфере обращения с отходами;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улучшени</w:t>
      </w:r>
      <w:r w:rsidR="0008509A">
        <w:rPr>
          <w:rFonts w:ascii="Times New Roman" w:hAnsi="Times New Roman"/>
          <w:sz w:val="24"/>
          <w:szCs w:val="24"/>
        </w:rPr>
        <w:t>е</w:t>
      </w:r>
      <w:r w:rsidRPr="0008509A">
        <w:rPr>
          <w:rFonts w:ascii="Times New Roman" w:hAnsi="Times New Roman"/>
          <w:sz w:val="24"/>
          <w:szCs w:val="24"/>
        </w:rPr>
        <w:t xml:space="preserve"> качества жизни населения  за счет создания объектов и</w:t>
      </w:r>
      <w:r w:rsidR="0008509A">
        <w:rPr>
          <w:rFonts w:ascii="Times New Roman" w:hAnsi="Times New Roman"/>
          <w:sz w:val="24"/>
          <w:szCs w:val="24"/>
        </w:rPr>
        <w:t>нфраструктуры по сбору, транспор</w:t>
      </w:r>
      <w:r w:rsidRPr="0008509A">
        <w:rPr>
          <w:rFonts w:ascii="Times New Roman" w:hAnsi="Times New Roman"/>
          <w:sz w:val="24"/>
          <w:szCs w:val="24"/>
        </w:rPr>
        <w:t>тировке, использованию и размещению ТБО, что позволит более чем 600 человек на территории поселения получить современную услугу в области обращения с отходами;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509A">
        <w:rPr>
          <w:rFonts w:ascii="Times New Roman" w:hAnsi="Times New Roman"/>
          <w:sz w:val="24"/>
          <w:szCs w:val="24"/>
        </w:rPr>
        <w:t>росте</w:t>
      </w:r>
      <w:proofErr w:type="gramEnd"/>
      <w:r w:rsidRPr="0008509A">
        <w:rPr>
          <w:rFonts w:ascii="Times New Roman" w:hAnsi="Times New Roman"/>
          <w:sz w:val="24"/>
          <w:szCs w:val="24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375BBB" w:rsidRPr="0008509A" w:rsidRDefault="00375BBB" w:rsidP="00375BB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509A">
        <w:rPr>
          <w:rFonts w:ascii="Times New Roman" w:hAnsi="Times New Roman"/>
          <w:sz w:val="24"/>
          <w:szCs w:val="24"/>
        </w:rPr>
        <w:t>Срок реализации подпрограммы 2014-2020 годы.</w:t>
      </w:r>
    </w:p>
    <w:p w:rsidR="00375BBB" w:rsidRPr="0008509A" w:rsidRDefault="00375BBB" w:rsidP="00375B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5BBB" w:rsidRPr="0008509A" w:rsidRDefault="00375BBB" w:rsidP="00375BBB">
      <w:pPr>
        <w:pStyle w:val="ae"/>
        <w:numPr>
          <w:ilvl w:val="0"/>
          <w:numId w:val="6"/>
        </w:numPr>
        <w:tabs>
          <w:tab w:val="left" w:pos="1134"/>
          <w:tab w:val="left" w:pos="1418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09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509A">
        <w:rPr>
          <w:rFonts w:ascii="Times New Roman" w:hAnsi="Times New Roman"/>
          <w:sz w:val="24"/>
          <w:szCs w:val="24"/>
          <w:lang w:eastAsia="ru-RU"/>
        </w:rPr>
        <w:t xml:space="preserve">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75BBB" w:rsidRPr="0008509A" w:rsidRDefault="00375BBB" w:rsidP="00375BBB">
      <w:pPr>
        <w:pStyle w:val="ae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Перечень объектов недвижимого имущества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09A">
        <w:rPr>
          <w:rFonts w:ascii="Times New Roman" w:hAnsi="Times New Roman"/>
          <w:sz w:val="24"/>
          <w:szCs w:val="24"/>
          <w:lang w:eastAsia="ru-RU"/>
        </w:rP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>9.        Информация по ресурсному обеспечению программы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09A">
        <w:rPr>
          <w:rFonts w:ascii="Times New Roman" w:hAnsi="Times New Roman"/>
          <w:sz w:val="24"/>
          <w:szCs w:val="24"/>
          <w:lang w:eastAsia="ru-RU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 w:rsidRPr="0008509A">
        <w:rPr>
          <w:rFonts w:ascii="Times New Roman" w:hAnsi="Times New Roman"/>
          <w:sz w:val="24"/>
          <w:szCs w:val="24"/>
          <w:lang w:eastAsia="ru-RU"/>
        </w:rPr>
        <w:t>дств  пр</w:t>
      </w:r>
      <w:proofErr w:type="gramEnd"/>
      <w:r w:rsidRPr="0008509A">
        <w:rPr>
          <w:rFonts w:ascii="Times New Roman" w:hAnsi="Times New Roman"/>
          <w:sz w:val="24"/>
          <w:szCs w:val="24"/>
          <w:lang w:eastAsia="ru-RU"/>
        </w:rPr>
        <w:t xml:space="preserve">едставлена в приложении № 5 к программе. 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09A">
        <w:rPr>
          <w:rFonts w:ascii="Times New Roman" w:hAnsi="Times New Roman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</w:p>
    <w:p w:rsidR="00375BBB" w:rsidRPr="0008509A" w:rsidRDefault="00375BBB" w:rsidP="00375BBB">
      <w:pPr>
        <w:pStyle w:val="ae"/>
        <w:numPr>
          <w:ilvl w:val="0"/>
          <w:numId w:val="5"/>
        </w:numPr>
        <w:tabs>
          <w:tab w:val="left" w:pos="1134"/>
          <w:tab w:val="left" w:pos="1418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09A">
        <w:rPr>
          <w:rFonts w:ascii="Times New Roman" w:hAnsi="Times New Roman"/>
          <w:b/>
          <w:sz w:val="24"/>
          <w:szCs w:val="24"/>
          <w:lang w:eastAsia="ru-RU"/>
        </w:rPr>
        <w:t xml:space="preserve">Информация о реализации мероприятий в рамках </w:t>
      </w:r>
      <w:proofErr w:type="spellStart"/>
      <w:r w:rsidRPr="0008509A">
        <w:rPr>
          <w:rFonts w:ascii="Times New Roman" w:hAnsi="Times New Roman"/>
          <w:b/>
          <w:sz w:val="24"/>
          <w:szCs w:val="24"/>
          <w:lang w:eastAsia="ru-RU"/>
        </w:rPr>
        <w:t>муниципально</w:t>
      </w:r>
      <w:proofErr w:type="spellEnd"/>
      <w:r w:rsidRPr="0008509A">
        <w:rPr>
          <w:rFonts w:ascii="Times New Roman" w:hAnsi="Times New Roman"/>
          <w:b/>
          <w:sz w:val="24"/>
          <w:szCs w:val="24"/>
          <w:lang w:eastAsia="ru-RU"/>
        </w:rPr>
        <w:t>-частного партнёрства, направленных на достижение целей и задач программы</w:t>
      </w:r>
    </w:p>
    <w:p w:rsidR="00375BBB" w:rsidRPr="0008509A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75BBB" w:rsidRDefault="00375BBB" w:rsidP="00375BBB">
      <w:pPr>
        <w:pStyle w:val="ae"/>
        <w:tabs>
          <w:tab w:val="left" w:pos="1134"/>
          <w:tab w:val="left" w:pos="1418"/>
        </w:tabs>
        <w:autoSpaceDE w:val="0"/>
        <w:spacing w:after="0" w:line="240" w:lineRule="auto"/>
        <w:ind w:left="0" w:firstLine="567"/>
      </w:pPr>
      <w:r w:rsidRPr="0008509A">
        <w:rPr>
          <w:rFonts w:ascii="Times New Roman" w:hAnsi="Times New Roman"/>
          <w:sz w:val="24"/>
          <w:szCs w:val="24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08509A">
        <w:rPr>
          <w:rFonts w:ascii="Times New Roman" w:hAnsi="Times New Roman"/>
          <w:sz w:val="24"/>
          <w:szCs w:val="24"/>
          <w:lang w:eastAsia="ru-RU"/>
        </w:rPr>
        <w:t>муниципально</w:t>
      </w:r>
      <w:proofErr w:type="spellEnd"/>
      <w:r w:rsidRPr="0008509A">
        <w:rPr>
          <w:rFonts w:ascii="Times New Roman" w:hAnsi="Times New Roman"/>
          <w:sz w:val="24"/>
          <w:szCs w:val="24"/>
          <w:lang w:eastAsia="ru-RU"/>
        </w:rPr>
        <w:t>-частного партнёр</w:t>
      </w:r>
      <w:r>
        <w:rPr>
          <w:rFonts w:ascii="Times New Roman" w:hAnsi="Times New Roman"/>
          <w:sz w:val="24"/>
          <w:szCs w:val="24"/>
          <w:lang w:eastAsia="ru-RU"/>
        </w:rPr>
        <w:t>ства.</w:t>
      </w:r>
    </w:p>
    <w:p w:rsidR="00772827" w:rsidRDefault="00772827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772827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C2141" w:rsidRPr="00686D06" w:rsidRDefault="000C2141" w:rsidP="000C2141">
      <w:pPr>
        <w:ind w:left="11057"/>
        <w:rPr>
          <w:rFonts w:ascii="Times New Roman" w:eastAsia="Calibri" w:hAnsi="Times New Roman"/>
          <w:sz w:val="20"/>
          <w:szCs w:val="20"/>
          <w:lang w:eastAsia="en-US"/>
        </w:rPr>
      </w:pPr>
      <w:r w:rsidRPr="00686D06">
        <w:rPr>
          <w:rFonts w:ascii="Times New Roman" w:hAnsi="Times New Roman"/>
          <w:sz w:val="20"/>
          <w:szCs w:val="20"/>
        </w:rPr>
        <w:lastRenderedPageBreak/>
        <w:t>Приложение</w:t>
      </w:r>
      <w:r w:rsidR="00686D06" w:rsidRPr="00686D06">
        <w:rPr>
          <w:rFonts w:ascii="Times New Roman" w:hAnsi="Times New Roman"/>
          <w:sz w:val="20"/>
          <w:szCs w:val="20"/>
        </w:rPr>
        <w:t xml:space="preserve"> к</w:t>
      </w:r>
      <w:r w:rsidRPr="00686D06">
        <w:rPr>
          <w:rFonts w:ascii="Times New Roman" w:hAnsi="Times New Roman"/>
          <w:sz w:val="20"/>
          <w:szCs w:val="20"/>
        </w:rPr>
        <w:t xml:space="preserve"> Паспорту муниципальной программы Шушенского сельсовета</w:t>
      </w:r>
    </w:p>
    <w:p w:rsidR="000C2141" w:rsidRPr="00686D06" w:rsidRDefault="000C2141" w:rsidP="00686D06">
      <w:pPr>
        <w:ind w:left="11057"/>
        <w:rPr>
          <w:rFonts w:ascii="Times New Roman" w:hAnsi="Times New Roman"/>
          <w:b/>
          <w:sz w:val="20"/>
          <w:szCs w:val="20"/>
        </w:rPr>
      </w:pPr>
      <w:r w:rsidRPr="00686D06">
        <w:rPr>
          <w:rFonts w:ascii="Times New Roman" w:eastAsia="Calibri" w:hAnsi="Times New Roman"/>
          <w:sz w:val="20"/>
          <w:szCs w:val="20"/>
          <w:lang w:eastAsia="en-US"/>
        </w:rPr>
        <w:t>«</w:t>
      </w:r>
      <w:r w:rsidRPr="00686D06">
        <w:rPr>
          <w:rFonts w:ascii="Times New Roman" w:hAnsi="Times New Roman"/>
          <w:sz w:val="20"/>
          <w:szCs w:val="20"/>
        </w:rPr>
        <w:t>Обеспечение транспортной доступности и коммунальными услугами граждан»</w:t>
      </w:r>
    </w:p>
    <w:p w:rsidR="000C2141" w:rsidRPr="00686D06" w:rsidRDefault="000C2141" w:rsidP="00686D06">
      <w:pPr>
        <w:autoSpaceDE w:val="0"/>
        <w:ind w:firstLine="540"/>
        <w:jc w:val="center"/>
        <w:rPr>
          <w:rFonts w:eastAsia="Calibri"/>
          <w:color w:val="000000"/>
          <w:sz w:val="20"/>
          <w:szCs w:val="20"/>
        </w:rPr>
      </w:pPr>
      <w:r w:rsidRPr="00686D06">
        <w:rPr>
          <w:rFonts w:ascii="Times New Roman" w:eastAsia="Calibri" w:hAnsi="Times New Roman"/>
          <w:sz w:val="20"/>
          <w:szCs w:val="20"/>
          <w:lang w:eastAsia="en-US"/>
        </w:rPr>
        <w:t xml:space="preserve">Перечень целевых показателей муниципальной программы Шушенского </w:t>
      </w:r>
      <w:proofErr w:type="gramStart"/>
      <w:r w:rsidRPr="00686D06">
        <w:rPr>
          <w:rFonts w:ascii="Times New Roman" w:eastAsia="Calibri" w:hAnsi="Times New Roman"/>
          <w:sz w:val="20"/>
          <w:szCs w:val="20"/>
          <w:lang w:eastAsia="en-US"/>
        </w:rPr>
        <w:t>сельсовета</w:t>
      </w:r>
      <w:proofErr w:type="gramEnd"/>
      <w:r w:rsidRPr="00686D06">
        <w:rPr>
          <w:rFonts w:ascii="Times New Roman" w:eastAsia="Calibri" w:hAnsi="Times New Roman"/>
          <w:sz w:val="20"/>
          <w:szCs w:val="20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"/>
        <w:gridCol w:w="4386"/>
        <w:gridCol w:w="1196"/>
        <w:gridCol w:w="3375"/>
        <w:gridCol w:w="790"/>
        <w:gridCol w:w="709"/>
        <w:gridCol w:w="709"/>
        <w:gridCol w:w="709"/>
        <w:gridCol w:w="850"/>
        <w:gridCol w:w="992"/>
        <w:gridCol w:w="851"/>
      </w:tblGrid>
      <w:tr w:rsidR="000C2141" w:rsidRPr="00686D06" w:rsidTr="00686D06">
        <w:trPr>
          <w:cantSplit/>
          <w:trHeight w:val="441"/>
          <w:tblHeader/>
        </w:trPr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3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Цели,</w:t>
            </w: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целевые</w:t>
            </w: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3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0C2141" w:rsidRPr="00686D06" w:rsidRDefault="000C2141">
            <w:pPr>
              <w:pStyle w:val="ConsPlusNormal"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предшествующий реализации муниципальной программы Шушенского сельсовета                                       2013 год</w:t>
            </w:r>
          </w:p>
        </w:tc>
        <w:tc>
          <w:tcPr>
            <w:tcW w:w="56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Годы реализации муниципальной                   программы</w:t>
            </w:r>
          </w:p>
        </w:tc>
      </w:tr>
      <w:tr w:rsidR="00686D06" w:rsidRPr="00686D06" w:rsidTr="00686D06">
        <w:trPr>
          <w:cantSplit/>
          <w:trHeight w:val="1439"/>
          <w:tblHeader/>
        </w:trPr>
        <w:tc>
          <w:tcPr>
            <w:tcW w:w="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3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C2141" w:rsidRPr="00686D06" w:rsidRDefault="000C2141">
            <w:pPr>
              <w:pStyle w:val="ConsPlusNormal"/>
              <w:ind w:firstLine="0"/>
              <w:rPr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86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020</w:t>
            </w:r>
          </w:p>
        </w:tc>
      </w:tr>
      <w:tr w:rsidR="00686D06" w:rsidRPr="00686D06" w:rsidTr="00686D06">
        <w:trPr>
          <w:cantSplit/>
          <w:trHeight w:val="464"/>
          <w:tblHeader/>
        </w:trPr>
        <w:tc>
          <w:tcPr>
            <w:tcW w:w="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3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C2141" w:rsidRPr="00686D06" w:rsidRDefault="000C2141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0C2141" w:rsidRPr="00686D06" w:rsidTr="00686D06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1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3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686D06">
              <w:rPr>
                <w:sz w:val="20"/>
                <w:szCs w:val="20"/>
              </w:rPr>
              <w:t>11</w:t>
            </w:r>
          </w:p>
        </w:tc>
      </w:tr>
      <w:tr w:rsidR="000C2141" w:rsidRPr="00686D06" w:rsidTr="00686D06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C2141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6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0C2141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0C2141" w:rsidRPr="00686D06" w:rsidTr="00686D06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86D06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1.1</w:t>
            </w:r>
            <w:r w:rsidR="00686D06" w:rsidRPr="00686D06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57,00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 w:rsidP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56,0</w:t>
            </w:r>
          </w:p>
        </w:tc>
      </w:tr>
      <w:tr w:rsidR="000C2141" w:rsidRPr="00686D06" w:rsidTr="00686D06">
        <w:trPr>
          <w:cantSplit/>
        </w:trPr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C2141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86D06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gramEnd"/>
            <w:r w:rsidRPr="00686D06">
              <w:rPr>
                <w:rFonts w:ascii="Times New Roman" w:hAnsi="Times New Roman"/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84,2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2141" w:rsidRPr="00686D06" w:rsidRDefault="000C2141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86D06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</w:tr>
    </w:tbl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5BBB" w:rsidRDefault="00375BB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34B" w:rsidRDefault="0050534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1EB1" w:rsidRDefault="00CD1EB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1EB1" w:rsidRPr="00CD1EB1" w:rsidRDefault="00686D06" w:rsidP="00686D06">
      <w:pPr>
        <w:ind w:left="11057"/>
        <w:rPr>
          <w:rFonts w:ascii="Times New Roman" w:hAnsi="Times New Roman"/>
          <w:sz w:val="12"/>
          <w:szCs w:val="12"/>
        </w:rPr>
      </w:pPr>
      <w:r w:rsidRPr="00CD1EB1">
        <w:rPr>
          <w:rFonts w:ascii="Times New Roman" w:hAnsi="Times New Roman"/>
          <w:sz w:val="12"/>
          <w:szCs w:val="12"/>
        </w:rPr>
        <w:t>Приложение № 5</w:t>
      </w:r>
      <w:r w:rsidR="00CD1EB1" w:rsidRPr="00CD1EB1">
        <w:rPr>
          <w:rFonts w:ascii="Times New Roman" w:hAnsi="Times New Roman"/>
          <w:sz w:val="12"/>
          <w:szCs w:val="12"/>
        </w:rPr>
        <w:t xml:space="preserve"> </w:t>
      </w:r>
    </w:p>
    <w:p w:rsidR="00686D06" w:rsidRPr="00CD1EB1" w:rsidRDefault="00686D06" w:rsidP="00CD1EB1">
      <w:pPr>
        <w:ind w:left="11057"/>
        <w:rPr>
          <w:rFonts w:ascii="Times New Roman" w:hAnsi="Times New Roman"/>
          <w:b/>
          <w:sz w:val="12"/>
          <w:szCs w:val="12"/>
        </w:rPr>
      </w:pPr>
      <w:r w:rsidRPr="00CD1EB1">
        <w:rPr>
          <w:rFonts w:ascii="Times New Roman" w:hAnsi="Times New Roman"/>
          <w:sz w:val="12"/>
          <w:szCs w:val="12"/>
        </w:rPr>
        <w:t>к муниципальной программе «Обеспечение транспортной доступности и коммунальными услугами граждан»</w:t>
      </w:r>
    </w:p>
    <w:p w:rsidR="00CD1EB1" w:rsidRPr="00CD1EB1" w:rsidRDefault="00686D06" w:rsidP="00CD1EB1">
      <w:pPr>
        <w:jc w:val="center"/>
        <w:rPr>
          <w:rFonts w:ascii="Times New Roman" w:eastAsia="Calibri" w:hAnsi="Times New Roman"/>
          <w:sz w:val="12"/>
          <w:szCs w:val="12"/>
          <w:lang w:eastAsia="en-US"/>
        </w:rPr>
      </w:pPr>
      <w:r w:rsidRPr="00CD1EB1">
        <w:rPr>
          <w:rFonts w:ascii="Times New Roman" w:eastAsia="Calibri" w:hAnsi="Times New Roman"/>
          <w:sz w:val="12"/>
          <w:szCs w:val="12"/>
          <w:lang w:eastAsia="en-US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686D06" w:rsidRPr="00CD1EB1" w:rsidRDefault="00CD1EB1" w:rsidP="00CD1EB1">
      <w:pPr>
        <w:jc w:val="center"/>
        <w:rPr>
          <w:rFonts w:ascii="Times New Roman" w:hAnsi="Times New Roman"/>
          <w:sz w:val="12"/>
          <w:szCs w:val="12"/>
        </w:rPr>
      </w:pPr>
      <w:r w:rsidRPr="00CD1EB1">
        <w:rPr>
          <w:rFonts w:ascii="Times New Roman" w:eastAsia="Calibri" w:hAnsi="Times New Roman"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686D06" w:rsidRPr="00CD1EB1">
        <w:rPr>
          <w:rFonts w:ascii="Times New Roman" w:hAnsi="Times New Roman"/>
          <w:sz w:val="12"/>
          <w:szCs w:val="12"/>
        </w:rPr>
        <w:t>(рублей)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1981"/>
        <w:gridCol w:w="3186"/>
        <w:gridCol w:w="2151"/>
        <w:gridCol w:w="687"/>
        <w:gridCol w:w="641"/>
        <w:gridCol w:w="589"/>
        <w:gridCol w:w="425"/>
        <w:gridCol w:w="1295"/>
        <w:gridCol w:w="1295"/>
        <w:gridCol w:w="1130"/>
        <w:gridCol w:w="1756"/>
      </w:tblGrid>
      <w:tr w:rsidR="00686D06" w:rsidRPr="00CD1EB1" w:rsidTr="005E4429">
        <w:trPr>
          <w:cantSplit/>
          <w:trHeight w:val="976"/>
          <w:tblHeader/>
        </w:trPr>
        <w:tc>
          <w:tcPr>
            <w:tcW w:w="46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 xml:space="preserve">№ </w:t>
            </w:r>
            <w:proofErr w:type="gramStart"/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п</w:t>
            </w:r>
            <w:proofErr w:type="gramEnd"/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Статус (муниципальная программа, подпрограмма)</w:t>
            </w:r>
          </w:p>
        </w:tc>
        <w:tc>
          <w:tcPr>
            <w:tcW w:w="31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Наименование программы, подпрограммы</w:t>
            </w:r>
          </w:p>
        </w:tc>
        <w:tc>
          <w:tcPr>
            <w:tcW w:w="21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34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2018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2019</w:t>
            </w:r>
          </w:p>
        </w:tc>
        <w:tc>
          <w:tcPr>
            <w:tcW w:w="113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2020</w:t>
            </w:r>
          </w:p>
        </w:tc>
        <w:tc>
          <w:tcPr>
            <w:tcW w:w="17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Итого на очередной финансовый год и плановый период</w:t>
            </w:r>
          </w:p>
        </w:tc>
      </w:tr>
      <w:tr w:rsidR="00686D06" w:rsidRPr="00CD1EB1" w:rsidTr="005E4429">
        <w:trPr>
          <w:cantSplit/>
          <w:trHeight w:hRule="exact" w:val="581"/>
          <w:tblHeader/>
        </w:trPr>
        <w:tc>
          <w:tcPr>
            <w:tcW w:w="46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8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ГРБС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РзПр</w:t>
            </w:r>
            <w:proofErr w:type="spellEnd"/>
          </w:p>
        </w:tc>
        <w:tc>
          <w:tcPr>
            <w:tcW w:w="58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ВР</w:t>
            </w: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5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Муниципальная программа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912 884,45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481 300,00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328400,00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1 722 584,45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администрация Шушенского сельсовета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822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912 884,45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481 300,00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328400,00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1 722 584,45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1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573 450,45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299 100,00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143000,00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1 013 550,45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администрация Шушенского сельсовета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822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573 450,45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299 100,00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143000,00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1 013 550,45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2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283 834,00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127 600,00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130800,00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542 234,00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администрация Шушенского сельсовета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822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283 834,00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127 600,00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130800,00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542 234,00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3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166 800,00</w:t>
            </w:r>
          </w:p>
        </w:tc>
      </w:tr>
      <w:tr w:rsidR="00686D06" w:rsidRPr="00CD1EB1" w:rsidTr="005E4429">
        <w:trPr>
          <w:cantSplit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администрация Шушенского сельсовета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822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X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6D06" w:rsidRPr="00CD1EB1" w:rsidRDefault="00686D06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166 800,00</w:t>
            </w:r>
          </w:p>
        </w:tc>
      </w:tr>
    </w:tbl>
    <w:p w:rsidR="00686D06" w:rsidRPr="00686D06" w:rsidRDefault="00686D06" w:rsidP="00686D06">
      <w:pPr>
        <w:jc w:val="both"/>
        <w:rPr>
          <w:rFonts w:ascii="Times New Roman" w:hAnsi="Times New Roman"/>
          <w:sz w:val="28"/>
          <w:szCs w:val="28"/>
        </w:rPr>
      </w:pPr>
    </w:p>
    <w:p w:rsidR="00686D06" w:rsidRPr="00686D06" w:rsidRDefault="00686D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1EB1" w:rsidRPr="00CD1EB1" w:rsidRDefault="00CD1EB1" w:rsidP="00CD1EB1">
      <w:pPr>
        <w:ind w:left="11057"/>
        <w:rPr>
          <w:rFonts w:ascii="Times New Roman" w:hAnsi="Times New Roman"/>
          <w:sz w:val="12"/>
          <w:szCs w:val="12"/>
        </w:rPr>
      </w:pPr>
      <w:r w:rsidRPr="00CD1EB1">
        <w:rPr>
          <w:rFonts w:ascii="Times New Roman" w:hAnsi="Times New Roman"/>
          <w:sz w:val="12"/>
          <w:szCs w:val="12"/>
        </w:rPr>
        <w:lastRenderedPageBreak/>
        <w:t xml:space="preserve">Приложение № 6 </w:t>
      </w:r>
    </w:p>
    <w:p w:rsidR="00CD1EB1" w:rsidRPr="00CD1EB1" w:rsidRDefault="00CD1EB1" w:rsidP="00CD1EB1">
      <w:pPr>
        <w:ind w:left="11057"/>
        <w:rPr>
          <w:rFonts w:ascii="Times New Roman" w:hAnsi="Times New Roman"/>
          <w:b/>
          <w:sz w:val="12"/>
          <w:szCs w:val="12"/>
        </w:rPr>
      </w:pPr>
      <w:r w:rsidRPr="00CD1EB1">
        <w:rPr>
          <w:rFonts w:ascii="Times New Roman" w:hAnsi="Times New Roman"/>
          <w:sz w:val="12"/>
          <w:szCs w:val="12"/>
        </w:rPr>
        <w:t>к муниципальной программе «Обеспечение транспортной доступности и коммунальными услугами граждан»</w:t>
      </w:r>
    </w:p>
    <w:p w:rsidR="00CD1EB1" w:rsidRPr="00CD1EB1" w:rsidRDefault="00CD1EB1" w:rsidP="00CD1EB1">
      <w:pPr>
        <w:jc w:val="center"/>
        <w:rPr>
          <w:rFonts w:ascii="Times New Roman" w:eastAsia="Calibri" w:hAnsi="Times New Roman"/>
          <w:sz w:val="12"/>
          <w:szCs w:val="12"/>
          <w:lang w:eastAsia="en-US"/>
        </w:rPr>
      </w:pPr>
      <w:r w:rsidRPr="00CD1EB1">
        <w:rPr>
          <w:rFonts w:ascii="Times New Roman" w:eastAsia="Calibri" w:hAnsi="Times New Roman"/>
          <w:sz w:val="12"/>
          <w:szCs w:val="12"/>
          <w:lang w:eastAsia="en-US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CD1EB1" w:rsidRPr="00CD1EB1" w:rsidRDefault="00CD1EB1" w:rsidP="00CD1EB1">
      <w:pPr>
        <w:jc w:val="right"/>
        <w:rPr>
          <w:rFonts w:ascii="Times New Roman" w:hAnsi="Times New Roman"/>
          <w:sz w:val="12"/>
          <w:szCs w:val="12"/>
        </w:rPr>
      </w:pPr>
      <w:r w:rsidRPr="00CD1EB1">
        <w:rPr>
          <w:rFonts w:ascii="Times New Roman" w:hAnsi="Times New Roman"/>
          <w:sz w:val="12"/>
          <w:szCs w:val="12"/>
        </w:rPr>
        <w:t>(рублей)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369"/>
        <w:gridCol w:w="4326"/>
        <w:gridCol w:w="2745"/>
        <w:gridCol w:w="1190"/>
        <w:gridCol w:w="1190"/>
        <w:gridCol w:w="1040"/>
        <w:gridCol w:w="2245"/>
      </w:tblGrid>
      <w:tr w:rsidR="00CD1EB1" w:rsidRPr="00CD1EB1" w:rsidTr="005E4429">
        <w:trPr>
          <w:trHeight w:val="1084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 xml:space="preserve">№ </w:t>
            </w:r>
            <w:proofErr w:type="gramStart"/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п</w:t>
            </w:r>
            <w:proofErr w:type="gramEnd"/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/п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Статус (муниципальная программа, подпрограмма)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Наименование муниципальной программы, подпрограммы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Уровень бюджетной системы/источники финансирования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2018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2019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2020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D1EB1">
              <w:rPr>
                <w:rFonts w:ascii="Times New Roman" w:hAnsi="Times New Roman" w:cs="Times New Roman"/>
                <w:sz w:val="12"/>
                <w:szCs w:val="12"/>
              </w:rPr>
              <w:t>Итого на очередной финансовый год и плановый период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Муниципальная программа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912 884,45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481 300,00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328400,00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1 722 584,45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Районный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166 800,00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Краевой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169 434,00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169 434,00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687 850,45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425 700,00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272800,00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1 386 350,45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1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573 450,45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298 100,00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142000,00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1 013 550,45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Районный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Краевой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573 450,45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298 100,00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142000,00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1 013 550,45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9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2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283 834,0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127 600,00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130800,00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542 234,0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Районный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Краевой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169 434,00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169 434,00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Бюджеты поселений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114 400,00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127 600,00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130800,00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372 800,00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Подпрограмма 3</w:t>
            </w: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166 800,00</w:t>
            </w:r>
          </w:p>
        </w:tc>
      </w:tr>
      <w:tr w:rsidR="00CD1EB1" w:rsidRPr="00CD1EB1" w:rsidTr="005E4429">
        <w:trPr>
          <w:cantSplit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snapToGri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Районный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55 600,00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1EB1" w:rsidRPr="00CD1EB1" w:rsidRDefault="00CD1EB1" w:rsidP="005E4429">
            <w:pPr>
              <w:jc w:val="right"/>
              <w:rPr>
                <w:rFonts w:ascii="Times New Roman" w:hAnsi="Times New Roman"/>
                <w:sz w:val="12"/>
                <w:szCs w:val="12"/>
              </w:rPr>
            </w:pPr>
            <w:r w:rsidRPr="00CD1EB1">
              <w:rPr>
                <w:rFonts w:ascii="Times New Roman" w:hAnsi="Times New Roman"/>
                <w:sz w:val="12"/>
                <w:szCs w:val="12"/>
              </w:rPr>
              <w:t>166 800,00</w:t>
            </w:r>
          </w:p>
        </w:tc>
      </w:tr>
    </w:tbl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CF283B" w:rsidRDefault="00CF283B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CF283B" w:rsidRDefault="00CF283B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  <w:sectPr w:rsidR="00CF283B" w:rsidSect="00CD1EB1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9"/>
        <w:gridCol w:w="1673"/>
        <w:gridCol w:w="1687"/>
        <w:gridCol w:w="2920"/>
      </w:tblGrid>
      <w:tr w:rsidR="002C4350" w:rsidTr="002C4350">
        <w:trPr>
          <w:trHeight w:val="194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4350" w:rsidTr="002C4350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C4350" w:rsidTr="002C4350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C4350" w:rsidTr="002C4350">
        <w:trPr>
          <w:trHeight w:val="1190"/>
        </w:trPr>
        <w:tc>
          <w:tcPr>
            <w:tcW w:w="8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2C4350" w:rsidTr="002C4350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4350" w:rsidTr="002C4350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4350" w:rsidTr="002C4350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4350" w:rsidTr="002C4350">
        <w:trPr>
          <w:trHeight w:val="1207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2C4350" w:rsidTr="002C4350">
        <w:trPr>
          <w:trHeight w:val="2282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C4350" w:rsidTr="002C4350">
        <w:trPr>
          <w:trHeight w:val="1250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</w:tc>
      </w:tr>
      <w:tr w:rsidR="002C4350" w:rsidTr="002C4350">
        <w:trPr>
          <w:trHeight w:val="1526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2C4350" w:rsidTr="002C4350">
        <w:trPr>
          <w:trHeight w:val="857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2C4350" w:rsidTr="002C4350">
        <w:trPr>
          <w:trHeight w:val="1250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2C4350" w:rsidTr="002C4350">
        <w:trPr>
          <w:trHeight w:val="196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280" w:type="dxa"/>
            <w:gridSpan w:val="3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4350" w:rsidTr="005E4429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80" w:type="dxa"/>
            <w:gridSpan w:val="3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</w:tr>
      <w:tr w:rsidR="002C4350" w:rsidTr="002C4350">
        <w:trPr>
          <w:trHeight w:val="74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542 234,00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283 834,00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</w:tr>
      <w:tr w:rsidR="002C4350" w:rsidTr="002C435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169 434,00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169 434,00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</w:tr>
      <w:tr w:rsidR="002C4350" w:rsidTr="002C435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372 800,00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104 400,00 р.</w:t>
            </w:r>
          </w:p>
        </w:tc>
      </w:tr>
      <w:tr w:rsidR="002C4350" w:rsidTr="005E442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</w:tr>
      <w:tr w:rsidR="002C4350" w:rsidTr="002C435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4350" w:rsidRDefault="002C4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</w:tr>
    </w:tbl>
    <w:p w:rsidR="00CF283B" w:rsidRDefault="00CF283B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2C4350">
      <w:pPr>
        <w:ind w:firstLine="567"/>
        <w:jc w:val="center"/>
        <w:rPr>
          <w:b/>
          <w:bCs/>
          <w:sz w:val="28"/>
          <w:szCs w:val="28"/>
        </w:rPr>
      </w:pPr>
      <w:r w:rsidRPr="002C4350">
        <w:rPr>
          <w:rFonts w:ascii="Times New Roman" w:hAnsi="Times New Roman"/>
          <w:b/>
          <w:bCs/>
          <w:sz w:val="28"/>
          <w:szCs w:val="28"/>
        </w:rPr>
        <w:lastRenderedPageBreak/>
        <w:t>2. МЕРОПРИЯТИЯ ПОДПРОГРАММЫ</w:t>
      </w:r>
    </w:p>
    <w:p w:rsidR="002C4350" w:rsidRPr="002C4350" w:rsidRDefault="002C4350" w:rsidP="002C4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Перечень мероприятий подпрограммы представлен в приложении № 2            к подпрограмме. </w:t>
      </w:r>
    </w:p>
    <w:p w:rsidR="002C4350" w:rsidRPr="002C4350" w:rsidRDefault="002C4350" w:rsidP="002C435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350" w:rsidRPr="002C4350" w:rsidRDefault="002C4350" w:rsidP="002C4350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C4350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2C4350" w:rsidRPr="002C4350" w:rsidRDefault="002C4350" w:rsidP="002C4350">
      <w:pPr>
        <w:widowControl w:val="0"/>
        <w:autoSpaceDE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2C4350" w:rsidRPr="002C4350" w:rsidRDefault="002C4350" w:rsidP="002C4350">
      <w:pPr>
        <w:pStyle w:val="31"/>
        <w:spacing w:after="0"/>
        <w:ind w:left="0" w:firstLine="567"/>
        <w:jc w:val="both"/>
        <w:rPr>
          <w:sz w:val="28"/>
          <w:szCs w:val="28"/>
        </w:rPr>
      </w:pPr>
      <w:r w:rsidRPr="002C4350">
        <w:rPr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2C4350" w:rsidRPr="002C4350" w:rsidRDefault="002C4350" w:rsidP="002C4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2C4350" w:rsidRPr="002C4350" w:rsidRDefault="002C4350" w:rsidP="002C4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 Постановление администрации Шушенского сельсовета от 30.09.2016 года № 61 «Об утверждении Перечня внутри поселковых автомобильных дорог»;</w:t>
      </w:r>
    </w:p>
    <w:p w:rsidR="002C4350" w:rsidRPr="002C4350" w:rsidRDefault="002C4350" w:rsidP="002C4350">
      <w:pPr>
        <w:widowControl w:val="0"/>
        <w:tabs>
          <w:tab w:val="left" w:pos="96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4350">
        <w:rPr>
          <w:rFonts w:ascii="Times New Roman" w:hAnsi="Times New Roman"/>
          <w:sz w:val="28"/>
          <w:szCs w:val="28"/>
        </w:rPr>
        <w:t>- Решение Шушенского сельсовета Совета депутатов от 17.10.2013 года № 108 «О создании муниципального дорожного фонда Шушенского сельсовета Шарыповского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  <w:proofErr w:type="gramEnd"/>
    </w:p>
    <w:p w:rsidR="002C4350" w:rsidRPr="002C4350" w:rsidRDefault="002C4350" w:rsidP="002C4350">
      <w:pPr>
        <w:widowControl w:val="0"/>
        <w:tabs>
          <w:tab w:val="left" w:pos="96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Принятые правовые акты позволили:</w:t>
      </w:r>
    </w:p>
    <w:p w:rsidR="002C4350" w:rsidRPr="002C4350" w:rsidRDefault="002C4350" w:rsidP="002C4350">
      <w:pPr>
        <w:widowControl w:val="0"/>
        <w:tabs>
          <w:tab w:val="left" w:pos="96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2C4350" w:rsidRPr="002C4350" w:rsidRDefault="002C4350" w:rsidP="002C4350">
      <w:pPr>
        <w:widowControl w:val="0"/>
        <w:tabs>
          <w:tab w:val="left" w:pos="96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2C4350" w:rsidRPr="002C4350" w:rsidRDefault="002C4350" w:rsidP="002C4350">
      <w:pPr>
        <w:widowControl w:val="0"/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В период реализации подпрограммы в целях повышения эффективности использования автомобильных дорог и осуществления дорожной </w:t>
      </w:r>
      <w:r w:rsidRPr="002C4350">
        <w:rPr>
          <w:rFonts w:ascii="Times New Roman" w:hAnsi="Times New Roman"/>
          <w:sz w:val="28"/>
          <w:szCs w:val="28"/>
        </w:rPr>
        <w:lastRenderedPageBreak/>
        <w:t>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2C4350" w:rsidRPr="002C4350" w:rsidRDefault="002C4350" w:rsidP="002C4350">
      <w:pPr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В рамках реализации мероприятия 1.1. предполагается предоставление бюджетных ассигнований за счет средств дорожного фонда муниципального образования Шушенский сельсовет и включает в себя комплекс следующих работ </w:t>
      </w:r>
      <w:r w:rsidRPr="002C4350">
        <w:rPr>
          <w:rFonts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-осуществление мониторинга за работами;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2C4350" w:rsidRPr="002C4350" w:rsidRDefault="002C4350" w:rsidP="002C435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 w:rsidRPr="002C4350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2C4350">
        <w:rPr>
          <w:rFonts w:ascii="Times New Roman" w:hAnsi="Times New Roman"/>
          <w:sz w:val="28"/>
          <w:szCs w:val="28"/>
        </w:rPr>
        <w:t>улично-дорожной сети</w:t>
      </w:r>
      <w:r w:rsidRPr="002C4350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2C4350">
        <w:rPr>
          <w:rFonts w:ascii="Times New Roman" w:hAnsi="Times New Roman"/>
          <w:sz w:val="28"/>
          <w:szCs w:val="28"/>
        </w:rPr>
        <w:t>исполнители работ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2C4350" w:rsidRPr="002C4350" w:rsidRDefault="002C4350" w:rsidP="002C4350">
      <w:pPr>
        <w:tabs>
          <w:tab w:val="left" w:pos="142"/>
          <w:tab w:val="left" w:pos="1770"/>
        </w:tabs>
        <w:autoSpaceDE w:val="0"/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В рамках реализация мероприятия 1.2. «Установка технических средств организации дорожного движения за счет средств бюджета поселения» осуществляется в соответствии с проектами организации дорожного движения и включает в себя комплекс работ </w:t>
      </w:r>
      <w:proofErr w:type="gramStart"/>
      <w:r w:rsidRPr="002C4350">
        <w:rPr>
          <w:rFonts w:ascii="Times New Roman" w:hAnsi="Times New Roman"/>
          <w:sz w:val="28"/>
          <w:szCs w:val="28"/>
        </w:rPr>
        <w:t>по</w:t>
      </w:r>
      <w:proofErr w:type="gramEnd"/>
      <w:r w:rsidRPr="002C4350">
        <w:rPr>
          <w:rFonts w:ascii="Times New Roman" w:hAnsi="Times New Roman"/>
          <w:sz w:val="28"/>
          <w:szCs w:val="28"/>
        </w:rPr>
        <w:t>: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color w:val="052635"/>
          <w:sz w:val="28"/>
          <w:szCs w:val="28"/>
        </w:rPr>
        <w:t xml:space="preserve">-подготовке соответствующего пакета документов для проведения торгов на право заключения муниципального контракта </w:t>
      </w:r>
      <w:r w:rsidRPr="002C4350">
        <w:rPr>
          <w:rFonts w:ascii="Times New Roman" w:hAnsi="Times New Roman"/>
          <w:sz w:val="28"/>
          <w:szCs w:val="28"/>
        </w:rPr>
        <w:t>за счет средств бюджета поселения</w:t>
      </w:r>
      <w:r w:rsidRPr="002C4350">
        <w:rPr>
          <w:rFonts w:ascii="Times New Roman" w:hAnsi="Times New Roman"/>
          <w:color w:val="052635"/>
          <w:sz w:val="28"/>
          <w:szCs w:val="28"/>
        </w:rPr>
        <w:t>;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-заключению муниципального контракта счет средств бюджета поселения по результатам торгов, без проведения торгов, досрочное их расторжение; 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-осуществлению контроля над соблюдением условий муниципального контракта за счет средств бюджета поселения.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</w:t>
      </w:r>
      <w:r w:rsidRPr="002C4350">
        <w:rPr>
          <w:rFonts w:ascii="Times New Roman" w:hAnsi="Times New Roman"/>
          <w:color w:val="052635"/>
          <w:sz w:val="28"/>
          <w:szCs w:val="28"/>
        </w:rPr>
        <w:t xml:space="preserve">по разработке  и установки </w:t>
      </w:r>
      <w:r w:rsidRPr="002C4350">
        <w:rPr>
          <w:rFonts w:ascii="Times New Roman" w:hAnsi="Times New Roman"/>
          <w:sz w:val="28"/>
          <w:szCs w:val="28"/>
        </w:rPr>
        <w:t xml:space="preserve">технических средств организации дорожного движения за счет средств бюджета поселения победитель торгов представляет в администрацию сельсовета  следующие документы: 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lastRenderedPageBreak/>
        <w:t>акт о приемке выполненных работ (форма КС-2);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счет-фактуру.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C4350" w:rsidRPr="002C4350" w:rsidRDefault="002C4350" w:rsidP="002C4350">
      <w:pPr>
        <w:pStyle w:val="ConsPlusNormal"/>
        <w:widowControl/>
        <w:ind w:firstLine="567"/>
        <w:jc w:val="center"/>
        <w:rPr>
          <w:rFonts w:ascii="Times New Roman" w:hAnsi="Times New Roman" w:cs="Times New Roman"/>
        </w:rPr>
      </w:pPr>
    </w:p>
    <w:p w:rsidR="002C4350" w:rsidRPr="002C4350" w:rsidRDefault="002C4350" w:rsidP="002C4350">
      <w:pPr>
        <w:autoSpaceDE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4350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2C4350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2C4350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2C4350" w:rsidRPr="002C4350" w:rsidRDefault="002C4350" w:rsidP="002C4350">
      <w:pPr>
        <w:autoSpaceDE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C4350" w:rsidRPr="002C4350" w:rsidRDefault="002C4350" w:rsidP="002C4350">
      <w:pPr>
        <w:autoSpaceDE w:val="0"/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C4350">
        <w:rPr>
          <w:rFonts w:ascii="Times New Roman" w:hAnsi="Times New Roman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2C4350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2C4350">
        <w:rPr>
          <w:rFonts w:ascii="Times New Roman" w:hAnsi="Times New Roman"/>
          <w:sz w:val="28"/>
          <w:szCs w:val="28"/>
        </w:rPr>
        <w:t xml:space="preserve">.    </w:t>
      </w:r>
    </w:p>
    <w:p w:rsidR="002C4350" w:rsidRPr="002C4350" w:rsidRDefault="002C4350" w:rsidP="002C435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43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4350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2C4350" w:rsidRPr="002C4350" w:rsidRDefault="002C4350" w:rsidP="002C435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2C4350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  <w:sectPr w:rsidR="002C4350" w:rsidSect="00CF283B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E4429" w:rsidRPr="005E4429" w:rsidRDefault="005E4429" w:rsidP="005E4429">
      <w:pPr>
        <w:ind w:left="11057"/>
        <w:rPr>
          <w:rFonts w:ascii="Times New Roman" w:hAnsi="Times New Roman"/>
          <w:sz w:val="28"/>
        </w:rPr>
      </w:pPr>
      <w:r w:rsidRPr="005E4429">
        <w:rPr>
          <w:rFonts w:ascii="Times New Roman" w:hAnsi="Times New Roman"/>
          <w:sz w:val="28"/>
        </w:rPr>
        <w:lastRenderedPageBreak/>
        <w:t xml:space="preserve">Приложение № 1 </w:t>
      </w:r>
    </w:p>
    <w:p w:rsidR="005E4429" w:rsidRPr="005E4429" w:rsidRDefault="005E4429" w:rsidP="005E4429">
      <w:pPr>
        <w:ind w:left="11057"/>
        <w:rPr>
          <w:rFonts w:ascii="Times New Roman" w:hAnsi="Times New Roman"/>
          <w:b/>
        </w:rPr>
      </w:pPr>
      <w:r w:rsidRPr="005E4429">
        <w:rPr>
          <w:rFonts w:ascii="Times New Roman" w:hAnsi="Times New Roman"/>
          <w:sz w:val="28"/>
        </w:rPr>
        <w:t>к подпрограмме Шушенского сельсовета</w:t>
      </w:r>
      <w:r w:rsidRPr="005E4429">
        <w:rPr>
          <w:rFonts w:ascii="Times New Roman" w:hAnsi="Times New Roman"/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5E4429" w:rsidRPr="005E4429" w:rsidRDefault="005E4429" w:rsidP="005E4429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5E4429" w:rsidRPr="005E4429" w:rsidRDefault="005E4429" w:rsidP="005E4429">
      <w:pPr>
        <w:autoSpaceDE w:val="0"/>
        <w:ind w:firstLine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E4429">
        <w:rPr>
          <w:rFonts w:ascii="Times New Roman" w:eastAsia="Calibri" w:hAnsi="Times New Roman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 w:rsidRPr="005E4429">
        <w:rPr>
          <w:rFonts w:ascii="Times New Roman" w:hAnsi="Times New Roman"/>
          <w:sz w:val="28"/>
          <w:szCs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5E4429" w:rsidRPr="005E4429" w:rsidRDefault="005E4429" w:rsidP="005E4429">
      <w:pPr>
        <w:autoSpaceDE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8118"/>
        <w:gridCol w:w="1731"/>
        <w:gridCol w:w="2033"/>
        <w:gridCol w:w="759"/>
        <w:gridCol w:w="759"/>
        <w:gridCol w:w="759"/>
        <w:gridCol w:w="774"/>
      </w:tblGrid>
      <w:tr w:rsidR="005E4429" w:rsidRPr="005E4429" w:rsidTr="005E4429">
        <w:trPr>
          <w:cantSplit/>
          <w:trHeight w:val="615"/>
          <w:tblHeader/>
        </w:trPr>
        <w:tc>
          <w:tcPr>
            <w:tcW w:w="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№</w:t>
            </w:r>
            <w:r w:rsidRPr="005E4429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gramStart"/>
            <w:r w:rsidRPr="005E4429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E4429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8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Единица</w:t>
            </w:r>
            <w:r w:rsidRPr="005E4429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E4429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30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Годы реализации подпрограммы</w:t>
            </w:r>
          </w:p>
        </w:tc>
      </w:tr>
      <w:tr w:rsidR="005E4429" w:rsidRPr="005E4429" w:rsidTr="005E4429">
        <w:trPr>
          <w:cantSplit/>
          <w:trHeight w:val="454"/>
          <w:tblHeader/>
        </w:trPr>
        <w:tc>
          <w:tcPr>
            <w:tcW w:w="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0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E4429" w:rsidRPr="005E4429" w:rsidTr="005E4429">
        <w:trPr>
          <w:trHeight w:val="227"/>
          <w:tblHeader/>
        </w:trPr>
        <w:tc>
          <w:tcPr>
            <w:tcW w:w="6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1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E4429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E4429" w:rsidRPr="005E4429" w:rsidTr="005E4429">
        <w:trPr>
          <w:cantSplit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E4429" w:rsidRPr="005E4429" w:rsidRDefault="005E4429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493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</w:tr>
      <w:tr w:rsidR="005E4429" w:rsidRPr="005E4429" w:rsidTr="005E4429">
        <w:trPr>
          <w:cantSplit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86,50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88,00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88,00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88,00</w:t>
            </w:r>
          </w:p>
        </w:tc>
      </w:tr>
      <w:tr w:rsidR="005E4429" w:rsidRPr="005E4429" w:rsidTr="005E4429">
        <w:trPr>
          <w:cantSplit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2,50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2,50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2,50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4429" w:rsidRPr="005E4429" w:rsidRDefault="005E4429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E4429">
              <w:rPr>
                <w:rFonts w:ascii="Times New Roman" w:hAnsi="Times New Roman"/>
                <w:sz w:val="20"/>
                <w:szCs w:val="20"/>
              </w:rPr>
              <w:t>2,50</w:t>
            </w:r>
          </w:p>
        </w:tc>
      </w:tr>
    </w:tbl>
    <w:p w:rsidR="005E4429" w:rsidRPr="005E4429" w:rsidRDefault="005E4429" w:rsidP="005E4429">
      <w:pPr>
        <w:jc w:val="both"/>
        <w:rPr>
          <w:rFonts w:ascii="Times New Roman" w:hAnsi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83"/>
        <w:gridCol w:w="1316"/>
        <w:gridCol w:w="710"/>
        <w:gridCol w:w="610"/>
        <w:gridCol w:w="1377"/>
        <w:gridCol w:w="740"/>
        <w:gridCol w:w="1536"/>
        <w:gridCol w:w="1536"/>
        <w:gridCol w:w="1536"/>
        <w:gridCol w:w="1536"/>
        <w:gridCol w:w="1948"/>
      </w:tblGrid>
      <w:tr w:rsidR="005E4429" w:rsidRPr="005E4429" w:rsidTr="005E4429">
        <w:trPr>
          <w:trHeight w:val="1267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Приложение № 2 к </w:t>
            </w:r>
            <w:proofErr w:type="gram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подпрограмме</w:t>
            </w:r>
            <w:proofErr w:type="gramEnd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реализуемой в рамках муниципальной 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</w:tr>
      <w:tr w:rsidR="005E4429" w:rsidRPr="005E4429" w:rsidTr="005E4429">
        <w:trPr>
          <w:trHeight w:val="1613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4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Перечень мероприятий подпрограммы "«Проведение мероприятий, направленных на сохранение и улучшение транспортно-эксплуатационного состояния улично-дорожной сети сельского поселения»"</w:t>
            </w:r>
          </w:p>
        </w:tc>
      </w:tr>
      <w:tr w:rsidR="005E4429" w:rsidRPr="005E4429" w:rsidTr="005E4429">
        <w:trPr>
          <w:trHeight w:val="590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Цели, задачи, мероприятия подпрограммы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ГРБС </w:t>
            </w:r>
          </w:p>
        </w:tc>
        <w:tc>
          <w:tcPr>
            <w:tcW w:w="34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Расходы (руб.), год</w:t>
            </w:r>
          </w:p>
        </w:tc>
        <w:tc>
          <w:tcPr>
            <w:tcW w:w="153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E4429" w:rsidRPr="005E4429" w:rsidTr="005E4429">
        <w:trPr>
          <w:trHeight w:val="1440"/>
        </w:trPr>
        <w:tc>
          <w:tcPr>
            <w:tcW w:w="2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Итого на период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486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283 834,00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111 600,00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111 600,00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507 034,00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3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283 834,00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127 600,00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130 800,00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542 234,00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252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283 834,00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127 600,00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130 800,00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542 234,00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128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1: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283 834,00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127 600,00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130 800,00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542 234,00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540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1.1: Содержание улично-дорожной сети сельского поселения и искусственных сооружений на них  за счет средств дорожного фонда муниципального образования Шушенский сельсовет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98 747,00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127 600,00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142 000,00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368 347,00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15,4 км улично-дорожной сети</w:t>
            </w:r>
          </w:p>
        </w:tc>
      </w:tr>
      <w:tr w:rsidR="005E4429" w:rsidRPr="005E4429" w:rsidTr="005E4429">
        <w:trPr>
          <w:trHeight w:val="13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0320093890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98 747,00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127 600,00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142 000,00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368 347,00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9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1.3: Установка технических средств организации дорожного движения за счет средств бюджета поселения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знаков дорожного движения</w:t>
            </w:r>
          </w:p>
        </w:tc>
      </w:tr>
      <w:tr w:rsidR="005E4429" w:rsidRPr="005E4429" w:rsidTr="005E4429">
        <w:trPr>
          <w:trHeight w:val="13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0320093870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110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1.4: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169 434,00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169 434,00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15,4 км улично-дорожной сети</w:t>
            </w:r>
          </w:p>
        </w:tc>
      </w:tr>
      <w:tr w:rsidR="005E4429" w:rsidRPr="005E4429" w:rsidTr="005E4429">
        <w:trPr>
          <w:trHeight w:val="13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0320075080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169 434,00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169 434,00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853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1.5: </w:t>
            </w:r>
            <w:proofErr w:type="spell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на содержание автомобильных дорог общего пользования местного значения за счет средств дорожного фонда муниципального образования Шушенский сельсовет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2 034,00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2 034,00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15,4 км улично-дорожной сети</w:t>
            </w:r>
          </w:p>
        </w:tc>
      </w:tr>
      <w:tr w:rsidR="005E4429" w:rsidRPr="005E4429" w:rsidTr="005E4429">
        <w:trPr>
          <w:trHeight w:val="138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03200S5080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2 034,00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2 034,00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417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1.6:Капитальный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Ремонт автомобильных дорог - 9,6 км</w:t>
            </w:r>
            <w:proofErr w:type="gram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proofErr w:type="gramEnd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апитальный ремонт)</w:t>
            </w:r>
          </w:p>
        </w:tc>
      </w:tr>
      <w:tr w:rsidR="005E4429" w:rsidRPr="005E4429" w:rsidTr="005E4429">
        <w:trPr>
          <w:trHeight w:val="1493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0320075090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819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Мероприятие 1.10:  </w:t>
            </w:r>
            <w:proofErr w:type="spellStart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на капитальный ремонт и ремонт автомобильных дорог общего пользования местного значения за счет средств дорожного фонда муниципального образования Шушенский сельсовет 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5 147,00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5 147,00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Ремонт дороги</w:t>
            </w:r>
          </w:p>
        </w:tc>
      </w:tr>
      <w:tr w:rsidR="005E4429" w:rsidRPr="005E4429" w:rsidTr="005E4429">
        <w:trPr>
          <w:trHeight w:val="1426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03200S5090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5 147,00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5 147,00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1099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1.11: Реализация мероприятий, направленных на повышение безопасности дорожного движения за счет средств бюджета поселения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двух дорожных знаков</w:t>
            </w:r>
          </w:p>
        </w:tc>
      </w:tr>
      <w:tr w:rsidR="005E4429" w:rsidRPr="005E4429" w:rsidTr="005E4429">
        <w:trPr>
          <w:trHeight w:val="1426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320074920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E4429" w:rsidRPr="005E4429" w:rsidTr="005E4429">
        <w:trPr>
          <w:trHeight w:val="2098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1.11: Реализация мероприятий, направленных на повышение безопасности дорожного движения за счет средств бюджета поселения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8 472,00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8 472,00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двух дорожных знаков</w:t>
            </w:r>
          </w:p>
        </w:tc>
      </w:tr>
      <w:tr w:rsidR="005E4429" w:rsidRPr="005E4429" w:rsidTr="005E4429">
        <w:trPr>
          <w:trHeight w:val="1464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03200S4920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8 472,00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E442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8 472,00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429" w:rsidRPr="005E4429" w:rsidRDefault="005E4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2C4350" w:rsidRPr="005E4429" w:rsidRDefault="002C4350" w:rsidP="00A12C6D">
      <w:pPr>
        <w:pStyle w:val="ConsPlusTitle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892E69" w:rsidRDefault="00892E6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  <w:sectPr w:rsidR="00892E69" w:rsidSect="002C4350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9"/>
        <w:gridCol w:w="1673"/>
        <w:gridCol w:w="1687"/>
        <w:gridCol w:w="3345"/>
      </w:tblGrid>
      <w:tr w:rsidR="001A7F03" w:rsidTr="001A7F03">
        <w:trPr>
          <w:trHeight w:val="58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A7F03" w:rsidTr="001A7F03">
        <w:trPr>
          <w:trHeight w:val="188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1A7F03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A7F03" w:rsidTr="001A7F03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7F03" w:rsidTr="001A7F03">
        <w:trPr>
          <w:trHeight w:val="1176"/>
        </w:trPr>
        <w:tc>
          <w:tcPr>
            <w:tcW w:w="9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1A7F03" w:rsidTr="001A7F03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1A7F03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1A7F03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1A7F03">
        <w:trPr>
          <w:trHeight w:val="1176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1A7F03" w:rsidTr="001A7F03">
        <w:trPr>
          <w:trHeight w:val="2268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1A7F03" w:rsidTr="001A7F03">
        <w:trPr>
          <w:trHeight w:val="1250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</w:tc>
      </w:tr>
      <w:tr w:rsidR="001A7F03" w:rsidTr="001A7F03">
        <w:trPr>
          <w:trHeight w:val="1498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1A7F03" w:rsidTr="001A7F03">
        <w:trPr>
          <w:trHeight w:val="828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обеспечения качественными услугами ЖКХ населения.</w:t>
            </w:r>
          </w:p>
        </w:tc>
      </w:tr>
      <w:tr w:rsidR="001A7F03" w:rsidTr="001A7F03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705" w:type="dxa"/>
            <w:gridSpan w:val="3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Повышение качества и надежности предоставления жилищно-коммунальных услуг населению; </w:t>
            </w:r>
          </w:p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Комплексное благоустройство и озеленение населенных пунктов территории.</w:t>
            </w:r>
          </w:p>
        </w:tc>
      </w:tr>
      <w:tr w:rsidR="001A7F03" w:rsidTr="001A7F03">
        <w:trPr>
          <w:trHeight w:val="1903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705" w:type="dxa"/>
            <w:gridSpan w:val="3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6D2BAC">
        <w:trPr>
          <w:trHeight w:val="1010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</w:tr>
      <w:tr w:rsidR="001A7F03" w:rsidTr="001A7F03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705" w:type="dxa"/>
            <w:gridSpan w:val="3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1A7F03" w:rsidTr="00513FFF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1 013 550,45 р.</w:t>
            </w:r>
          </w:p>
        </w:tc>
      </w:tr>
      <w:tr w:rsidR="001A7F03" w:rsidTr="0061137A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1A7F03" w:rsidTr="00324D6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573 450,45 р.</w:t>
            </w:r>
          </w:p>
        </w:tc>
      </w:tr>
      <w:tr w:rsidR="001A7F03" w:rsidTr="00064DBE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</w:tr>
      <w:tr w:rsidR="001A7F03" w:rsidTr="004E23D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</w:tr>
      <w:tr w:rsidR="001A7F03" w:rsidTr="007A597F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</w:tr>
      <w:tr w:rsidR="001A7F03" w:rsidTr="000C599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B3536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B833B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1A7F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AA2D4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</w:tr>
      <w:tr w:rsidR="001A7F03" w:rsidTr="0056095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2E563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5B2A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</w:tr>
      <w:tr w:rsidR="001A7F03" w:rsidTr="001A7F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7F03" w:rsidTr="00D364D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</w:tr>
      <w:tr w:rsidR="001A7F03" w:rsidTr="001A7F0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1 013 550,45 р.</w:t>
            </w:r>
          </w:p>
        </w:tc>
      </w:tr>
      <w:tr w:rsidR="001A7F03" w:rsidTr="001151D0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573 450,45 р.</w:t>
            </w:r>
          </w:p>
        </w:tc>
      </w:tr>
      <w:tr w:rsidR="001A7F03" w:rsidTr="00A270A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</w:tr>
      <w:tr w:rsidR="001A7F03" w:rsidTr="00FE180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0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A7F03" w:rsidRDefault="001A7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</w:tr>
    </w:tbl>
    <w:p w:rsidR="005E4429" w:rsidRDefault="005E4429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Pr="001A7F03" w:rsidRDefault="001A7F03" w:rsidP="001A7F03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A7F03">
        <w:rPr>
          <w:rFonts w:ascii="Times New Roman" w:hAnsi="Times New Roman"/>
          <w:b/>
          <w:bCs/>
          <w:sz w:val="28"/>
          <w:szCs w:val="28"/>
        </w:rPr>
        <w:lastRenderedPageBreak/>
        <w:t>2. МЕРОПРИЯТИЯ ПОДПРОГРАММЫ</w:t>
      </w:r>
    </w:p>
    <w:p w:rsidR="001A7F03" w:rsidRPr="001A7F03" w:rsidRDefault="001A7F03" w:rsidP="001A7F03">
      <w:pPr>
        <w:ind w:left="360"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A7F03" w:rsidRPr="001A7F03" w:rsidRDefault="001A7F03" w:rsidP="001A7F0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Перечень мероприятий подпрограммы представлен в приложении № 2            к подпрограмме. </w:t>
      </w:r>
    </w:p>
    <w:p w:rsidR="001A7F03" w:rsidRPr="001A7F03" w:rsidRDefault="001A7F03" w:rsidP="001A7F03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7F03" w:rsidRPr="001A7F03" w:rsidRDefault="001A7F03" w:rsidP="001A7F03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A7F03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1A7F03" w:rsidRPr="001A7F03" w:rsidRDefault="001A7F03" w:rsidP="001A7F03">
      <w:pPr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A7F03" w:rsidRPr="001A7F03" w:rsidRDefault="001A7F03" w:rsidP="001A7F0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1A7F03" w:rsidRPr="001A7F03" w:rsidRDefault="001A7F03" w:rsidP="001A7F0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r:id="rId14" w:anchor="Par377" w:history="1">
        <w:r w:rsidRPr="001A7F03">
          <w:rPr>
            <w:rStyle w:val="ad"/>
            <w:rFonts w:ascii="Times New Roman" w:hAnsi="Times New Roman"/>
            <w:sz w:val="28"/>
            <w:szCs w:val="28"/>
          </w:rPr>
          <w:t>мероприятиями</w:t>
        </w:r>
      </w:hyperlink>
      <w:r w:rsidRPr="001A7F0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1A7F03" w:rsidRPr="001A7F03" w:rsidRDefault="001A7F03" w:rsidP="001A7F0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является администрация сельсовета. 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1A7F03" w:rsidRPr="001A7F03" w:rsidRDefault="001A7F03" w:rsidP="001A7F03">
      <w:pPr>
        <w:pStyle w:val="ConsPlusNormal1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7F03">
        <w:rPr>
          <w:rFonts w:ascii="Times New Roman" w:hAnsi="Times New Roman" w:cs="Times New Roman"/>
          <w:sz w:val="28"/>
          <w:szCs w:val="28"/>
        </w:rPr>
        <w:t>На основании Жилищного кодекса Российской Федерации, Закона Красноярского края от 27.06.2013г.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постановления Правительства Красноярского края от 27.12.2013г. № 709-п утверждена региональная программа капитального ремонта общего имущества в многоквартирных домах, расположенных на территории Красноярского края, на период с 2014 по 2043 годы.</w:t>
      </w:r>
      <w:proofErr w:type="gramEnd"/>
    </w:p>
    <w:p w:rsidR="001A7F03" w:rsidRPr="001A7F03" w:rsidRDefault="001A7F03" w:rsidP="001A7F03">
      <w:pPr>
        <w:pStyle w:val="ConsPlusNormal1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03">
        <w:rPr>
          <w:rFonts w:ascii="Times New Roman" w:hAnsi="Times New Roman" w:cs="Times New Roman"/>
          <w:sz w:val="28"/>
          <w:szCs w:val="28"/>
        </w:rPr>
        <w:t>В рамках реализации мероприятия 1.1 предполагается предоставление бюджетных ассигнований за счет средств бюджета поселения на исполнение обязательств по внесению взноса на капитальный ремонт многоквартирных домов, расположенных на территории сельсовета.</w:t>
      </w:r>
    </w:p>
    <w:p w:rsidR="001A7F03" w:rsidRPr="001A7F03" w:rsidRDefault="001A7F03" w:rsidP="001A7F03">
      <w:pPr>
        <w:pStyle w:val="ConsPlusNormal1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03"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Красноярского края                    от 27.12.2016г. № 670-п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2017-2019 годы» установлен минимальный размер взноса. </w:t>
      </w:r>
    </w:p>
    <w:p w:rsidR="001A7F03" w:rsidRPr="001A7F03" w:rsidRDefault="001A7F03" w:rsidP="001A7F03">
      <w:pPr>
        <w:pStyle w:val="ConsPlusNormal1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03">
        <w:rPr>
          <w:rFonts w:ascii="Times New Roman" w:hAnsi="Times New Roman" w:cs="Times New Roman"/>
          <w:sz w:val="28"/>
          <w:szCs w:val="28"/>
        </w:rPr>
        <w:t>Перечисление взносов на капитальный ремонт осуществляется в целях формирования фонда капитального ремонта.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lastRenderedPageBreak/>
        <w:t>В рамках реализации мероприятий 1.3, 2.1, 2.14, 2.15 предполагается предоставление бюджетных ассигнований за счет средств бюджета поселения и включает в себя комплекс следующих работ</w:t>
      </w:r>
      <w:r w:rsidRPr="001A7F03">
        <w:rPr>
          <w:rFonts w:ascii="Times New Roman" w:hAnsi="Times New Roman"/>
          <w:color w:val="052635"/>
          <w:sz w:val="28"/>
          <w:szCs w:val="28"/>
        </w:rPr>
        <w:t>: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-заключение муниципального контракта без проведения торгов; 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>-осуществление мониторинга за работами;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1A7F03" w:rsidRPr="001A7F03" w:rsidRDefault="001A7F03" w:rsidP="001A7F0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1A7F03" w:rsidRPr="001A7F03" w:rsidRDefault="001A7F03" w:rsidP="001A7F03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F03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1A7F03" w:rsidRPr="001A7F03" w:rsidRDefault="001A7F03" w:rsidP="001A7F03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7F03" w:rsidRPr="001A7F03" w:rsidRDefault="001A7F03" w:rsidP="001A7F03">
      <w:pPr>
        <w:pStyle w:val="ConsPlusNormal"/>
        <w:widowControl/>
        <w:ind w:firstLine="567"/>
        <w:jc w:val="center"/>
        <w:rPr>
          <w:rFonts w:ascii="Times New Roman" w:hAnsi="Times New Roman" w:cs="Times New Roman"/>
        </w:rPr>
      </w:pPr>
    </w:p>
    <w:p w:rsidR="001A7F03" w:rsidRPr="001A7F03" w:rsidRDefault="001A7F03" w:rsidP="001A7F03">
      <w:pPr>
        <w:autoSpaceDE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F03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1A7F03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1A7F03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1A7F03" w:rsidRPr="001A7F03" w:rsidRDefault="001A7F03" w:rsidP="001A7F03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7F03" w:rsidRPr="001A7F03" w:rsidRDefault="001A7F03" w:rsidP="001A7F03">
      <w:pPr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1A7F03">
        <w:rPr>
          <w:rFonts w:ascii="Times New Roman" w:hAnsi="Times New Roman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1A7F03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1A7F03">
        <w:rPr>
          <w:rFonts w:ascii="Times New Roman" w:hAnsi="Times New Roman"/>
          <w:sz w:val="28"/>
          <w:szCs w:val="28"/>
        </w:rPr>
        <w:t xml:space="preserve">.    </w:t>
      </w:r>
    </w:p>
    <w:p w:rsidR="001A7F03" w:rsidRPr="001A7F03" w:rsidRDefault="001A7F03" w:rsidP="001A7F03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7F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7F03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2"/>
          <w:szCs w:val="12"/>
        </w:rPr>
        <w:sectPr w:rsidR="001A7F03" w:rsidSect="00892E69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E2411C" w:rsidRPr="00E2411C" w:rsidRDefault="00E2411C" w:rsidP="00E2411C">
      <w:pPr>
        <w:ind w:left="11057"/>
        <w:rPr>
          <w:rFonts w:ascii="Times New Roman" w:hAnsi="Times New Roman"/>
          <w:sz w:val="16"/>
          <w:szCs w:val="16"/>
        </w:rPr>
      </w:pPr>
      <w:r w:rsidRPr="00E2411C">
        <w:rPr>
          <w:rFonts w:ascii="Times New Roman" w:hAnsi="Times New Roman"/>
          <w:sz w:val="16"/>
          <w:szCs w:val="16"/>
        </w:rPr>
        <w:lastRenderedPageBreak/>
        <w:t xml:space="preserve">Приложение № 1 </w:t>
      </w:r>
    </w:p>
    <w:p w:rsidR="00E2411C" w:rsidRPr="00E2411C" w:rsidRDefault="00E2411C" w:rsidP="00E2411C">
      <w:pPr>
        <w:ind w:left="11057"/>
        <w:rPr>
          <w:rFonts w:ascii="Times New Roman" w:hAnsi="Times New Roman"/>
          <w:b/>
          <w:sz w:val="16"/>
          <w:szCs w:val="16"/>
        </w:rPr>
      </w:pPr>
      <w:r w:rsidRPr="00E2411C">
        <w:rPr>
          <w:rFonts w:ascii="Times New Roman" w:hAnsi="Times New Roman"/>
          <w:sz w:val="16"/>
          <w:szCs w:val="16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E2411C" w:rsidRPr="00E2411C" w:rsidRDefault="00E2411C" w:rsidP="00E2411C">
      <w:pPr>
        <w:widowControl w:val="0"/>
        <w:ind w:left="11057" w:right="99"/>
        <w:jc w:val="center"/>
        <w:rPr>
          <w:rFonts w:ascii="Times New Roman" w:hAnsi="Times New Roman"/>
          <w:b/>
          <w:sz w:val="16"/>
          <w:szCs w:val="16"/>
        </w:rPr>
      </w:pPr>
    </w:p>
    <w:p w:rsidR="00E2411C" w:rsidRPr="00E2411C" w:rsidRDefault="00E2411C" w:rsidP="00E2411C">
      <w:pPr>
        <w:widowControl w:val="0"/>
        <w:ind w:left="11057" w:right="99"/>
        <w:jc w:val="center"/>
        <w:rPr>
          <w:rFonts w:ascii="Times New Roman" w:hAnsi="Times New Roman"/>
          <w:b/>
          <w:sz w:val="16"/>
          <w:szCs w:val="16"/>
        </w:rPr>
      </w:pPr>
    </w:p>
    <w:p w:rsidR="00E2411C" w:rsidRPr="00E2411C" w:rsidRDefault="00E2411C" w:rsidP="00E2411C">
      <w:pPr>
        <w:autoSpaceDE w:val="0"/>
        <w:ind w:firstLine="540"/>
        <w:jc w:val="center"/>
        <w:rPr>
          <w:rFonts w:ascii="Times New Roman" w:eastAsia="Calibri" w:hAnsi="Times New Roman"/>
          <w:sz w:val="16"/>
          <w:szCs w:val="16"/>
          <w:lang w:eastAsia="en-US"/>
        </w:rPr>
      </w:pPr>
      <w:r w:rsidRPr="00E2411C">
        <w:rPr>
          <w:rFonts w:ascii="Times New Roman" w:eastAsia="Calibri" w:hAnsi="Times New Roman"/>
          <w:sz w:val="16"/>
          <w:szCs w:val="16"/>
          <w:lang w:eastAsia="en-US"/>
        </w:rPr>
        <w:t>Перечень и значения показателей результативности подпрограммы «</w:t>
      </w:r>
      <w:r w:rsidRPr="00E2411C">
        <w:rPr>
          <w:rFonts w:ascii="Times New Roman" w:hAnsi="Times New Roman"/>
          <w:sz w:val="16"/>
          <w:szCs w:val="16"/>
        </w:rPr>
        <w:t>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E2411C" w:rsidRPr="00E2411C" w:rsidRDefault="00E2411C" w:rsidP="00E2411C">
      <w:pPr>
        <w:autoSpaceDE w:val="0"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6664"/>
        <w:gridCol w:w="2570"/>
        <w:gridCol w:w="2302"/>
        <w:gridCol w:w="826"/>
        <w:gridCol w:w="826"/>
        <w:gridCol w:w="826"/>
        <w:gridCol w:w="841"/>
      </w:tblGrid>
      <w:tr w:rsidR="00E2411C" w:rsidRPr="00E2411C" w:rsidTr="00E2411C">
        <w:trPr>
          <w:cantSplit/>
          <w:trHeight w:val="615"/>
          <w:tblHeader/>
        </w:trPr>
        <w:tc>
          <w:tcPr>
            <w:tcW w:w="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Цель, показатели результативности</w:t>
            </w:r>
          </w:p>
        </w:tc>
        <w:tc>
          <w:tcPr>
            <w:tcW w:w="2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2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Источник информации</w:t>
            </w:r>
          </w:p>
        </w:tc>
        <w:tc>
          <w:tcPr>
            <w:tcW w:w="33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Годы реализации подпрограммы</w:t>
            </w:r>
          </w:p>
        </w:tc>
      </w:tr>
      <w:tr w:rsidR="00E2411C" w:rsidRPr="00E2411C" w:rsidTr="00E2411C">
        <w:trPr>
          <w:cantSplit/>
          <w:trHeight w:val="454"/>
          <w:tblHeader/>
        </w:trPr>
        <w:tc>
          <w:tcPr>
            <w:tcW w:w="6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4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5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2020</w:t>
            </w:r>
          </w:p>
        </w:tc>
      </w:tr>
      <w:tr w:rsidR="00E2411C" w:rsidRPr="00E2411C" w:rsidTr="00E2411C">
        <w:trPr>
          <w:trHeight w:val="227"/>
          <w:tblHeader/>
        </w:trPr>
        <w:tc>
          <w:tcPr>
            <w:tcW w:w="69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6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0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E2411C" w:rsidRPr="00E2411C" w:rsidRDefault="00E2411C">
            <w:pPr>
              <w:suppressAutoHyphens/>
              <w:snapToGrid w:val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48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Цель: Создание условий для обеспечения качественными услугами ЖКХ населения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Снижение интегрального показателя аварийности инженерных сетей:</w:t>
            </w:r>
          </w:p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теплоснабжение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ед. на 100 км инженерных сетей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Статистическая отчетность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1,27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1,27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1,27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1,27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Снижение интегрального показателя аварийности инженерных сетей:</w:t>
            </w:r>
          </w:p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водоснабжение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ед. на 100 км инженерных сетей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Статистическая отчетность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3,78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3,78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3,78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3,78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Потери энергоресурсов в инженерных сетях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Статистическая отчетность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22,00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22,00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22,00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22,00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Статистическая отчетность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60,00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60,50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60,50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60,50</w:t>
            </w:r>
          </w:p>
        </w:tc>
      </w:tr>
      <w:tr w:rsidR="00E2411C" w:rsidRPr="00E2411C" w:rsidTr="00E2411C">
        <w:trPr>
          <w:cantSplit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Ведомственная отчетность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411C" w:rsidRPr="00E2411C" w:rsidRDefault="00E2411C">
            <w:pPr>
              <w:suppressAutoHyphens/>
              <w:jc w:val="right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E2411C" w:rsidRPr="00E2411C" w:rsidRDefault="00E2411C" w:rsidP="00E2411C">
      <w:pPr>
        <w:jc w:val="both"/>
        <w:rPr>
          <w:rFonts w:ascii="Times New Roman" w:hAnsi="Times New Roman"/>
          <w:sz w:val="16"/>
          <w:szCs w:val="16"/>
          <w:lang w:eastAsia="zh-CN"/>
        </w:rPr>
      </w:pPr>
    </w:p>
    <w:p w:rsidR="001A7F03" w:rsidRDefault="001A7F03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E2411C" w:rsidRDefault="00E2411C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E2411C" w:rsidRDefault="00E2411C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E2411C" w:rsidRDefault="00E2411C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E2411C" w:rsidRDefault="00E2411C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E2411C" w:rsidRPr="00E2411C" w:rsidRDefault="00E2411C" w:rsidP="00E2411C">
      <w:pPr>
        <w:ind w:left="11057"/>
        <w:rPr>
          <w:rFonts w:ascii="Times New Roman" w:hAnsi="Times New Roman"/>
          <w:sz w:val="16"/>
          <w:szCs w:val="16"/>
        </w:rPr>
      </w:pPr>
      <w:r w:rsidRPr="00E2411C">
        <w:rPr>
          <w:rFonts w:ascii="Times New Roman" w:hAnsi="Times New Roman"/>
          <w:sz w:val="16"/>
          <w:szCs w:val="16"/>
        </w:rPr>
        <w:lastRenderedPageBreak/>
        <w:t xml:space="preserve">Приложение № 2 </w:t>
      </w:r>
    </w:p>
    <w:p w:rsidR="00E2411C" w:rsidRPr="00E2411C" w:rsidRDefault="00E2411C" w:rsidP="00E2411C">
      <w:pPr>
        <w:ind w:left="11057"/>
        <w:rPr>
          <w:rFonts w:ascii="Times New Roman" w:hAnsi="Times New Roman"/>
          <w:b/>
          <w:sz w:val="16"/>
          <w:szCs w:val="16"/>
        </w:rPr>
      </w:pPr>
      <w:r w:rsidRPr="00E2411C">
        <w:rPr>
          <w:rFonts w:ascii="Times New Roman" w:hAnsi="Times New Roman"/>
          <w:sz w:val="16"/>
          <w:szCs w:val="16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E2411C" w:rsidRPr="00E2411C" w:rsidRDefault="00E2411C" w:rsidP="00E2411C">
      <w:pPr>
        <w:jc w:val="center"/>
        <w:rPr>
          <w:rFonts w:ascii="Times New Roman" w:eastAsia="Calibri" w:hAnsi="Times New Roman"/>
          <w:sz w:val="16"/>
          <w:szCs w:val="16"/>
          <w:lang w:eastAsia="en-US"/>
        </w:rPr>
      </w:pPr>
      <w:r w:rsidRPr="00E2411C">
        <w:rPr>
          <w:rFonts w:ascii="Times New Roman" w:eastAsia="Calibri" w:hAnsi="Times New Roman"/>
          <w:sz w:val="16"/>
          <w:szCs w:val="16"/>
          <w:lang w:eastAsia="en-US"/>
        </w:rPr>
        <w:t xml:space="preserve">Перечень мероприятий подпрограммы </w:t>
      </w:r>
      <w:r w:rsidRPr="00E2411C">
        <w:rPr>
          <w:rFonts w:ascii="Times New Roman" w:hAnsi="Times New Roman"/>
          <w:sz w:val="16"/>
          <w:szCs w:val="16"/>
        </w:rPr>
        <w:t>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601"/>
        <w:gridCol w:w="1893"/>
        <w:gridCol w:w="616"/>
        <w:gridCol w:w="620"/>
        <w:gridCol w:w="1340"/>
        <w:gridCol w:w="705"/>
        <w:gridCol w:w="1310"/>
        <w:gridCol w:w="1445"/>
        <w:gridCol w:w="1405"/>
        <w:gridCol w:w="1418"/>
        <w:gridCol w:w="1815"/>
      </w:tblGrid>
      <w:tr w:rsidR="00E2411C" w:rsidRPr="00E2411C" w:rsidTr="00203D70">
        <w:trPr>
          <w:cantSplit/>
          <w:trHeight w:val="615"/>
          <w:tblHeader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Цели, задачи, мероприятия подпрограммы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328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Расходы по годам реализации подпрограммы (руб.)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Итого на период</w:t>
            </w:r>
          </w:p>
        </w:tc>
        <w:tc>
          <w:tcPr>
            <w:tcW w:w="18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2411C" w:rsidRPr="00E2411C" w:rsidTr="00203D70">
        <w:trPr>
          <w:cantSplit/>
          <w:trHeight w:val="454"/>
          <w:tblHeader/>
        </w:trPr>
        <w:tc>
          <w:tcPr>
            <w:tcW w:w="4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2411C">
              <w:rPr>
                <w:rFonts w:ascii="Times New Roman" w:hAnsi="Times New Roman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ЦСР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2019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2020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411C" w:rsidRPr="00E2411C" w:rsidRDefault="00E2411C" w:rsidP="00203D70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trHeight w:val="454"/>
          <w:tblHeader/>
        </w:trPr>
        <w:tc>
          <w:tcPr>
            <w:tcW w:w="4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11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573450,45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298 100,00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142 000,00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1 013 550,45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573 450,45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298 100,00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142 000,00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1 013 550,45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573 450,45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298 100,00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142 000,00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1 013 550,45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1.1: Исполнение обязательств по внесению взноса на капитальный ремонт многоквартирных домов, расположенных на территории сельсовета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0501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1.3: Текущий ремонт оборудования и инженерных сетей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E2411C">
              <w:rPr>
                <w:rFonts w:ascii="Times New Roman" w:hAnsi="Times New Roman"/>
                <w:sz w:val="16"/>
                <w:szCs w:val="16"/>
              </w:rPr>
              <w:t>Шушенскогоо</w:t>
            </w:r>
            <w:proofErr w:type="spellEnd"/>
            <w:r w:rsidRPr="00E2411C">
              <w:rPr>
                <w:rFonts w:ascii="Times New Roman" w:hAnsi="Times New Roman"/>
                <w:sz w:val="16"/>
                <w:szCs w:val="16"/>
              </w:rPr>
              <w:t xml:space="preserve">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0502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573450,45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298 100,00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142 000,00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1 013 550,45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2.1: Содержание и ремонт уличного освещения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436 400,00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238 100,00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756 500,00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Содержание 56 светильников уличного освещения</w:t>
            </w: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436 400,00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238 100,00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756 500,00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2.14: Содержание и ремонт кладбищ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Содержание 3 кладбища</w:t>
            </w: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2.15: Приобретение ГСМ на трактор МТЗ-82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150 000,00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0310093708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150 000,00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2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Мероприятие 2.16: Приобретение запасных частей  на трактор МТЗ-82</w:t>
            </w:r>
          </w:p>
        </w:tc>
        <w:tc>
          <w:tcPr>
            <w:tcW w:w="18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7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13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14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1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uppressAutoHyphens/>
              <w:snapToGrid w:val="0"/>
              <w:ind w:left="624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411C" w:rsidRPr="00E2411C" w:rsidTr="00203D70">
        <w:trPr>
          <w:cantSplit/>
        </w:trPr>
        <w:tc>
          <w:tcPr>
            <w:tcW w:w="4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822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0503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0310093708</w:t>
            </w:r>
          </w:p>
        </w:tc>
        <w:tc>
          <w:tcPr>
            <w:tcW w:w="7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3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144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2411C">
              <w:rPr>
                <w:rFonts w:ascii="Times New Roman" w:hAnsi="Times New Roman"/>
                <w:sz w:val="16"/>
                <w:szCs w:val="16"/>
              </w:rPr>
              <w:t>65 000,00</w:t>
            </w:r>
          </w:p>
        </w:tc>
        <w:tc>
          <w:tcPr>
            <w:tcW w:w="1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11C" w:rsidRPr="00E2411C" w:rsidRDefault="00E2411C" w:rsidP="00203D70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2411C" w:rsidRPr="00E2411C" w:rsidRDefault="00E2411C" w:rsidP="00E2411C">
      <w:pPr>
        <w:jc w:val="both"/>
        <w:rPr>
          <w:rFonts w:ascii="Times New Roman" w:hAnsi="Times New Roman"/>
          <w:sz w:val="16"/>
          <w:szCs w:val="16"/>
        </w:rPr>
      </w:pPr>
    </w:p>
    <w:p w:rsidR="00E2411C" w:rsidRDefault="00E2411C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94E37" w:rsidRDefault="00D94E37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  <w:sectPr w:rsidR="00D94E37" w:rsidSect="001A7F03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9"/>
        <w:gridCol w:w="1673"/>
        <w:gridCol w:w="1687"/>
        <w:gridCol w:w="2920"/>
      </w:tblGrid>
      <w:tr w:rsidR="00A96F26" w:rsidTr="00A96F26">
        <w:trPr>
          <w:trHeight w:val="196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6F26" w:rsidTr="00A96F26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96F26" w:rsidTr="00F12823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96F26" w:rsidTr="00A96F26">
        <w:trPr>
          <w:trHeight w:val="672"/>
        </w:trPr>
        <w:tc>
          <w:tcPr>
            <w:tcW w:w="8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A96F26" w:rsidTr="00A96F2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6F26" w:rsidTr="00A96F26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6F26" w:rsidTr="00A96F2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6F26" w:rsidTr="00A96F26">
        <w:trPr>
          <w:trHeight w:val="799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A96F26" w:rsidTr="00A96F26">
        <w:trPr>
          <w:trHeight w:val="2282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A96F26" w:rsidTr="00A96F26">
        <w:trPr>
          <w:trHeight w:val="1265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Шарыповского района Красноярского края; </w:t>
            </w:r>
          </w:p>
        </w:tc>
      </w:tr>
      <w:tr w:rsidR="00A96F26" w:rsidTr="00A96F26">
        <w:trPr>
          <w:trHeight w:val="1541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A96F26" w:rsidTr="00A96F26">
        <w:trPr>
          <w:trHeight w:val="1207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Предотвращение вредного воздействия бытовых и промышленных отходов на здоровье  человека и окружающую природную среду.</w:t>
            </w:r>
          </w:p>
        </w:tc>
      </w:tr>
      <w:tr w:rsidR="00A96F26" w:rsidTr="00A96F26">
        <w:trPr>
          <w:trHeight w:val="785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A96F26" w:rsidTr="00A96F26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280" w:type="dxa"/>
            <w:gridSpan w:val="3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6F26" w:rsidTr="00C00A9F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280" w:type="dxa"/>
            <w:gridSpan w:val="3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</w:tr>
      <w:tr w:rsidR="00A96F26" w:rsidTr="00A96F26">
        <w:trPr>
          <w:trHeight w:val="770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A96F26" w:rsidTr="009777F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</w:tr>
      <w:tr w:rsidR="00A96F26" w:rsidTr="00BB1EAF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A96F26" w:rsidTr="003A1743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  <w:tr w:rsidR="00A96F26" w:rsidTr="00CF00E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  <w:tr w:rsidR="00A96F26" w:rsidTr="00324AC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  <w:tr w:rsidR="00A96F26" w:rsidTr="00347579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8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</w:tr>
      <w:tr w:rsidR="00A96F26" w:rsidTr="00A96F2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</w:tr>
      <w:tr w:rsidR="00A96F26" w:rsidTr="00181A08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  <w:tr w:rsidR="00A96F26" w:rsidTr="003859B1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  <w:tr w:rsidR="00A96F26" w:rsidTr="00A96F2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607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96F26" w:rsidRDefault="00A9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</w:tr>
    </w:tbl>
    <w:p w:rsidR="00D94E37" w:rsidRDefault="00D94E37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Pr="00A96F26" w:rsidRDefault="00A96F26" w:rsidP="00A96F26">
      <w:pPr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A96F26">
        <w:rPr>
          <w:rFonts w:ascii="Times New Roman" w:hAnsi="Times New Roman"/>
          <w:b/>
          <w:bCs/>
          <w:sz w:val="28"/>
          <w:szCs w:val="28"/>
        </w:rPr>
        <w:lastRenderedPageBreak/>
        <w:t>2. МЕРОПРИЯТИЯ ПОДПРОГРАММЫ</w:t>
      </w:r>
    </w:p>
    <w:p w:rsidR="00A96F26" w:rsidRPr="00A96F26" w:rsidRDefault="00A96F26" w:rsidP="00A96F2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96F26">
        <w:rPr>
          <w:rFonts w:ascii="Times New Roman" w:hAnsi="Times New Roman"/>
          <w:sz w:val="28"/>
          <w:szCs w:val="28"/>
        </w:rPr>
        <w:t xml:space="preserve">Перечень мероприятий подпрограммы представлен в приложении № 2            к подпрограмме. </w:t>
      </w:r>
    </w:p>
    <w:p w:rsidR="00A96F26" w:rsidRPr="00A96F26" w:rsidRDefault="00A96F26" w:rsidP="00A96F26">
      <w:pPr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A96F26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A96F26" w:rsidRPr="00A96F26" w:rsidRDefault="00A96F26" w:rsidP="00A96F2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F26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A96F26" w:rsidRPr="00A96F26" w:rsidRDefault="00A96F26" w:rsidP="00A96F26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</w:rPr>
      </w:pPr>
      <w:r w:rsidRPr="00A96F26">
        <w:rPr>
          <w:rFonts w:ascii="Times New Roman" w:hAnsi="Times New Roman" w:cs="Times New Roman"/>
        </w:rPr>
        <w:t xml:space="preserve">Главным распорядителем бюджетных средств является администрация сельсовета. </w:t>
      </w:r>
    </w:p>
    <w:p w:rsidR="00A96F26" w:rsidRPr="00A96F26" w:rsidRDefault="00A96F26" w:rsidP="00A96F2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F26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96F26" w:rsidRPr="00A96F26" w:rsidRDefault="00A96F26" w:rsidP="00A96F26">
      <w:pPr>
        <w:pStyle w:val="ConsPlusNormal"/>
        <w:widowControl/>
        <w:ind w:firstLine="567"/>
        <w:jc w:val="center"/>
        <w:rPr>
          <w:rFonts w:ascii="Times New Roman" w:hAnsi="Times New Roman" w:cs="Times New Roman"/>
        </w:rPr>
      </w:pPr>
    </w:p>
    <w:p w:rsidR="00A96F26" w:rsidRPr="00A96F26" w:rsidRDefault="00A96F26" w:rsidP="00A96F26">
      <w:pPr>
        <w:autoSpaceDE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96F26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A96F26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A96F26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A96F26" w:rsidRPr="00A96F26" w:rsidRDefault="00A96F26" w:rsidP="00A96F26">
      <w:pPr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6F26" w:rsidRPr="00A96F26" w:rsidRDefault="00A96F26" w:rsidP="00A96F26">
      <w:pPr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A96F26">
        <w:rPr>
          <w:rFonts w:ascii="Times New Roman" w:hAnsi="Times New Roman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A96F26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A96F26">
        <w:rPr>
          <w:rFonts w:ascii="Times New Roman" w:hAnsi="Times New Roman"/>
          <w:sz w:val="28"/>
          <w:szCs w:val="28"/>
        </w:rPr>
        <w:t xml:space="preserve">.    </w:t>
      </w:r>
    </w:p>
    <w:p w:rsidR="00A96F26" w:rsidRPr="00A96F26" w:rsidRDefault="00A96F26" w:rsidP="00A96F2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F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6F26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A96F26" w:rsidRPr="00A96F26" w:rsidRDefault="00A96F26" w:rsidP="00A96F2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  <w:sectPr w:rsidR="00A96F26" w:rsidSect="00D94E37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D0E65" w:rsidRPr="005D0E65" w:rsidRDefault="005D0E65" w:rsidP="005D0E65">
      <w:pPr>
        <w:ind w:left="11057"/>
        <w:rPr>
          <w:rFonts w:ascii="Times New Roman" w:hAnsi="Times New Roman"/>
          <w:sz w:val="28"/>
        </w:rPr>
      </w:pPr>
      <w:r w:rsidRPr="005D0E65">
        <w:rPr>
          <w:rFonts w:ascii="Times New Roman" w:hAnsi="Times New Roman"/>
          <w:sz w:val="28"/>
        </w:rPr>
        <w:lastRenderedPageBreak/>
        <w:t xml:space="preserve">Приложение № 1 </w:t>
      </w:r>
    </w:p>
    <w:p w:rsidR="005D0E65" w:rsidRPr="005D0E65" w:rsidRDefault="005D0E65" w:rsidP="005D0E65">
      <w:pPr>
        <w:ind w:left="11057"/>
        <w:rPr>
          <w:rFonts w:ascii="Times New Roman" w:hAnsi="Times New Roman"/>
          <w:b/>
        </w:rPr>
      </w:pPr>
      <w:r w:rsidRPr="005D0E65">
        <w:rPr>
          <w:rFonts w:ascii="Times New Roman" w:hAnsi="Times New Roman"/>
          <w:sz w:val="28"/>
        </w:rPr>
        <w:t>к подпрограмме Шушенского сельсовета</w:t>
      </w:r>
      <w:r w:rsidRPr="005D0E65">
        <w:rPr>
          <w:rFonts w:ascii="Times New Roman" w:hAnsi="Times New Roman"/>
          <w:sz w:val="28"/>
          <w:szCs w:val="28"/>
        </w:rPr>
        <w:t xml:space="preserve"> «Обращение с твердыми бытовыми, промышленными и биологическими отходами на территории поселения»</w:t>
      </w:r>
    </w:p>
    <w:p w:rsidR="005D0E65" w:rsidRPr="005D0E65" w:rsidRDefault="005D0E65" w:rsidP="005D0E65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5D0E65" w:rsidRPr="005D0E65" w:rsidRDefault="005D0E65" w:rsidP="005D0E65">
      <w:pPr>
        <w:widowControl w:val="0"/>
        <w:ind w:left="11057" w:right="99"/>
        <w:jc w:val="center"/>
        <w:rPr>
          <w:rFonts w:ascii="Times New Roman" w:hAnsi="Times New Roman"/>
          <w:b/>
        </w:rPr>
      </w:pPr>
    </w:p>
    <w:p w:rsidR="005D0E65" w:rsidRPr="005D0E65" w:rsidRDefault="005D0E65" w:rsidP="005D0E65">
      <w:pPr>
        <w:autoSpaceDE w:val="0"/>
        <w:ind w:firstLine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D0E65">
        <w:rPr>
          <w:rFonts w:ascii="Times New Roman" w:eastAsia="Calibri" w:hAnsi="Times New Roman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 w:rsidRPr="005D0E65">
        <w:rPr>
          <w:rFonts w:ascii="Times New Roman" w:hAnsi="Times New Roman"/>
          <w:sz w:val="28"/>
          <w:szCs w:val="28"/>
        </w:rPr>
        <w:t>Обращение с твердыми бытовыми, промышленными и биологическими отходами на территории поселения»</w:t>
      </w:r>
    </w:p>
    <w:p w:rsidR="005D0E65" w:rsidRPr="005D0E65" w:rsidRDefault="005D0E65" w:rsidP="005D0E65">
      <w:pPr>
        <w:autoSpaceDE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7231"/>
        <w:gridCol w:w="1989"/>
        <w:gridCol w:w="2307"/>
        <w:gridCol w:w="828"/>
        <w:gridCol w:w="828"/>
        <w:gridCol w:w="828"/>
        <w:gridCol w:w="843"/>
      </w:tblGrid>
      <w:tr w:rsidR="005D0E65" w:rsidRPr="005D0E65" w:rsidTr="005D0E65">
        <w:trPr>
          <w:cantSplit/>
          <w:trHeight w:val="615"/>
          <w:tblHeader/>
        </w:trPr>
        <w:tc>
          <w:tcPr>
            <w:tcW w:w="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№</w:t>
            </w:r>
            <w:r w:rsidRPr="005D0E6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gramStart"/>
            <w:r w:rsidRPr="005D0E6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D0E6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72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1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Единица</w:t>
            </w:r>
            <w:r w:rsidRPr="005D0E65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5D0E6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33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Годы реализации подпрограммы</w:t>
            </w:r>
          </w:p>
        </w:tc>
      </w:tr>
      <w:tr w:rsidR="005D0E65" w:rsidRPr="005D0E65" w:rsidTr="005D0E65">
        <w:trPr>
          <w:cantSplit/>
          <w:trHeight w:val="454"/>
          <w:tblHeader/>
        </w:trPr>
        <w:tc>
          <w:tcPr>
            <w:tcW w:w="6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48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23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D0E65" w:rsidRPr="005D0E65" w:rsidTr="005D0E65">
        <w:trPr>
          <w:trHeight w:val="227"/>
          <w:tblHeader/>
        </w:trPr>
        <w:tc>
          <w:tcPr>
            <w:tcW w:w="6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2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5D0E65" w:rsidRPr="005D0E65" w:rsidRDefault="005D0E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D0E65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D0E65" w:rsidRPr="005D0E65" w:rsidTr="005D0E65">
        <w:trPr>
          <w:cantSplit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5D0E65" w:rsidRPr="005D0E65" w:rsidRDefault="005D0E65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484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5D0E65" w:rsidRPr="005D0E65" w:rsidRDefault="005D0E65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Цель: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</w:tr>
      <w:tr w:rsidR="005D0E65" w:rsidRPr="005D0E65" w:rsidTr="005D0E65">
        <w:trPr>
          <w:cantSplit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43,50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44,00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44,00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44,00</w:t>
            </w:r>
          </w:p>
        </w:tc>
      </w:tr>
      <w:tr w:rsidR="005D0E65" w:rsidRPr="005D0E65" w:rsidTr="005D0E65">
        <w:trPr>
          <w:cantSplit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51,50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51,50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E65" w:rsidRPr="005D0E65" w:rsidRDefault="005D0E65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51,50</w:t>
            </w:r>
          </w:p>
        </w:tc>
      </w:tr>
    </w:tbl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96F26" w:rsidRDefault="00A96F26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5D0E65" w:rsidRDefault="005D0E65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5D0E65" w:rsidRDefault="005D0E65" w:rsidP="00A96F26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5D0E65" w:rsidRPr="005D0E65" w:rsidRDefault="005D0E65" w:rsidP="005D0E65">
      <w:pPr>
        <w:ind w:left="11057"/>
        <w:rPr>
          <w:rFonts w:ascii="Times New Roman" w:hAnsi="Times New Roman"/>
          <w:sz w:val="20"/>
          <w:szCs w:val="20"/>
        </w:rPr>
      </w:pPr>
      <w:r w:rsidRPr="005D0E65">
        <w:rPr>
          <w:rFonts w:ascii="Times New Roman" w:hAnsi="Times New Roman"/>
          <w:sz w:val="20"/>
          <w:szCs w:val="20"/>
        </w:rPr>
        <w:lastRenderedPageBreak/>
        <w:t xml:space="preserve">Решение Шушенского сельского совета депутатов от 21.12.2017 года №45-р «Об утверждении </w:t>
      </w:r>
      <w:proofErr w:type="gramStart"/>
      <w:r w:rsidRPr="005D0E65">
        <w:rPr>
          <w:rFonts w:ascii="Times New Roman" w:hAnsi="Times New Roman"/>
          <w:sz w:val="20"/>
          <w:szCs w:val="20"/>
        </w:rPr>
        <w:t>Порядка проведения оценки регулирующего воздействия проектов муниципальных нормативных правовых  актов Шушенского сельсовета</w:t>
      </w:r>
      <w:proofErr w:type="gramEnd"/>
      <w:r w:rsidRPr="005D0E65">
        <w:rPr>
          <w:rFonts w:ascii="Times New Roman" w:hAnsi="Times New Roman"/>
          <w:sz w:val="20"/>
          <w:szCs w:val="20"/>
        </w:rPr>
        <w:t xml:space="preserve"> и экспертизы  муниципальных нормативных правовых  актов Шушенского сельсовета»   </w:t>
      </w:r>
    </w:p>
    <w:p w:rsidR="005D0E65" w:rsidRPr="005D0E65" w:rsidRDefault="005D0E65" w:rsidP="005D0E65">
      <w:pPr>
        <w:ind w:left="11057"/>
        <w:rPr>
          <w:rFonts w:ascii="Times New Roman" w:hAnsi="Times New Roman"/>
          <w:sz w:val="20"/>
          <w:szCs w:val="20"/>
        </w:rPr>
      </w:pPr>
      <w:r w:rsidRPr="005D0E65">
        <w:rPr>
          <w:rFonts w:ascii="Times New Roman" w:hAnsi="Times New Roman"/>
          <w:sz w:val="20"/>
          <w:szCs w:val="20"/>
        </w:rPr>
        <w:t xml:space="preserve">  Приложение № 2 </w:t>
      </w:r>
    </w:p>
    <w:p w:rsidR="005D0E65" w:rsidRPr="005D0E65" w:rsidRDefault="005D0E65" w:rsidP="005D0E65">
      <w:pPr>
        <w:ind w:left="11057"/>
        <w:rPr>
          <w:rFonts w:ascii="Times New Roman" w:hAnsi="Times New Roman"/>
          <w:b/>
          <w:sz w:val="20"/>
          <w:szCs w:val="20"/>
        </w:rPr>
      </w:pPr>
      <w:r w:rsidRPr="005D0E65">
        <w:rPr>
          <w:rFonts w:ascii="Times New Roman" w:hAnsi="Times New Roman"/>
          <w:sz w:val="20"/>
          <w:szCs w:val="20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5D0E65" w:rsidRPr="005D0E65" w:rsidRDefault="005D0E65" w:rsidP="005D0E65">
      <w:pPr>
        <w:widowControl w:val="0"/>
        <w:ind w:left="11057" w:right="99"/>
        <w:jc w:val="center"/>
        <w:rPr>
          <w:rFonts w:ascii="Times New Roman" w:hAnsi="Times New Roman"/>
          <w:b/>
          <w:sz w:val="20"/>
          <w:szCs w:val="20"/>
        </w:rPr>
      </w:pPr>
    </w:p>
    <w:p w:rsidR="005D0E65" w:rsidRPr="005D0E65" w:rsidRDefault="005D0E65" w:rsidP="005D0E65">
      <w:pPr>
        <w:widowControl w:val="0"/>
        <w:ind w:left="11057" w:right="99"/>
        <w:jc w:val="center"/>
        <w:rPr>
          <w:rFonts w:ascii="Times New Roman" w:hAnsi="Times New Roman"/>
          <w:b/>
          <w:sz w:val="20"/>
          <w:szCs w:val="20"/>
        </w:rPr>
      </w:pPr>
    </w:p>
    <w:p w:rsidR="005D0E65" w:rsidRPr="005D0E65" w:rsidRDefault="005D0E65" w:rsidP="005D0E65">
      <w:pPr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5D0E65">
        <w:rPr>
          <w:rFonts w:ascii="Times New Roman" w:eastAsia="Calibri" w:hAnsi="Times New Roman"/>
          <w:sz w:val="20"/>
          <w:szCs w:val="20"/>
          <w:lang w:eastAsia="en-US"/>
        </w:rPr>
        <w:t xml:space="preserve">Перечень мероприятий подпрограммы </w:t>
      </w:r>
      <w:r w:rsidRPr="005D0E65">
        <w:rPr>
          <w:rFonts w:ascii="Times New Roman" w:hAnsi="Times New Roman"/>
          <w:sz w:val="20"/>
          <w:szCs w:val="20"/>
        </w:rPr>
        <w:t>«Обращение с твердыми бытовыми, промышленными и биологическими отходами на территории поселения»</w:t>
      </w:r>
    </w:p>
    <w:p w:rsidR="005D0E65" w:rsidRPr="005D0E65" w:rsidRDefault="005D0E65" w:rsidP="005D0E65">
      <w:pPr>
        <w:autoSpaceDE w:val="0"/>
        <w:ind w:firstLine="540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223"/>
        <w:gridCol w:w="1634"/>
        <w:gridCol w:w="975"/>
        <w:gridCol w:w="620"/>
        <w:gridCol w:w="1340"/>
        <w:gridCol w:w="500"/>
        <w:gridCol w:w="997"/>
        <w:gridCol w:w="968"/>
        <w:gridCol w:w="996"/>
        <w:gridCol w:w="1241"/>
        <w:gridCol w:w="1622"/>
      </w:tblGrid>
      <w:tr w:rsidR="005D0E65" w:rsidRPr="005D0E65" w:rsidTr="002E1C41">
        <w:trPr>
          <w:cantSplit/>
          <w:trHeight w:val="615"/>
          <w:tblHeader/>
        </w:trPr>
        <w:tc>
          <w:tcPr>
            <w:tcW w:w="42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35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Итого на период</w:t>
            </w:r>
          </w:p>
        </w:tc>
        <w:tc>
          <w:tcPr>
            <w:tcW w:w="1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D0E65" w:rsidRPr="005D0E65" w:rsidTr="002E1C41">
        <w:trPr>
          <w:cantSplit/>
          <w:trHeight w:val="454"/>
          <w:tblHeader/>
        </w:trPr>
        <w:tc>
          <w:tcPr>
            <w:tcW w:w="42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0E65">
              <w:rPr>
                <w:rFonts w:ascii="Times New Roman" w:hAnsi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4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0E65" w:rsidRPr="005D0E65" w:rsidRDefault="005D0E65" w:rsidP="002E1C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65" w:rsidRPr="005D0E65" w:rsidTr="002E1C41">
        <w:trPr>
          <w:trHeight w:val="454"/>
          <w:tblHeader/>
        </w:trPr>
        <w:tc>
          <w:tcPr>
            <w:tcW w:w="42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2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Цель: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Мероприятие 1.1: Выполнение отдельных переданных полномочий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снижение объемов несанкционированного размещения отходов не менее чем на 30 тонн в год</w:t>
            </w:r>
          </w:p>
        </w:tc>
      </w:tr>
      <w:tr w:rsidR="005D0E65" w:rsidRPr="005D0E65" w:rsidTr="002E1C41">
        <w:trPr>
          <w:cantSplit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822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0330086120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55600,0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D0E65">
              <w:rPr>
                <w:rFonts w:ascii="Times New Roman" w:hAnsi="Times New Roman"/>
                <w:sz w:val="20"/>
                <w:szCs w:val="20"/>
              </w:rPr>
              <w:t>166,800,00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0E65" w:rsidRPr="005D0E65" w:rsidRDefault="005D0E65" w:rsidP="002E1C41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96F26" w:rsidRPr="005D0E65" w:rsidRDefault="00A96F26" w:rsidP="005D0E65">
      <w:pPr>
        <w:pStyle w:val="ConsPlusTitle"/>
        <w:jc w:val="both"/>
        <w:rPr>
          <w:rFonts w:ascii="Times New Roman" w:hAnsi="Times New Roman" w:cs="Times New Roman"/>
          <w:b w:val="0"/>
        </w:rPr>
      </w:pPr>
      <w:bookmarkStart w:id="0" w:name="_GoBack"/>
      <w:bookmarkEnd w:id="0"/>
    </w:p>
    <w:sectPr w:rsidR="00A96F26" w:rsidRPr="005D0E65" w:rsidSect="00A96F26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29" w:rsidRDefault="005E4429" w:rsidP="005029F4">
      <w:pPr>
        <w:spacing w:after="0" w:line="240" w:lineRule="auto"/>
      </w:pPr>
      <w:r>
        <w:separator/>
      </w:r>
    </w:p>
  </w:endnote>
  <w:endnote w:type="continuationSeparator" w:id="0">
    <w:p w:rsidR="005E4429" w:rsidRDefault="005E4429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29" w:rsidRDefault="005E4429" w:rsidP="005029F4">
      <w:pPr>
        <w:spacing w:after="0" w:line="240" w:lineRule="auto"/>
      </w:pPr>
      <w:r>
        <w:separator/>
      </w:r>
    </w:p>
  </w:footnote>
  <w:footnote w:type="continuationSeparator" w:id="0">
    <w:p w:rsidR="005E4429" w:rsidRDefault="005E4429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0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sz w:val="18"/>
        <w:szCs w:val="18"/>
        <w:u w:val="none"/>
        <w:lang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720"/>
      </w:pPr>
      <w:rPr>
        <w:rFonts w:ascii="Times New Roman" w:eastAsia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rFonts w:ascii="Times New Roman" w:eastAsia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080"/>
      </w:pPr>
      <w:rPr>
        <w:rFonts w:ascii="Times New Roman" w:eastAsia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080"/>
      </w:pPr>
      <w:rPr>
        <w:rFonts w:ascii="Times New Roman" w:eastAsia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440"/>
      </w:pPr>
      <w:rPr>
        <w:rFonts w:ascii="Times New Roman" w:eastAsia="Times New Roman" w:hAnsi="Times New Roman" w:cs="Times New Roman" w:hint="default"/>
        <w:sz w:val="18"/>
        <w:szCs w:val="18"/>
      </w:rPr>
    </w:lvl>
  </w:abstractNum>
  <w:abstractNum w:abstractNumId="2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i w:val="0"/>
        <w:sz w:val="18"/>
        <w:szCs w:val="18"/>
        <w:lang w:eastAsia="ru-RU"/>
      </w:rPr>
    </w:lvl>
  </w:abstractNum>
  <w:abstractNum w:abstractNumId="3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4A81"/>
    <w:rsid w:val="0008509A"/>
    <w:rsid w:val="000872FC"/>
    <w:rsid w:val="0009368C"/>
    <w:rsid w:val="0009718C"/>
    <w:rsid w:val="000A47EB"/>
    <w:rsid w:val="000C0F07"/>
    <w:rsid w:val="000C2141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0B70"/>
    <w:rsid w:val="001A28DE"/>
    <w:rsid w:val="001A7F03"/>
    <w:rsid w:val="001B1D22"/>
    <w:rsid w:val="001D0CC4"/>
    <w:rsid w:val="001D418A"/>
    <w:rsid w:val="001D55F7"/>
    <w:rsid w:val="001F0245"/>
    <w:rsid w:val="00204DA4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835E9"/>
    <w:rsid w:val="00291DC0"/>
    <w:rsid w:val="002947EF"/>
    <w:rsid w:val="00295E62"/>
    <w:rsid w:val="002A1E39"/>
    <w:rsid w:val="002C4350"/>
    <w:rsid w:val="002C6B4F"/>
    <w:rsid w:val="002C7BAE"/>
    <w:rsid w:val="002F7C58"/>
    <w:rsid w:val="00313E16"/>
    <w:rsid w:val="003211C2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5BB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4F1A42"/>
    <w:rsid w:val="0050190E"/>
    <w:rsid w:val="005029F4"/>
    <w:rsid w:val="0050534B"/>
    <w:rsid w:val="00512EBB"/>
    <w:rsid w:val="0052200E"/>
    <w:rsid w:val="005242AA"/>
    <w:rsid w:val="00532D52"/>
    <w:rsid w:val="00563738"/>
    <w:rsid w:val="00564682"/>
    <w:rsid w:val="00575B61"/>
    <w:rsid w:val="00577CF4"/>
    <w:rsid w:val="00582265"/>
    <w:rsid w:val="00584505"/>
    <w:rsid w:val="00586561"/>
    <w:rsid w:val="00587C66"/>
    <w:rsid w:val="00593B34"/>
    <w:rsid w:val="00594977"/>
    <w:rsid w:val="00594C93"/>
    <w:rsid w:val="0059639E"/>
    <w:rsid w:val="005A0F64"/>
    <w:rsid w:val="005B7A36"/>
    <w:rsid w:val="005C54EB"/>
    <w:rsid w:val="005D0E65"/>
    <w:rsid w:val="005D32F1"/>
    <w:rsid w:val="005E0F44"/>
    <w:rsid w:val="005E4429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86D06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65034"/>
    <w:rsid w:val="00770FBD"/>
    <w:rsid w:val="00772827"/>
    <w:rsid w:val="0077653D"/>
    <w:rsid w:val="007A768C"/>
    <w:rsid w:val="007B6EE3"/>
    <w:rsid w:val="007B77E5"/>
    <w:rsid w:val="007C0E81"/>
    <w:rsid w:val="007C1EA1"/>
    <w:rsid w:val="007D74DA"/>
    <w:rsid w:val="007E68E9"/>
    <w:rsid w:val="00804E19"/>
    <w:rsid w:val="0081178D"/>
    <w:rsid w:val="008201CB"/>
    <w:rsid w:val="008228FC"/>
    <w:rsid w:val="00826971"/>
    <w:rsid w:val="00840D6F"/>
    <w:rsid w:val="00842C0B"/>
    <w:rsid w:val="00864D7E"/>
    <w:rsid w:val="00866908"/>
    <w:rsid w:val="0087707F"/>
    <w:rsid w:val="00880A43"/>
    <w:rsid w:val="008812BF"/>
    <w:rsid w:val="00883F24"/>
    <w:rsid w:val="00890B26"/>
    <w:rsid w:val="00892E69"/>
    <w:rsid w:val="00894E74"/>
    <w:rsid w:val="008A19B1"/>
    <w:rsid w:val="008A1A97"/>
    <w:rsid w:val="008B0E72"/>
    <w:rsid w:val="008D0038"/>
    <w:rsid w:val="008E2842"/>
    <w:rsid w:val="008E465C"/>
    <w:rsid w:val="008E6C3D"/>
    <w:rsid w:val="008E7F98"/>
    <w:rsid w:val="008F2B5C"/>
    <w:rsid w:val="00904948"/>
    <w:rsid w:val="00911565"/>
    <w:rsid w:val="00911934"/>
    <w:rsid w:val="00912E3D"/>
    <w:rsid w:val="00933C05"/>
    <w:rsid w:val="00934BB6"/>
    <w:rsid w:val="00946C46"/>
    <w:rsid w:val="00960D2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D2331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96F26"/>
    <w:rsid w:val="00AA1855"/>
    <w:rsid w:val="00AD2C16"/>
    <w:rsid w:val="00AD2F86"/>
    <w:rsid w:val="00AD5C3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4BB8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1A01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903C2"/>
    <w:rsid w:val="00C95D2D"/>
    <w:rsid w:val="00CA322A"/>
    <w:rsid w:val="00CB1906"/>
    <w:rsid w:val="00CB6BBB"/>
    <w:rsid w:val="00CB709D"/>
    <w:rsid w:val="00CC7FEB"/>
    <w:rsid w:val="00CD1EB1"/>
    <w:rsid w:val="00CD6490"/>
    <w:rsid w:val="00CD6A21"/>
    <w:rsid w:val="00CE00DC"/>
    <w:rsid w:val="00CE0321"/>
    <w:rsid w:val="00CE4816"/>
    <w:rsid w:val="00CE7407"/>
    <w:rsid w:val="00CF235F"/>
    <w:rsid w:val="00CF283B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40D"/>
    <w:rsid w:val="00D47C84"/>
    <w:rsid w:val="00D5704A"/>
    <w:rsid w:val="00D73846"/>
    <w:rsid w:val="00D86788"/>
    <w:rsid w:val="00D94E37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2411C"/>
    <w:rsid w:val="00E319F8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646D"/>
    <w:rsid w:val="00F12521"/>
    <w:rsid w:val="00F30A5C"/>
    <w:rsid w:val="00F3173B"/>
    <w:rsid w:val="00F32F4D"/>
    <w:rsid w:val="00F404B2"/>
    <w:rsid w:val="00F41A77"/>
    <w:rsid w:val="00F41F46"/>
    <w:rsid w:val="00F42A21"/>
    <w:rsid w:val="00F43E91"/>
    <w:rsid w:val="00F50F90"/>
    <w:rsid w:val="00F57654"/>
    <w:rsid w:val="00F6089E"/>
    <w:rsid w:val="00F6190C"/>
    <w:rsid w:val="00F660F0"/>
    <w:rsid w:val="00F67DFE"/>
    <w:rsid w:val="00F805EE"/>
    <w:rsid w:val="00F90476"/>
    <w:rsid w:val="00FA6348"/>
    <w:rsid w:val="00FA7433"/>
    <w:rsid w:val="00FB240D"/>
    <w:rsid w:val="00FB5DE6"/>
    <w:rsid w:val="00FD0CC8"/>
    <w:rsid w:val="00FD236B"/>
    <w:rsid w:val="00FE57D6"/>
    <w:rsid w:val="00FF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375B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75BBB"/>
    <w:rPr>
      <w:rFonts w:cs="Times New Roman"/>
      <w:sz w:val="22"/>
      <w:szCs w:val="22"/>
    </w:rPr>
  </w:style>
  <w:style w:type="character" w:styleId="ad">
    <w:name w:val="Hyperlink"/>
    <w:rsid w:val="00375BBB"/>
    <w:rPr>
      <w:color w:val="000080"/>
      <w:u w:val="single"/>
    </w:rPr>
  </w:style>
  <w:style w:type="paragraph" w:customStyle="1" w:styleId="ae">
    <w:name w:val="Абзац списка Знак"/>
    <w:basedOn w:val="a"/>
    <w:rsid w:val="00375BBB"/>
    <w:pPr>
      <w:suppressAutoHyphens/>
      <w:ind w:left="720"/>
      <w:contextualSpacing/>
    </w:pPr>
    <w:rPr>
      <w:rFonts w:eastAsia="Calibri"/>
      <w:lang w:eastAsia="zh-CN"/>
    </w:rPr>
  </w:style>
  <w:style w:type="paragraph" w:customStyle="1" w:styleId="ConsPlusCell">
    <w:name w:val="ConsPlusCell"/>
    <w:uiPriority w:val="99"/>
    <w:rsid w:val="00375BBB"/>
    <w:pPr>
      <w:widowControl w:val="0"/>
      <w:suppressAutoHyphens/>
      <w:autoSpaceDE w:val="0"/>
    </w:pPr>
    <w:rPr>
      <w:sz w:val="22"/>
      <w:szCs w:val="22"/>
      <w:lang w:eastAsia="zh-CN"/>
    </w:rPr>
  </w:style>
  <w:style w:type="paragraph" w:customStyle="1" w:styleId="14">
    <w:name w:val="Основной текст1"/>
    <w:basedOn w:val="a"/>
    <w:rsid w:val="00375BBB"/>
    <w:pPr>
      <w:shd w:val="clear" w:color="auto" w:fill="FFFFFF"/>
      <w:suppressAutoHyphens/>
      <w:spacing w:after="420" w:line="0" w:lineRule="atLeast"/>
    </w:pPr>
    <w:rPr>
      <w:rFonts w:eastAsia="Calibri"/>
      <w:sz w:val="27"/>
      <w:szCs w:val="27"/>
      <w:lang w:eastAsia="zh-CN"/>
    </w:rPr>
  </w:style>
  <w:style w:type="paragraph" w:styleId="af">
    <w:name w:val="header"/>
    <w:basedOn w:val="a"/>
    <w:link w:val="af0"/>
    <w:uiPriority w:val="99"/>
    <w:unhideWhenUsed/>
    <w:rsid w:val="0020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04DA4"/>
    <w:rPr>
      <w:rFonts w:cs="Times New Roman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20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04DA4"/>
    <w:rPr>
      <w:rFonts w:cs="Times New Roman"/>
      <w:sz w:val="22"/>
      <w:szCs w:val="22"/>
    </w:rPr>
  </w:style>
  <w:style w:type="paragraph" w:customStyle="1" w:styleId="31">
    <w:name w:val="Основной текст с отступом 31"/>
    <w:basedOn w:val="a"/>
    <w:rsid w:val="002C435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zh-CN"/>
    </w:rPr>
  </w:style>
  <w:style w:type="character" w:customStyle="1" w:styleId="ConsPlusNormal0">
    <w:name w:val="ConsPlusNormal Знак Знак Знак Знак"/>
    <w:link w:val="ConsPlusNormal1"/>
    <w:locked/>
    <w:rsid w:val="001A7F03"/>
    <w:rPr>
      <w:rFonts w:ascii="Arial" w:hAnsi="Arial" w:cs="Arial"/>
      <w:sz w:val="24"/>
      <w:szCs w:val="24"/>
    </w:rPr>
  </w:style>
  <w:style w:type="paragraph" w:customStyle="1" w:styleId="ConsPlusNormal1">
    <w:name w:val="ConsPlusNormal Знак Знак Знак"/>
    <w:link w:val="ConsPlusNormal0"/>
    <w:rsid w:val="001A7F0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63B5488AD4FAF7A273BDD69E8AC2FFCE52FCA00790BFBFB5B16093BFB7289F0D23A98FD0E917DdB6B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3B5488AD4FAF7A273BDD69E8AC2FFCED2DC5037B05A6F1534F0539FCd76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1A84F1CEE8C1BD1384FE916D0A77648294079C7F74074D57F4C9C4E5x1q7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01A84F1CEE8C1BD1384FE916D0A776482920A987470074D57F4C9C4E5x1q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1A84F1CEE8C1BD1384FE916D0A776482920A987470074D57F4C9C4E5x1q7K" TargetMode="External"/><Relationship Id="rId14" Type="http://schemas.openxmlformats.org/officeDocument/2006/relationships/hyperlink" Target="file:///C:\Users\&#1054;&#1082;&#1089;&#1072;&#1085;&#1072;\Desktop\&#1052;&#1055;%202016%20&#1080;&#1079;%20&#1050;&#1054;&#1051;&#1048;&#1041;&#1056;&#1048;\&#1048;&#1079;&#1084;&#1077;&#1085;&#1077;&#1085;&#1080;&#1077;%203%20&#1084;&#1072;&#1088;&#1090;%202017%20(&#1079;&#1072;&#1082;&#1083;&#1102;&#1095;.%202016%20&#1075;&#1086;&#1076;&#1072;)\&#1054;&#1073;&#1077;&#1089;&#1087;&#1077;&#1095;&#1077;&#1085;&#1080;&#1077;%20&#1090;&#1088;&#1072;&#1085;&#1089;&#1087;.%20&#1076;&#1086;&#1089;&#1090;&#1091;&#1087;&#1085;&#1086;&#1089;&#1090;&#1080;%20&#1080;%20&#1082;&#1086;&#1084;.%20&#1091;&#1089;&#1083;&#1091;&#1075;&#1072;&#1084;&#1080;%20&#1075;&#1088;&#1072;&#1078;&#1076;&#1072;&#1085;\&#1055;&#1086;&#1076;&#1087;&#1088;&#1086;&#1075;&#1088;&#1072;&#1084;&#1084;&#1099;\&#1046;&#1050;&#1061;\&#1055;&#1086;&#1076;&#1087;&#1088;&#1086;&#1075;&#1088;&#1072;&#1084;&#1084;&#1072;%20&#1046;&#1050;&#106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6B867-F1E1-46DA-8339-7BD9D9E6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41</Pages>
  <Words>8101</Words>
  <Characters>61306</Characters>
  <Application>Microsoft Office Word</Application>
  <DocSecurity>0</DocSecurity>
  <Lines>510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69269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user</cp:lastModifiedBy>
  <cp:revision>192</cp:revision>
  <cp:lastPrinted>2018-01-19T00:44:00Z</cp:lastPrinted>
  <dcterms:created xsi:type="dcterms:W3CDTF">2011-10-11T00:41:00Z</dcterms:created>
  <dcterms:modified xsi:type="dcterms:W3CDTF">2018-06-22T04:44:00Z</dcterms:modified>
</cp:coreProperties>
</file>