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D94" w:rsidRDefault="00DA1582" w:rsidP="004D2E86">
      <w:pPr>
        <w:jc w:val="center"/>
      </w:pPr>
      <w:r>
        <w:t xml:space="preserve">ШУШЕНСКИЙ </w:t>
      </w:r>
      <w:r w:rsidR="004B4D94">
        <w:t>СЕЛЬСКИЙ СОВЕТ ДЕПУТАТОВ</w:t>
      </w:r>
    </w:p>
    <w:p w:rsidR="00DA1582" w:rsidRDefault="00DA1582" w:rsidP="004D2E86">
      <w:pPr>
        <w:jc w:val="center"/>
      </w:pPr>
      <w:r>
        <w:t>ШАРЫПОВСКОГО РАЙОНА</w:t>
      </w:r>
    </w:p>
    <w:p w:rsidR="004B4D94" w:rsidRDefault="004B4D94" w:rsidP="004D2E86">
      <w:pPr>
        <w:pBdr>
          <w:bottom w:val="single" w:sz="12" w:space="1" w:color="auto"/>
        </w:pBdr>
        <w:jc w:val="center"/>
      </w:pPr>
      <w:r>
        <w:t>КРАСНОЯРСКОГО КРАЯ</w:t>
      </w:r>
    </w:p>
    <w:p w:rsidR="00DA1582" w:rsidRDefault="00DA1582" w:rsidP="004D2E86">
      <w:pPr>
        <w:jc w:val="center"/>
      </w:pPr>
    </w:p>
    <w:p w:rsidR="004B4D94" w:rsidRDefault="004B4D94" w:rsidP="004D2E86">
      <w:pPr>
        <w:jc w:val="center"/>
      </w:pPr>
      <w:r>
        <w:t>РЕШЕНИЕ</w:t>
      </w:r>
    </w:p>
    <w:p w:rsidR="004B4D94" w:rsidRDefault="004B4D94" w:rsidP="004D2E86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A1582" w:rsidTr="00E21C0A">
        <w:tc>
          <w:tcPr>
            <w:tcW w:w="3190" w:type="dxa"/>
            <w:shd w:val="clear" w:color="auto" w:fill="auto"/>
          </w:tcPr>
          <w:p w:rsidR="00DA1582" w:rsidRDefault="00455DEE" w:rsidP="00E21C0A">
            <w:pPr>
              <w:jc w:val="center"/>
            </w:pPr>
            <w:r>
              <w:t xml:space="preserve">23.01. </w:t>
            </w:r>
            <w:r w:rsidR="00DA1582">
              <w:t>2020 г.</w:t>
            </w:r>
          </w:p>
        </w:tc>
        <w:tc>
          <w:tcPr>
            <w:tcW w:w="3190" w:type="dxa"/>
            <w:shd w:val="clear" w:color="auto" w:fill="auto"/>
          </w:tcPr>
          <w:p w:rsidR="00DA1582" w:rsidRDefault="00DA1582" w:rsidP="00E21C0A">
            <w:pPr>
              <w:jc w:val="center"/>
            </w:pPr>
            <w:r>
              <w:t xml:space="preserve">с. Шушь </w:t>
            </w:r>
          </w:p>
        </w:tc>
        <w:tc>
          <w:tcPr>
            <w:tcW w:w="3191" w:type="dxa"/>
            <w:shd w:val="clear" w:color="auto" w:fill="auto"/>
          </w:tcPr>
          <w:p w:rsidR="00DA1582" w:rsidRDefault="00DA1582" w:rsidP="00E21C0A">
            <w:pPr>
              <w:jc w:val="center"/>
            </w:pPr>
            <w:r>
              <w:t>№</w:t>
            </w:r>
            <w:r w:rsidR="00455DEE">
              <w:t>3-р</w:t>
            </w:r>
          </w:p>
        </w:tc>
      </w:tr>
    </w:tbl>
    <w:p w:rsidR="004B4D94" w:rsidRDefault="004B4D94" w:rsidP="004D2E86">
      <w:pPr>
        <w:jc w:val="center"/>
      </w:pPr>
    </w:p>
    <w:p w:rsidR="004B4D94" w:rsidRDefault="004B4D94" w:rsidP="00AB46AB">
      <w:pPr>
        <w:autoSpaceDE w:val="0"/>
        <w:autoSpaceDN w:val="0"/>
        <w:adjustRightInd w:val="0"/>
        <w:ind w:right="5035"/>
        <w:jc w:val="both"/>
      </w:pPr>
      <w:r w:rsidRPr="00AD6130">
        <w:t xml:space="preserve">Об утверждении Порядка </w:t>
      </w:r>
      <w:r>
        <w:t xml:space="preserve">принятия решения о применении к депутату </w:t>
      </w:r>
      <w:r w:rsidR="00DA1582">
        <w:t>Шушенского</w:t>
      </w:r>
      <w:r>
        <w:t xml:space="preserve"> сельского Совета депутатов, Главе </w:t>
      </w:r>
      <w:r w:rsidR="00DA1582">
        <w:t xml:space="preserve">Шушенского </w:t>
      </w:r>
      <w:r>
        <w:t>сельсовета мер ответственности, предусмотренных</w:t>
      </w:r>
      <w:r w:rsidRPr="00AB46AB">
        <w:t xml:space="preserve"> </w:t>
      </w:r>
      <w:r>
        <w:t>частью 7.3-1 статьи 40 Федерального закона "Об общих принципах организации местного самоуправления в Российской Федерации"</w:t>
      </w:r>
    </w:p>
    <w:p w:rsidR="004B4D94" w:rsidRPr="00AD6130" w:rsidRDefault="004B4D94" w:rsidP="00F03AD5">
      <w:pPr>
        <w:pStyle w:val="ConsPlusNormal"/>
        <w:tabs>
          <w:tab w:val="left" w:pos="3960"/>
        </w:tabs>
        <w:ind w:right="5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D94" w:rsidRPr="00233F57" w:rsidRDefault="004B4D94" w:rsidP="00F03AD5">
      <w:pPr>
        <w:jc w:val="both"/>
      </w:pPr>
      <w:r w:rsidRPr="00233F57">
        <w:t xml:space="preserve"> </w:t>
      </w:r>
    </w:p>
    <w:p w:rsidR="004B4D94" w:rsidRPr="00360669" w:rsidRDefault="004B4D94" w:rsidP="00360669">
      <w:pPr>
        <w:autoSpaceDE w:val="0"/>
        <w:autoSpaceDN w:val="0"/>
        <w:adjustRightInd w:val="0"/>
        <w:ind w:firstLine="720"/>
        <w:jc w:val="both"/>
      </w:pPr>
      <w:proofErr w:type="gramStart"/>
      <w:r w:rsidRPr="00217759">
        <w:t xml:space="preserve">В соответствии </w:t>
      </w:r>
      <w:r>
        <w:t>чч.7.3-1, 7.3-2 ст.40 Федерального</w:t>
      </w:r>
      <w:r w:rsidRPr="00217759">
        <w:t xml:space="preserve"> закон</w:t>
      </w:r>
      <w:r>
        <w:t>а от 06.10.2003 №</w:t>
      </w:r>
      <w:r w:rsidRPr="00217759">
        <w:t>131-ФЗ "Об общих принципах организации местного самоуправления в Российской Федерации"</w:t>
      </w:r>
      <w:r>
        <w:t>, п.2 ст.5.1 Закона Красноярского края от 19.12.2017 N 4-1264 (ред. от 19.12.2019) "О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</w:t>
      </w:r>
      <w:proofErr w:type="gramEnd"/>
      <w:r>
        <w:t>, расходах, об имуществе и обязательствах имущественного характера и проверке достоверности и полноты таких сведений", руководствуясь ст</w:t>
      </w:r>
      <w:r w:rsidR="00DA1582">
        <w:t xml:space="preserve">. 24 </w:t>
      </w:r>
      <w:r>
        <w:t xml:space="preserve"> </w:t>
      </w:r>
      <w:hyperlink r:id="rId5" w:history="1">
        <w:proofErr w:type="gramStart"/>
        <w:r>
          <w:rPr>
            <w:rStyle w:val="a3"/>
            <w:u w:val="none"/>
          </w:rPr>
          <w:t>Устав</w:t>
        </w:r>
        <w:proofErr w:type="gramEnd"/>
      </w:hyperlink>
      <w:r>
        <w:t xml:space="preserve">а </w:t>
      </w:r>
      <w:r w:rsidR="00DA1582">
        <w:t>Шушенского</w:t>
      </w:r>
      <w:r>
        <w:t xml:space="preserve"> сельсовета Шарыповского района Красноярского края, </w:t>
      </w:r>
      <w:r w:rsidR="00DA1582">
        <w:t>Шушенский</w:t>
      </w:r>
      <w:r>
        <w:t xml:space="preserve"> сельский Совет депутатов решил:</w:t>
      </w:r>
    </w:p>
    <w:p w:rsidR="004B4D94" w:rsidRDefault="004B4D94" w:rsidP="004D2E86">
      <w:pPr>
        <w:ind w:firstLine="720"/>
        <w:jc w:val="both"/>
      </w:pPr>
      <w:r>
        <w:t>1. Утвердить Порядок</w:t>
      </w:r>
      <w:r w:rsidRPr="00AD6130">
        <w:t xml:space="preserve"> </w:t>
      </w:r>
      <w:r>
        <w:t xml:space="preserve">принятия решения о применении к депутату </w:t>
      </w:r>
      <w:r w:rsidR="00DA1582">
        <w:t xml:space="preserve">Шушенского </w:t>
      </w:r>
      <w:r>
        <w:t xml:space="preserve"> сельского Совета депутатов, Главе </w:t>
      </w:r>
      <w:r w:rsidR="00DA1582">
        <w:t>Шушенского</w:t>
      </w:r>
      <w:r>
        <w:t xml:space="preserve"> сельсовета мер ответственности, предусмотренных</w:t>
      </w:r>
      <w:r w:rsidRPr="00AB46AB">
        <w:t xml:space="preserve"> </w:t>
      </w:r>
      <w:r>
        <w:t>частью 7.3-1 статьи 40 Федерального закона "Об общих принципах организации местного самоуправления в Российской Федерации" (согласно приложению).</w:t>
      </w:r>
    </w:p>
    <w:p w:rsidR="004B4D94" w:rsidRDefault="004B4D94" w:rsidP="004D2E86">
      <w:pPr>
        <w:ind w:firstLine="720"/>
        <w:jc w:val="both"/>
      </w:pPr>
      <w:r>
        <w:t xml:space="preserve">2. Настоящее Решение вступает в силу в день, следующий за днем его официального опубликования в </w:t>
      </w:r>
      <w:r w:rsidR="00DA1582">
        <w:t>печатном издании «Ведомости органов местного самоуправления Шушенского сельсовета Шарыповского района</w:t>
      </w:r>
      <w:r>
        <w:t xml:space="preserve">, но не ранее 28 марта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>.</w:t>
      </w:r>
    </w:p>
    <w:p w:rsidR="004B4D94" w:rsidRDefault="004B4D94" w:rsidP="004D2E86">
      <w:pPr>
        <w:jc w:val="both"/>
      </w:pPr>
    </w:p>
    <w:p w:rsidR="004B4D94" w:rsidRDefault="00DA1582" w:rsidP="004D2E86">
      <w:pPr>
        <w:jc w:val="both"/>
      </w:pPr>
      <w:r>
        <w:t>Врио главы  Шушенского сельсовета                                  С.Ю. Горбачев</w:t>
      </w:r>
      <w:r w:rsidR="004B4D94">
        <w:t xml:space="preserve">                                                                                                </w:t>
      </w:r>
    </w:p>
    <w:p w:rsidR="004B4D94" w:rsidRDefault="004B4D94" w:rsidP="004D2E86">
      <w:pPr>
        <w:jc w:val="both"/>
      </w:pPr>
      <w:r>
        <w:t xml:space="preserve">Председатель </w:t>
      </w:r>
      <w:r w:rsidR="00DA1582">
        <w:t xml:space="preserve">Шушенского </w:t>
      </w:r>
      <w:r>
        <w:t xml:space="preserve">Сельского Совета  </w:t>
      </w:r>
      <w:r w:rsidR="00DA1582">
        <w:t xml:space="preserve">                  Е.А. </w:t>
      </w:r>
      <w:proofErr w:type="spellStart"/>
      <w:r w:rsidR="00DA1582">
        <w:t>Кочетыгова</w:t>
      </w:r>
      <w:proofErr w:type="spellEnd"/>
    </w:p>
    <w:p w:rsidR="004B4D94" w:rsidRDefault="004B4D94" w:rsidP="004D2E86">
      <w:pPr>
        <w:jc w:val="both"/>
      </w:pPr>
    </w:p>
    <w:p w:rsidR="004B4D94" w:rsidRDefault="004B4D94" w:rsidP="004D2E86">
      <w:pPr>
        <w:jc w:val="both"/>
      </w:pPr>
    </w:p>
    <w:p w:rsidR="004B4D94" w:rsidRDefault="004B4D94" w:rsidP="00E21C0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4B4D94" w:rsidRDefault="004B4D94" w:rsidP="00E21C0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</w:t>
      </w:r>
    </w:p>
    <w:p w:rsidR="004B4D94" w:rsidRDefault="00E21C0A" w:rsidP="00E21C0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Шушенского </w:t>
      </w:r>
      <w:r w:rsidR="004B4D94">
        <w:rPr>
          <w:sz w:val="20"/>
          <w:szCs w:val="20"/>
        </w:rPr>
        <w:t>сельского Совета депутатов</w:t>
      </w:r>
    </w:p>
    <w:p w:rsidR="004B4D94" w:rsidRDefault="004B4D94" w:rsidP="00E21C0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455DEE">
        <w:rPr>
          <w:sz w:val="20"/>
          <w:szCs w:val="20"/>
        </w:rPr>
        <w:t>23.01.</w:t>
      </w:r>
      <w:r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>
          <w:rPr>
            <w:sz w:val="20"/>
            <w:szCs w:val="20"/>
          </w:rPr>
          <w:t>2020 г</w:t>
        </w:r>
      </w:smartTag>
      <w:r>
        <w:rPr>
          <w:sz w:val="20"/>
          <w:szCs w:val="20"/>
        </w:rPr>
        <w:t>. N</w:t>
      </w:r>
      <w:r w:rsidR="00455DEE">
        <w:rPr>
          <w:sz w:val="20"/>
          <w:szCs w:val="20"/>
        </w:rPr>
        <w:t>3-р</w:t>
      </w:r>
      <w:bookmarkStart w:id="0" w:name="_GoBack"/>
      <w:bookmarkEnd w:id="0"/>
    </w:p>
    <w:p w:rsidR="004B4D94" w:rsidRDefault="004B4D94" w:rsidP="004D2E86">
      <w:pPr>
        <w:jc w:val="both"/>
      </w:pPr>
    </w:p>
    <w:p w:rsidR="004B4D94" w:rsidRPr="00257DD9" w:rsidRDefault="004B4D94" w:rsidP="00F03AD5">
      <w:pPr>
        <w:jc w:val="center"/>
      </w:pPr>
      <w:bookmarkStart w:id="1" w:name="Par33"/>
      <w:bookmarkEnd w:id="1"/>
      <w:r w:rsidRPr="00257DD9">
        <w:t>ПОРЯДОК</w:t>
      </w:r>
    </w:p>
    <w:p w:rsidR="004B4D94" w:rsidRDefault="004B4D94" w:rsidP="007054DC">
      <w:pPr>
        <w:jc w:val="both"/>
      </w:pPr>
      <w:r>
        <w:t xml:space="preserve">принятия решения о применении к депутату </w:t>
      </w:r>
      <w:r w:rsidR="00E21C0A">
        <w:t>Шушенского</w:t>
      </w:r>
      <w:r>
        <w:t xml:space="preserve"> сельского Совета депутатов, Главе </w:t>
      </w:r>
      <w:r w:rsidR="00E21C0A">
        <w:t>Шушенского</w:t>
      </w:r>
      <w:r>
        <w:t xml:space="preserve"> сельсовета мер ответственности, предусмотренных</w:t>
      </w:r>
      <w:r w:rsidRPr="00AB46AB">
        <w:t xml:space="preserve"> </w:t>
      </w:r>
      <w:r>
        <w:t>частью 7.3-1 статьи 40 Федерального закона "Об общих принципах организации местного самоуправления в Российской Федерации"</w:t>
      </w:r>
    </w:p>
    <w:p w:rsidR="004B4D94" w:rsidRDefault="004B4D94" w:rsidP="009F14CA">
      <w:pPr>
        <w:jc w:val="both"/>
      </w:pPr>
    </w:p>
    <w:p w:rsidR="004B4D94" w:rsidRDefault="004B4D94" w:rsidP="009F14CA">
      <w:pPr>
        <w:jc w:val="center"/>
      </w:pPr>
      <w:r>
        <w:t>1. Общие положения.</w:t>
      </w:r>
    </w:p>
    <w:p w:rsidR="004B4D94" w:rsidRPr="00257DD9" w:rsidRDefault="004B4D94" w:rsidP="009F14CA">
      <w:pPr>
        <w:jc w:val="both"/>
      </w:pPr>
    </w:p>
    <w:p w:rsidR="004B4D94" w:rsidRDefault="004B4D94" w:rsidP="00256C81">
      <w:pPr>
        <w:autoSpaceDE w:val="0"/>
        <w:autoSpaceDN w:val="0"/>
        <w:adjustRightInd w:val="0"/>
        <w:ind w:firstLine="709"/>
        <w:jc w:val="both"/>
      </w:pPr>
      <w:r w:rsidRPr="00594B28">
        <w:t xml:space="preserve">1.1. </w:t>
      </w:r>
      <w:proofErr w:type="gramStart"/>
      <w:r w:rsidRPr="00594B28">
        <w:t xml:space="preserve">Настоящий Порядок </w:t>
      </w:r>
      <w:r>
        <w:t xml:space="preserve">устанавливает основания и порядок применении к депутату </w:t>
      </w:r>
      <w:r w:rsidR="00E21C0A">
        <w:t>Шушенского</w:t>
      </w:r>
      <w:r>
        <w:t xml:space="preserve"> сельского Совета депутатов Шарыповского района Красноярского края (далее – депутат), Главе </w:t>
      </w:r>
      <w:r w:rsidR="00E21C0A">
        <w:t>Шушенского</w:t>
      </w:r>
      <w:r>
        <w:t xml:space="preserve"> сельсовета</w:t>
      </w:r>
      <w:r w:rsidRPr="009F14CA">
        <w:t xml:space="preserve"> </w:t>
      </w:r>
      <w:r>
        <w:t>Шарыповского района Красноярского края (далее – глава) мер ответственности, предусмотренных</w:t>
      </w:r>
      <w:r w:rsidRPr="00AB46AB">
        <w:t xml:space="preserve"> </w:t>
      </w:r>
      <w:r>
        <w:t>частью 7.3-1 статьи 40 Федерального закона от 06.10.2003 г. №131-ФЗ "Об общих принципах организации местного самоуправления в Российской Федерации"</w:t>
      </w:r>
      <w:r w:rsidRPr="00594B28">
        <w:t xml:space="preserve"> (далее - Порядок)</w:t>
      </w:r>
      <w:bookmarkStart w:id="2" w:name="Par40"/>
      <w:bookmarkEnd w:id="2"/>
      <w:r w:rsidRPr="00594B28">
        <w:t>.</w:t>
      </w:r>
      <w:proofErr w:type="gramEnd"/>
    </w:p>
    <w:p w:rsidR="004B4D94" w:rsidRDefault="004B4D94" w:rsidP="00256C81">
      <w:pPr>
        <w:autoSpaceDE w:val="0"/>
        <w:autoSpaceDN w:val="0"/>
        <w:adjustRightInd w:val="0"/>
        <w:ind w:firstLine="709"/>
        <w:jc w:val="both"/>
      </w:pPr>
      <w:r>
        <w:t>1.2.</w:t>
      </w:r>
      <w:r w:rsidRPr="00256C81">
        <w:t xml:space="preserve"> </w:t>
      </w:r>
      <w:r>
        <w:t>К депутату, главе,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4B4D94" w:rsidRDefault="004B4D94" w:rsidP="00256C81">
      <w:pPr>
        <w:autoSpaceDE w:val="0"/>
        <w:autoSpaceDN w:val="0"/>
        <w:adjustRightInd w:val="0"/>
        <w:ind w:firstLine="709"/>
        <w:jc w:val="both"/>
      </w:pPr>
      <w:r>
        <w:t>а) предупреждение;</w:t>
      </w:r>
    </w:p>
    <w:p w:rsidR="004B4D94" w:rsidRDefault="004B4D94" w:rsidP="00256C81">
      <w:pPr>
        <w:autoSpaceDE w:val="0"/>
        <w:autoSpaceDN w:val="0"/>
        <w:adjustRightInd w:val="0"/>
        <w:ind w:firstLine="709"/>
        <w:jc w:val="both"/>
      </w:pPr>
      <w:r>
        <w:t>б) освобождение депутата от должности в представительном органе муниципального образования, с лишением права занимать должности в представительном органе муниципального образования до прекращения срока его полномочий;</w:t>
      </w:r>
    </w:p>
    <w:p w:rsidR="004B4D94" w:rsidRDefault="004B4D94" w:rsidP="00256C81">
      <w:pPr>
        <w:autoSpaceDE w:val="0"/>
        <w:autoSpaceDN w:val="0"/>
        <w:adjustRightInd w:val="0"/>
        <w:ind w:firstLine="709"/>
        <w:jc w:val="both"/>
      </w:pPr>
      <w:r>
        <w:t>в)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4B4D94" w:rsidRDefault="004B4D94" w:rsidP="00256C81">
      <w:pPr>
        <w:autoSpaceDE w:val="0"/>
        <w:autoSpaceDN w:val="0"/>
        <w:adjustRightInd w:val="0"/>
        <w:ind w:firstLine="709"/>
        <w:jc w:val="both"/>
      </w:pPr>
      <w:r>
        <w:t>г) запрет занимать должности в представительном органе муниципального образования до прекращения срока его полномочий;</w:t>
      </w:r>
    </w:p>
    <w:p w:rsidR="004B4D94" w:rsidRPr="00976E01" w:rsidRDefault="004B4D94" w:rsidP="003F5158">
      <w:pPr>
        <w:autoSpaceDE w:val="0"/>
        <w:autoSpaceDN w:val="0"/>
        <w:adjustRightInd w:val="0"/>
        <w:ind w:firstLine="709"/>
        <w:jc w:val="both"/>
      </w:pPr>
      <w:r>
        <w:t>д) запрет исполнять полномочия на постоянной основе до прекращения срока его полномочий.</w:t>
      </w:r>
    </w:p>
    <w:p w:rsidR="004B4D94" w:rsidRPr="00257DD9" w:rsidRDefault="004B4D94" w:rsidP="00F13556">
      <w:pPr>
        <w:jc w:val="both"/>
        <w:rPr>
          <w:rStyle w:val="blk"/>
        </w:rPr>
      </w:pPr>
    </w:p>
    <w:p w:rsidR="004B4D94" w:rsidRDefault="004B4D94" w:rsidP="003F5158">
      <w:pPr>
        <w:ind w:firstLine="720"/>
        <w:jc w:val="center"/>
        <w:rPr>
          <w:rStyle w:val="blk"/>
        </w:rPr>
      </w:pPr>
      <w:r>
        <w:rPr>
          <w:rStyle w:val="blk"/>
        </w:rPr>
        <w:t>2</w:t>
      </w:r>
      <w:r w:rsidRPr="00257DD9">
        <w:rPr>
          <w:rStyle w:val="blk"/>
        </w:rPr>
        <w:t>. Основания</w:t>
      </w:r>
      <w:r>
        <w:rPr>
          <w:rStyle w:val="blk"/>
        </w:rPr>
        <w:t xml:space="preserve"> для рассмотрения вопроса о</w:t>
      </w:r>
      <w:r>
        <w:t xml:space="preserve"> применении мер ответственности</w:t>
      </w:r>
      <w:r>
        <w:rPr>
          <w:rStyle w:val="blk"/>
        </w:rPr>
        <w:t>.</w:t>
      </w:r>
    </w:p>
    <w:p w:rsidR="004B4D94" w:rsidRDefault="004B4D94" w:rsidP="003F5158">
      <w:pPr>
        <w:rPr>
          <w:rStyle w:val="blk"/>
        </w:rPr>
      </w:pPr>
    </w:p>
    <w:p w:rsidR="004B4D94" w:rsidRDefault="004B4D94" w:rsidP="003F5158">
      <w:pPr>
        <w:ind w:firstLine="720"/>
        <w:jc w:val="both"/>
      </w:pPr>
      <w:r>
        <w:t>2</w:t>
      </w:r>
      <w:r w:rsidRPr="00257DD9">
        <w:t xml:space="preserve">.1. </w:t>
      </w:r>
      <w:r>
        <w:t xml:space="preserve">Основанием для рассмотрения вопроса о применении в отношении депутата, главы одной из мер ответственности, указанной в пункте 1.2 </w:t>
      </w:r>
      <w:r>
        <w:lastRenderedPageBreak/>
        <w:t xml:space="preserve">настоящего Порядка, являются поступившие в </w:t>
      </w:r>
      <w:r w:rsidR="00E21C0A">
        <w:t>Шушенский</w:t>
      </w:r>
      <w:r>
        <w:t xml:space="preserve"> сельский Совет депутатов (далее – Совет): </w:t>
      </w:r>
    </w:p>
    <w:p w:rsidR="004B4D94" w:rsidRDefault="004B4D94" w:rsidP="003F5158">
      <w:pPr>
        <w:ind w:firstLine="720"/>
        <w:jc w:val="both"/>
      </w:pPr>
      <w:r>
        <w:t>- заявление Губернатора Красноярского края о применении одной из мер ответственности, указанной в пункте 1.2 настоящего Порядка;</w:t>
      </w:r>
    </w:p>
    <w:p w:rsidR="004B4D94" w:rsidRDefault="004B4D94" w:rsidP="003F5158">
      <w:pPr>
        <w:ind w:firstLine="720"/>
        <w:jc w:val="both"/>
      </w:pPr>
      <w:r>
        <w:t xml:space="preserve">- решение суда в случае, если вопросы об установлении фактов недостоверности и неполноты сведений о доходах, расходах, об имуществе и обязательствах имущественного характера, представленных депутатом, главой, рассматривались в судебном порядке; </w:t>
      </w:r>
    </w:p>
    <w:p w:rsidR="004B4D94" w:rsidRPr="003F5158" w:rsidRDefault="004B4D94" w:rsidP="003F5158">
      <w:pPr>
        <w:ind w:firstLine="720"/>
        <w:jc w:val="both"/>
      </w:pPr>
      <w:r>
        <w:t>- сведения, поступившие из органов прокуратуры по результатам надзорных мероприятий.</w:t>
      </w:r>
    </w:p>
    <w:p w:rsidR="004B4D94" w:rsidRDefault="004B4D94" w:rsidP="003F5158">
      <w:pPr>
        <w:jc w:val="both"/>
      </w:pPr>
    </w:p>
    <w:p w:rsidR="004B4D94" w:rsidRPr="00257DD9" w:rsidRDefault="004B4D94" w:rsidP="00F03AD5">
      <w:pPr>
        <w:ind w:firstLine="720"/>
        <w:jc w:val="center"/>
        <w:rPr>
          <w:rStyle w:val="blk"/>
        </w:rPr>
      </w:pPr>
      <w:r>
        <w:rPr>
          <w:rStyle w:val="blk"/>
        </w:rPr>
        <w:t>3</w:t>
      </w:r>
      <w:r w:rsidRPr="00257DD9">
        <w:rPr>
          <w:rStyle w:val="blk"/>
        </w:rPr>
        <w:t xml:space="preserve">. </w:t>
      </w:r>
      <w:r>
        <w:rPr>
          <w:rStyle w:val="blk"/>
        </w:rPr>
        <w:t>Порядок</w:t>
      </w:r>
      <w:r w:rsidRPr="00257DD9">
        <w:rPr>
          <w:rStyle w:val="blk"/>
        </w:rPr>
        <w:t xml:space="preserve"> </w:t>
      </w:r>
      <w:r>
        <w:t>принятия решения о применении мер ответственности.</w:t>
      </w:r>
    </w:p>
    <w:p w:rsidR="004B4D94" w:rsidRDefault="004B4D94" w:rsidP="00F03AD5">
      <w:pPr>
        <w:ind w:firstLine="720"/>
        <w:jc w:val="both"/>
      </w:pPr>
    </w:p>
    <w:p w:rsidR="004B4D94" w:rsidRDefault="004B4D94" w:rsidP="00CD5652">
      <w:pPr>
        <w:autoSpaceDE w:val="0"/>
        <w:autoSpaceDN w:val="0"/>
        <w:adjustRightInd w:val="0"/>
        <w:ind w:firstLine="720"/>
        <w:jc w:val="both"/>
      </w:pPr>
      <w:bookmarkStart w:id="3" w:name="Par0"/>
      <w:bookmarkEnd w:id="3"/>
      <w:r>
        <w:t>3.1. Одна из мер ответственности, указанная в пункте 1.2 настоящего Порядка, применяется Советом.</w:t>
      </w:r>
    </w:p>
    <w:p w:rsidR="004B4D94" w:rsidRDefault="004B4D94" w:rsidP="00CD5652">
      <w:pPr>
        <w:autoSpaceDE w:val="0"/>
        <w:autoSpaceDN w:val="0"/>
        <w:adjustRightInd w:val="0"/>
        <w:ind w:firstLine="720"/>
        <w:jc w:val="both"/>
      </w:pPr>
      <w:r>
        <w:t>3.2. Решение о применении к депутату, главе одной из мер ответственности, указанной в пункте 1.2 настоящего Порядка, принимается Советом большинством голосов от установленной численности депутатов не позднее чем через 30 дней со дня поступления в Совет соответствующих документов-оснований, а в случае, если документы-основания поступили в период между сессиями Совета – не позднее чем через три месяца со дня их поступления.</w:t>
      </w:r>
    </w:p>
    <w:p w:rsidR="004B4D94" w:rsidRDefault="004B4D94" w:rsidP="00CD5652">
      <w:pPr>
        <w:autoSpaceDE w:val="0"/>
        <w:autoSpaceDN w:val="0"/>
        <w:adjustRightInd w:val="0"/>
        <w:ind w:firstLine="720"/>
        <w:jc w:val="both"/>
      </w:pPr>
      <w:r>
        <w:t>3.3. Депутат, глава в решении вопроса о применении к нему одной из мер ответственности, указанных в пункте 1.2 настоящего Порядка, участие не принимает.</w:t>
      </w:r>
    </w:p>
    <w:p w:rsidR="004B4D94" w:rsidRDefault="004B4D94" w:rsidP="00CD5652">
      <w:pPr>
        <w:autoSpaceDE w:val="0"/>
        <w:autoSpaceDN w:val="0"/>
        <w:adjustRightInd w:val="0"/>
        <w:ind w:firstLine="720"/>
        <w:jc w:val="both"/>
      </w:pPr>
      <w:r>
        <w:t xml:space="preserve">3.4. Перед голосованием председательствующим на сессии депутатом до сведения присутствующих доводится существо поступивших документов, депутату, главе, в отношении которых поступили соответствующие документы-основания, если они присутствуют на сессии, предлагается дать устные пояснения. </w:t>
      </w:r>
    </w:p>
    <w:p w:rsidR="004B4D94" w:rsidRDefault="004B4D94" w:rsidP="00CD5652">
      <w:pPr>
        <w:autoSpaceDE w:val="0"/>
        <w:autoSpaceDN w:val="0"/>
        <w:adjustRightInd w:val="0"/>
        <w:ind w:firstLine="720"/>
        <w:jc w:val="both"/>
      </w:pPr>
      <w:r>
        <w:t>3.5. При принятии решения о применении к депутату, главе одной из мер ответственности, указанной в пункте 1.2 настоящего Порядка, учитывается характер совершенного правонарушения, его тяжесть, обстоятельства, при которых оно совершено, соблюдение депутатом, главой других ограничений, запретов, исполнение обязанностей, установленных в целях противодействия коррупции.</w:t>
      </w:r>
    </w:p>
    <w:p w:rsidR="004B4D94" w:rsidRDefault="004B4D94" w:rsidP="00CD5652">
      <w:pPr>
        <w:autoSpaceDE w:val="0"/>
        <w:autoSpaceDN w:val="0"/>
        <w:adjustRightInd w:val="0"/>
        <w:ind w:firstLine="720"/>
        <w:jc w:val="both"/>
      </w:pPr>
      <w:r>
        <w:t>3.6. Меры ответственности, указанные в пункте 1.2 настоящего Порядка, применяются не позднее трех лет со дня представления депутатом, главой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4B4D94" w:rsidRDefault="004B4D94" w:rsidP="00E14247">
      <w:pPr>
        <w:autoSpaceDE w:val="0"/>
        <w:autoSpaceDN w:val="0"/>
        <w:adjustRightInd w:val="0"/>
        <w:jc w:val="both"/>
      </w:pPr>
    </w:p>
    <w:p w:rsidR="004B4D94" w:rsidRDefault="004B4D94" w:rsidP="00E14247">
      <w:pPr>
        <w:autoSpaceDE w:val="0"/>
        <w:autoSpaceDN w:val="0"/>
        <w:adjustRightInd w:val="0"/>
        <w:jc w:val="center"/>
      </w:pPr>
      <w:r>
        <w:t>4. Заключительные положения</w:t>
      </w:r>
    </w:p>
    <w:p w:rsidR="004B4D94" w:rsidRDefault="004B4D94" w:rsidP="00E14247">
      <w:pPr>
        <w:autoSpaceDE w:val="0"/>
        <w:autoSpaceDN w:val="0"/>
        <w:adjustRightInd w:val="0"/>
        <w:jc w:val="both"/>
      </w:pPr>
    </w:p>
    <w:p w:rsidR="004B4D94" w:rsidRDefault="004B4D94" w:rsidP="00CD5652">
      <w:pPr>
        <w:autoSpaceDE w:val="0"/>
        <w:autoSpaceDN w:val="0"/>
        <w:adjustRightInd w:val="0"/>
        <w:ind w:firstLine="720"/>
        <w:jc w:val="both"/>
      </w:pPr>
      <w:r>
        <w:lastRenderedPageBreak/>
        <w:t>4.1. Информация о применении к депутату, главе меры ответственности размещается на официальном сайте органа местного самоуправления муниципального образования в информационно-телекоммуникационной сети Интернет в десятидневный срок со дня принятия соответствующего решения, а в случае его отсутствия – в этот же срок на официальном сайте Шарыповского района.</w:t>
      </w:r>
    </w:p>
    <w:p w:rsidR="004B4D94" w:rsidRDefault="004B4D94" w:rsidP="00CD5652">
      <w:pPr>
        <w:autoSpaceDE w:val="0"/>
        <w:autoSpaceDN w:val="0"/>
        <w:adjustRightInd w:val="0"/>
        <w:ind w:firstLine="720"/>
        <w:jc w:val="both"/>
      </w:pPr>
      <w:r>
        <w:t>4.2. Копия решения о применении к депутату, главе одной из мер ответственности, указанной в пункте 1.2 настоящего Порядка, в течение пяти дней со дня его принятия направляется Губернатору Красноярского края или в орган прокуратуры, инициировавший рассмотрение вопроса.</w:t>
      </w:r>
    </w:p>
    <w:p w:rsidR="004B4D94" w:rsidRDefault="004B4D94" w:rsidP="00CD5652">
      <w:pPr>
        <w:autoSpaceDE w:val="0"/>
        <w:autoSpaceDN w:val="0"/>
        <w:adjustRightInd w:val="0"/>
        <w:ind w:firstLine="720"/>
        <w:jc w:val="both"/>
      </w:pPr>
      <w:r>
        <w:t>4.3. Решение, указанное в пункте 4.2 настоящего Порядка, принимается в форме правового акта Совета.</w:t>
      </w:r>
    </w:p>
    <w:p w:rsidR="004B4D94" w:rsidRDefault="004B4D94" w:rsidP="00CD5652">
      <w:pPr>
        <w:autoSpaceDE w:val="0"/>
        <w:autoSpaceDN w:val="0"/>
        <w:adjustRightInd w:val="0"/>
        <w:ind w:firstLine="720"/>
        <w:jc w:val="both"/>
      </w:pPr>
      <w:r>
        <w:t>4.4. Если основанием для рассмотрения вопроса о применении к депутату, главе одной из мер ответственности,</w:t>
      </w:r>
      <w:r w:rsidRPr="002B7428">
        <w:t xml:space="preserve"> </w:t>
      </w:r>
      <w:r>
        <w:t>указанной в пункте 1.2 настоящего Порядка, явилось представление прокурора, то ответ о результатах его рассмотрения должен быть направлен в прокуратуру в течении 30 дней со дня его поступления в Совет с приложением решения, указанного в пункте 4.2 настоящего Порядка, если таковое принималось. В случае, если к моменту истечения срока рассмотрения представления прокурора заседание Совета не состоялось, в прокуратуру дается предварительный ответ, с последующим (после проведения сессии Совета) незамедлительным направлением окончательного ответа с приложением решения, указанного в пункте 4.2 настоящего Порядка, если таковое принималось.</w:t>
      </w:r>
    </w:p>
    <w:p w:rsidR="004B4D94" w:rsidRDefault="004B4D94" w:rsidP="00CD5652">
      <w:pPr>
        <w:autoSpaceDE w:val="0"/>
        <w:autoSpaceDN w:val="0"/>
        <w:adjustRightInd w:val="0"/>
        <w:ind w:firstLine="720"/>
        <w:jc w:val="both"/>
      </w:pPr>
      <w:r>
        <w:t>4.5. По письменному заявлению депутата, главы, в отношении которых Советом принято решение о применении меры ответственности, копия решения,</w:t>
      </w:r>
      <w:r w:rsidRPr="00C320D3">
        <w:t xml:space="preserve"> </w:t>
      </w:r>
      <w:r>
        <w:t xml:space="preserve">указанного в пункте 4.2 настоящего Порядка, вручается (направляется) депутату, главе в течении 3 рабочих дней со дня поступления заявления в Совет.  </w:t>
      </w:r>
    </w:p>
    <w:p w:rsidR="004B4D94" w:rsidRDefault="004B4D94" w:rsidP="003F5158">
      <w:pPr>
        <w:autoSpaceDE w:val="0"/>
        <w:autoSpaceDN w:val="0"/>
        <w:adjustRightInd w:val="0"/>
        <w:jc w:val="both"/>
      </w:pPr>
    </w:p>
    <w:p w:rsidR="004B4D94" w:rsidRPr="002667E1" w:rsidRDefault="004B4D94" w:rsidP="00F03AD5">
      <w:pPr>
        <w:autoSpaceDE w:val="0"/>
        <w:autoSpaceDN w:val="0"/>
        <w:adjustRightInd w:val="0"/>
        <w:ind w:firstLine="720"/>
        <w:jc w:val="both"/>
      </w:pPr>
      <w:r>
        <w:t xml:space="preserve"> </w:t>
      </w:r>
    </w:p>
    <w:p w:rsidR="004B4D94" w:rsidRDefault="004B4D94" w:rsidP="00F03AD5">
      <w:pPr>
        <w:autoSpaceDE w:val="0"/>
        <w:autoSpaceDN w:val="0"/>
        <w:adjustRightInd w:val="0"/>
        <w:ind w:firstLine="720"/>
        <w:jc w:val="both"/>
      </w:pPr>
    </w:p>
    <w:p w:rsidR="004B4D94" w:rsidRDefault="004B4D94"/>
    <w:sectPr w:rsidR="004B4D94" w:rsidSect="003C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2E86"/>
    <w:rsid w:val="000356BB"/>
    <w:rsid w:val="000B00F5"/>
    <w:rsid w:val="000D4C97"/>
    <w:rsid w:val="00180402"/>
    <w:rsid w:val="00195F08"/>
    <w:rsid w:val="00217759"/>
    <w:rsid w:val="00233F57"/>
    <w:rsid w:val="00256C81"/>
    <w:rsid w:val="00257DD9"/>
    <w:rsid w:val="002667E1"/>
    <w:rsid w:val="002A153C"/>
    <w:rsid w:val="002B7428"/>
    <w:rsid w:val="002C7478"/>
    <w:rsid w:val="00360669"/>
    <w:rsid w:val="003A4561"/>
    <w:rsid w:val="003C7544"/>
    <w:rsid w:val="003F5158"/>
    <w:rsid w:val="00442588"/>
    <w:rsid w:val="00455DEE"/>
    <w:rsid w:val="004B4D94"/>
    <w:rsid w:val="004B5B42"/>
    <w:rsid w:val="004D2E86"/>
    <w:rsid w:val="00534D8F"/>
    <w:rsid w:val="00594B28"/>
    <w:rsid w:val="005C2B43"/>
    <w:rsid w:val="00704617"/>
    <w:rsid w:val="007054DC"/>
    <w:rsid w:val="00752414"/>
    <w:rsid w:val="00793742"/>
    <w:rsid w:val="00833EF9"/>
    <w:rsid w:val="009223CA"/>
    <w:rsid w:val="00963944"/>
    <w:rsid w:val="00976E01"/>
    <w:rsid w:val="009D4756"/>
    <w:rsid w:val="009F14CA"/>
    <w:rsid w:val="00A329EB"/>
    <w:rsid w:val="00A65AE2"/>
    <w:rsid w:val="00AB46AB"/>
    <w:rsid w:val="00AD6130"/>
    <w:rsid w:val="00BC691C"/>
    <w:rsid w:val="00C17632"/>
    <w:rsid w:val="00C277C5"/>
    <w:rsid w:val="00C320D3"/>
    <w:rsid w:val="00CD197F"/>
    <w:rsid w:val="00CD5652"/>
    <w:rsid w:val="00CE5632"/>
    <w:rsid w:val="00DA1582"/>
    <w:rsid w:val="00DA497B"/>
    <w:rsid w:val="00E14247"/>
    <w:rsid w:val="00E21C0A"/>
    <w:rsid w:val="00F03AD5"/>
    <w:rsid w:val="00F13556"/>
    <w:rsid w:val="00F33558"/>
    <w:rsid w:val="00F95ADA"/>
    <w:rsid w:val="00FA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86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D2E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blk">
    <w:name w:val="blk"/>
    <w:uiPriority w:val="99"/>
    <w:rsid w:val="004D2E86"/>
    <w:rPr>
      <w:rFonts w:cs="Times New Roman"/>
    </w:rPr>
  </w:style>
  <w:style w:type="character" w:styleId="a3">
    <w:name w:val="Hyperlink"/>
    <w:uiPriority w:val="99"/>
    <w:semiHidden/>
    <w:rsid w:val="004D2E86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F03AD5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link w:val="a4"/>
    <w:uiPriority w:val="99"/>
    <w:locked/>
    <w:rsid w:val="00F03AD5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704617"/>
    <w:pPr>
      <w:ind w:left="720"/>
      <w:contextualSpacing/>
    </w:pPr>
  </w:style>
  <w:style w:type="table" w:styleId="a7">
    <w:name w:val="Table Grid"/>
    <w:basedOn w:val="a1"/>
    <w:locked/>
    <w:rsid w:val="00DA15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50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8F778AC0E2990148230CD4794FCDF773937B3A0C145091B1B5743803A1C995D446BF4EFB650B494BBD484AC4CJ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*KDFX-SPb*</Company>
  <LinksUpToDate>false</LinksUpToDate>
  <CharactersWithSpaces>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user</cp:lastModifiedBy>
  <cp:revision>14</cp:revision>
  <dcterms:created xsi:type="dcterms:W3CDTF">2016-01-20T03:15:00Z</dcterms:created>
  <dcterms:modified xsi:type="dcterms:W3CDTF">2020-01-23T05:09:00Z</dcterms:modified>
</cp:coreProperties>
</file>