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1" w:rsidRDefault="00F322A1" w:rsidP="00F322A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B26BD2">
        <w:rPr>
          <w:b/>
        </w:rPr>
        <w:t>1</w:t>
      </w:r>
      <w:r>
        <w:rPr>
          <w:b/>
        </w:rPr>
        <w:t>-й квартал 201</w:t>
      </w:r>
      <w:r w:rsidR="00B26BD2">
        <w:rPr>
          <w:b/>
        </w:rPr>
        <w:t>6</w:t>
      </w:r>
      <w:r>
        <w:rPr>
          <w:b/>
        </w:rPr>
        <w:t xml:space="preserve"> года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F322A1">
      <w:pPr>
        <w:jc w:val="both"/>
        <w:rPr>
          <w:b/>
        </w:rPr>
      </w:pPr>
    </w:p>
    <w:p w:rsidR="00F322A1" w:rsidRDefault="00F322A1" w:rsidP="0008646B">
      <w:pPr>
        <w:spacing w:line="360" w:lineRule="auto"/>
        <w:jc w:val="both"/>
      </w:pPr>
      <w:r>
        <w:t xml:space="preserve">          Проведение оценки соответствия качества муниципальных услуг </w:t>
      </w:r>
      <w:r w:rsidR="00BD2932">
        <w:t xml:space="preserve">оказываемых в сфере культуры в </w:t>
      </w:r>
      <w:r w:rsidR="0008646B">
        <w:t>1</w:t>
      </w:r>
      <w:r>
        <w:t>-м квартале 201</w:t>
      </w:r>
      <w:r w:rsidR="0008646B">
        <w:t>6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760AB2" w:rsidRPr="007F0E6D" w:rsidRDefault="00B26BD2" w:rsidP="0008646B">
      <w:pPr>
        <w:spacing w:line="360" w:lineRule="auto"/>
        <w:ind w:firstLine="708"/>
        <w:jc w:val="both"/>
      </w:pPr>
      <w:r w:rsidRPr="00A67FEE">
        <w:t xml:space="preserve">С </w:t>
      </w:r>
      <w:r>
        <w:t>10</w:t>
      </w:r>
      <w:r w:rsidRPr="00A67FEE">
        <w:t xml:space="preserve"> </w:t>
      </w:r>
      <w:r>
        <w:t xml:space="preserve">февраля  по 16 марта </w:t>
      </w:r>
      <w:r w:rsidRPr="00A67FEE">
        <w:t>201</w:t>
      </w:r>
      <w:r>
        <w:t>6 г.</w:t>
      </w:r>
      <w:r w:rsidR="00F322A1" w:rsidRPr="00A67FEE">
        <w:t xml:space="preserve"> МКУ «УКШР»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760AB2">
        <w:t>Парнинского</w:t>
      </w:r>
      <w:proofErr w:type="gramStart"/>
      <w:r w:rsidR="00A67FEE" w:rsidRPr="00A67FEE">
        <w:t xml:space="preserve"> ,</w:t>
      </w:r>
      <w:proofErr w:type="gramEnd"/>
      <w:r w:rsidR="00A67FEE" w:rsidRPr="00A67FEE">
        <w:t xml:space="preserve"> </w:t>
      </w:r>
      <w:r w:rsidR="00F322A1" w:rsidRPr="00A67FEE">
        <w:t xml:space="preserve"> Холмогорского, </w:t>
      </w:r>
      <w:r w:rsidR="00FC1836">
        <w:t>Родниковского</w:t>
      </w:r>
      <w:r w:rsidR="00F322A1" w:rsidRPr="00A67FEE">
        <w:t xml:space="preserve"> сельсоветов. Информация о проведении опроса была расклеена на досках объявлений клубных учреждений данных территорий. </w:t>
      </w:r>
      <w:r w:rsidR="00760AB2">
        <w:t xml:space="preserve">Было </w:t>
      </w:r>
      <w:r w:rsidR="00760AB2" w:rsidRPr="007F0E6D">
        <w:t xml:space="preserve"> опрошено </w:t>
      </w:r>
      <w:r w:rsidR="0008646B">
        <w:t xml:space="preserve">509 </w:t>
      </w:r>
      <w:r w:rsidR="0008646B" w:rsidRPr="007F0E6D">
        <w:t xml:space="preserve"> человек, в возрасте с 18 до 30 лет –</w:t>
      </w:r>
      <w:r w:rsidR="0008646B">
        <w:t xml:space="preserve">169 </w:t>
      </w:r>
      <w:r w:rsidR="0008646B" w:rsidRPr="007F0E6D">
        <w:t xml:space="preserve">чел, с 30 до 55 лет – </w:t>
      </w:r>
      <w:r w:rsidR="0008646B">
        <w:t>198</w:t>
      </w:r>
      <w:r w:rsidR="0008646B" w:rsidRPr="007F0E6D">
        <w:t xml:space="preserve"> чел, 55 лет и старше – </w:t>
      </w:r>
      <w:r w:rsidR="0008646B">
        <w:t xml:space="preserve">142 </w:t>
      </w:r>
      <w:r w:rsidR="0008646B" w:rsidRPr="007F0E6D">
        <w:t xml:space="preserve"> чел.</w:t>
      </w:r>
    </w:p>
    <w:p w:rsidR="00F322A1" w:rsidRPr="00D36E3E" w:rsidRDefault="00F322A1" w:rsidP="0008646B">
      <w:pPr>
        <w:spacing w:line="360" w:lineRule="auto"/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</w:t>
      </w:r>
      <w:proofErr w:type="gramStart"/>
      <w:r w:rsidRPr="00D36E3E">
        <w:t xml:space="preserve">?, </w:t>
      </w:r>
      <w:proofErr w:type="gramEnd"/>
      <w:r w:rsidRPr="00D36E3E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08646B">
      <w:pPr>
        <w:spacing w:line="360" w:lineRule="auto"/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>
        <w:t>б</w:t>
      </w:r>
      <w:r w:rsidR="00A568BB" w:rsidRPr="00A568BB">
        <w:rPr>
          <w:b/>
        </w:rPr>
        <w:t>иблиотечн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F322A1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431C74" w:rsidRPr="00431C74">
        <w:rPr>
          <w:b/>
        </w:rPr>
        <w:t>организаци</w:t>
      </w:r>
      <w:r w:rsidR="00431C74">
        <w:rPr>
          <w:b/>
        </w:rPr>
        <w:t>и</w:t>
      </w:r>
      <w:r w:rsidR="00431C74" w:rsidRPr="00431C74">
        <w:rPr>
          <w:b/>
        </w:rPr>
        <w:t xml:space="preserve"> </w:t>
      </w:r>
      <w:r w:rsidR="00431C74">
        <w:rPr>
          <w:b/>
        </w:rPr>
        <w:t xml:space="preserve">мероприятий </w:t>
      </w:r>
      <w:r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08646B">
        <w:t xml:space="preserve">376 </w:t>
      </w:r>
      <w:r w:rsidR="0008646B" w:rsidRPr="00BF5D11">
        <w:t xml:space="preserve">респондентов </w:t>
      </w:r>
      <w:r w:rsidR="0008646B">
        <w:t>99,5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Default="00F322A1" w:rsidP="0008646B">
      <w:pPr>
        <w:spacing w:line="360" w:lineRule="auto"/>
        <w:jc w:val="both"/>
      </w:pPr>
      <w:r>
        <w:lastRenderedPageBreak/>
        <w:tab/>
      </w:r>
      <w:proofErr w:type="gramStart"/>
      <w:r>
        <w:t xml:space="preserve">Мониторинг и опрос показал, что услуга по </w:t>
      </w:r>
      <w:r w:rsidR="00431C74" w:rsidRPr="00431C74">
        <w:rPr>
          <w:b/>
        </w:rPr>
        <w:t>организации деятельности клубных формирований самодеятельного народного творчества</w:t>
      </w:r>
      <w:r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08646B">
        <w:t xml:space="preserve">376 </w:t>
      </w:r>
      <w:r w:rsidR="0008646B" w:rsidRPr="00BF5D11">
        <w:t xml:space="preserve">респондентов </w:t>
      </w:r>
      <w:r w:rsidR="0008646B">
        <w:t>99,5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08646B">
      <w:pPr>
        <w:spacing w:line="360" w:lineRule="auto"/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 xml:space="preserve">дополнительных </w:t>
      </w:r>
      <w:proofErr w:type="spellStart"/>
      <w:r w:rsidR="00431C74" w:rsidRPr="00431C74">
        <w:rPr>
          <w:b/>
        </w:rPr>
        <w:t>общеразвивающих</w:t>
      </w:r>
      <w:proofErr w:type="spellEnd"/>
      <w:r w:rsidR="00431C74" w:rsidRPr="00431C74">
        <w:rPr>
          <w:b/>
        </w:rPr>
        <w:t xml:space="preserve"> программ</w:t>
      </w:r>
      <w:r w:rsidR="00431C74">
        <w:rPr>
          <w:b/>
        </w:rPr>
        <w:t xml:space="preserve"> </w:t>
      </w:r>
      <w:r w:rsidRPr="00D36E3E">
        <w:t xml:space="preserve">соответствует стандартам качества муниципальных услуг на территории Холмогорского сельского Совета. </w:t>
      </w:r>
    </w:p>
    <w:p w:rsidR="00F322A1" w:rsidRDefault="00F322A1" w:rsidP="0008646B">
      <w:pPr>
        <w:spacing w:line="360" w:lineRule="auto"/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EE6BBE" w:rsidP="0008646B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3928110</wp:posOffset>
            </wp:positionV>
            <wp:extent cx="1920875" cy="1895475"/>
            <wp:effectExtent l="19050" t="0" r="3175" b="0"/>
            <wp:wrapNone/>
            <wp:docPr id="2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2A1">
        <w:t xml:space="preserve">   По результатам опроса было установлено, что </w:t>
      </w:r>
      <w:r w:rsidR="0008646B">
        <w:t>99,5</w:t>
      </w:r>
      <w:r w:rsidR="00F322A1"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F322A1" w:rsidP="0008646B">
      <w:pPr>
        <w:spacing w:line="360" w:lineRule="auto"/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 xml:space="preserve">» </w:t>
      </w:r>
      <w:r w:rsidR="00F322A1">
        <w:t xml:space="preserve">ШР                                             </w:t>
      </w:r>
      <w:r w:rsidR="00BF5D11">
        <w:t xml:space="preserve">                              </w:t>
      </w:r>
      <w:r>
        <w:t xml:space="preserve">М.М.Байриева </w:t>
      </w:r>
    </w:p>
    <w:p w:rsidR="00F322A1" w:rsidRDefault="00F322A1" w:rsidP="00F322A1">
      <w:pPr>
        <w:jc w:val="both"/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A568BB">
      <w:pPr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F322A1" w:rsidRDefault="00F322A1" w:rsidP="00F322A1">
      <w:pPr>
        <w:jc w:val="center"/>
        <w:rPr>
          <w:b/>
        </w:rPr>
      </w:pPr>
      <w:r>
        <w:rPr>
          <w:b/>
        </w:rPr>
        <w:lastRenderedPageBreak/>
        <w:t xml:space="preserve">Результаты проведения 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F322A1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08646B">
        <w:rPr>
          <w:b/>
        </w:rPr>
        <w:t>1</w:t>
      </w:r>
      <w:r w:rsidR="00BF5D11">
        <w:rPr>
          <w:b/>
        </w:rPr>
        <w:t>-й квартал 201</w:t>
      </w:r>
      <w:r w:rsidR="0008646B">
        <w:rPr>
          <w:b/>
        </w:rPr>
        <w:t>6</w:t>
      </w:r>
      <w:r>
        <w:rPr>
          <w:b/>
        </w:rPr>
        <w:t>г.</w:t>
      </w:r>
    </w:p>
    <w:p w:rsidR="00F322A1" w:rsidRDefault="00F322A1" w:rsidP="00F322A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984"/>
        <w:gridCol w:w="1843"/>
        <w:gridCol w:w="1701"/>
      </w:tblGrid>
      <w:tr w:rsidR="00F322A1" w:rsidTr="00246D56">
        <w:tc>
          <w:tcPr>
            <w:tcW w:w="3085" w:type="dxa"/>
          </w:tcPr>
          <w:p w:rsidR="00F322A1" w:rsidRDefault="00F322A1" w:rsidP="00252EDE">
            <w:r>
              <w:t>Содержание муниципальных услуг</w:t>
            </w:r>
          </w:p>
        </w:tc>
        <w:tc>
          <w:tcPr>
            <w:tcW w:w="1276" w:type="dxa"/>
          </w:tcPr>
          <w:p w:rsidR="00F322A1" w:rsidRDefault="00F322A1" w:rsidP="00252EDE">
            <w:r>
              <w:t>МУК «МБС»</w:t>
            </w:r>
          </w:p>
        </w:tc>
        <w:tc>
          <w:tcPr>
            <w:tcW w:w="1984" w:type="dxa"/>
          </w:tcPr>
          <w:p w:rsidR="00F322A1" w:rsidRDefault="00F322A1" w:rsidP="00252EDE">
            <w:pPr>
              <w:jc w:val="center"/>
            </w:pPr>
            <w:r>
              <w:t>МБУК</w:t>
            </w:r>
          </w:p>
          <w:p w:rsidR="00F322A1" w:rsidRDefault="00246D56" w:rsidP="008665E7">
            <w:pPr>
              <w:ind w:left="-108" w:firstLine="108"/>
              <w:jc w:val="center"/>
            </w:pPr>
            <w:r>
              <w:t>«</w:t>
            </w:r>
            <w:proofErr w:type="spellStart"/>
            <w:r w:rsidR="008665E7">
              <w:t>Родниковская</w:t>
            </w:r>
            <w:proofErr w:type="spellEnd"/>
            <w:r w:rsidR="008665E7">
              <w:t xml:space="preserve"> </w:t>
            </w:r>
            <w:r w:rsidR="00F322A1">
              <w:t xml:space="preserve">  ЦКС</w:t>
            </w:r>
            <w:r>
              <w:t>»</w:t>
            </w:r>
          </w:p>
        </w:tc>
        <w:tc>
          <w:tcPr>
            <w:tcW w:w="1843" w:type="dxa"/>
          </w:tcPr>
          <w:p w:rsidR="00F322A1" w:rsidRDefault="00F322A1" w:rsidP="00B26BD2">
            <w:pPr>
              <w:jc w:val="center"/>
            </w:pPr>
            <w:r>
              <w:t xml:space="preserve">МБУК </w:t>
            </w:r>
            <w:r w:rsidR="00246D56">
              <w:t>«</w:t>
            </w:r>
            <w:r w:rsidR="00B26BD2">
              <w:t>Холмогорская</w:t>
            </w:r>
            <w:r w:rsidR="008665E7">
              <w:t xml:space="preserve"> </w:t>
            </w:r>
            <w:r>
              <w:t>ЦКС</w:t>
            </w:r>
            <w:r w:rsidR="00246D56">
              <w:t>»</w:t>
            </w:r>
          </w:p>
        </w:tc>
        <w:tc>
          <w:tcPr>
            <w:tcW w:w="1701" w:type="dxa"/>
          </w:tcPr>
          <w:p w:rsidR="00F322A1" w:rsidRDefault="00F322A1" w:rsidP="00BF5D11">
            <w:pPr>
              <w:jc w:val="center"/>
            </w:pPr>
            <w:r>
              <w:t>М</w:t>
            </w:r>
            <w:r w:rsidR="00BF5D11">
              <w:t>Б</w:t>
            </w:r>
            <w:r>
              <w:t xml:space="preserve">ОУ ДОД </w:t>
            </w:r>
            <w:r w:rsidR="00BF5D11">
              <w:t>«</w:t>
            </w:r>
            <w:r>
              <w:t xml:space="preserve">ДМШ </w:t>
            </w:r>
            <w:r w:rsidR="00BF5D11">
              <w:t>с</w:t>
            </w:r>
            <w:proofErr w:type="gramStart"/>
            <w:r w:rsidR="00BF5D11">
              <w:t>.Х</w:t>
            </w:r>
            <w:proofErr w:type="gramEnd"/>
            <w:r w:rsidR="00BF5D11">
              <w:t xml:space="preserve">олмогорское» </w:t>
            </w:r>
          </w:p>
        </w:tc>
      </w:tr>
      <w:tr w:rsidR="00F322A1" w:rsidTr="00246D56"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252EDE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276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</w:tr>
      <w:tr w:rsidR="00F322A1" w:rsidTr="00246D56">
        <w:trPr>
          <w:trHeight w:val="529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</w:t>
            </w:r>
            <w:r w:rsidR="00431C74">
              <w:rPr>
                <w:b/>
              </w:rPr>
              <w:t xml:space="preserve">мероприятий </w:t>
            </w:r>
          </w:p>
          <w:p w:rsidR="00F322A1" w:rsidRDefault="00F322A1" w:rsidP="00252EDE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lastRenderedPageBreak/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276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246D56">
        <w:trPr>
          <w:trHeight w:val="70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252EDE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276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246D56">
        <w:trPr>
          <w:trHeight w:val="70"/>
        </w:trPr>
        <w:tc>
          <w:tcPr>
            <w:tcW w:w="3085" w:type="dxa"/>
          </w:tcPr>
          <w:p w:rsidR="00431C74" w:rsidRDefault="00F322A1" w:rsidP="00252EDE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F322A1" w:rsidRDefault="00F322A1" w:rsidP="00252EDE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276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</w:tc>
      </w:tr>
    </w:tbl>
    <w:p w:rsidR="00F322A1" w:rsidRDefault="00EE6BBE" w:rsidP="00F322A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8023860</wp:posOffset>
            </wp:positionV>
            <wp:extent cx="1924050" cy="1895475"/>
            <wp:effectExtent l="19050" t="0" r="0" b="0"/>
            <wp:wrapNone/>
            <wp:docPr id="3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317541" w:rsidP="00A67FEE">
      <w:pPr>
        <w:jc w:val="both"/>
      </w:pPr>
      <w:r>
        <w:t>Начальник</w:t>
      </w:r>
      <w:r w:rsidR="00A67FEE">
        <w:t xml:space="preserve"> МКУ «</w:t>
      </w:r>
      <w:proofErr w:type="spellStart"/>
      <w:r w:rsidR="00A67FEE">
        <w:t>УК</w:t>
      </w:r>
      <w:r w:rsidR="008665E7">
        <w:t>иМА</w:t>
      </w:r>
      <w:proofErr w:type="spellEnd"/>
      <w:r w:rsidR="008665E7">
        <w:t xml:space="preserve">» </w:t>
      </w:r>
      <w:r w:rsidR="00A67FEE">
        <w:t xml:space="preserve">ШР                                                                           </w:t>
      </w:r>
      <w:r>
        <w:t>М.М.Байриева</w:t>
      </w: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F322A1">
      <w:pPr>
        <w:jc w:val="center"/>
        <w:rPr>
          <w:b/>
          <w:sz w:val="20"/>
        </w:rPr>
      </w:pPr>
    </w:p>
    <w:p w:rsidR="009357A8" w:rsidRDefault="009357A8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Результаты проведения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08646B">
        <w:rPr>
          <w:b/>
          <w:sz w:val="20"/>
        </w:rPr>
        <w:t>1</w:t>
      </w:r>
      <w:r w:rsidR="00F322A1">
        <w:rPr>
          <w:b/>
          <w:sz w:val="20"/>
        </w:rPr>
        <w:t>-й квартал 201</w:t>
      </w:r>
      <w:r w:rsidR="0008646B">
        <w:rPr>
          <w:b/>
          <w:sz w:val="20"/>
        </w:rPr>
        <w:t>6</w:t>
      </w:r>
      <w:r w:rsidR="00F322A1">
        <w:rPr>
          <w:b/>
          <w:sz w:val="20"/>
        </w:rPr>
        <w:t>г.</w:t>
      </w:r>
    </w:p>
    <w:p w:rsidR="00F322A1" w:rsidRDefault="00F322A1" w:rsidP="00F322A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246D56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246D56" w:rsidRPr="00BF5D11" w:rsidRDefault="00246D56" w:rsidP="00252EDE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246D56" w:rsidRDefault="00246D56" w:rsidP="00747A23">
            <w:r>
              <w:t>МУК «МБС»</w:t>
            </w:r>
          </w:p>
        </w:tc>
        <w:tc>
          <w:tcPr>
            <w:tcW w:w="1800" w:type="dxa"/>
            <w:gridSpan w:val="2"/>
          </w:tcPr>
          <w:p w:rsidR="00246D56" w:rsidRDefault="00246D56" w:rsidP="00747A23">
            <w:pPr>
              <w:jc w:val="center"/>
            </w:pPr>
            <w:r>
              <w:t>МБУК</w:t>
            </w:r>
          </w:p>
          <w:p w:rsidR="00246D56" w:rsidRDefault="00246D56" w:rsidP="00B26BD2">
            <w:pPr>
              <w:ind w:left="-108" w:firstLine="108"/>
              <w:jc w:val="center"/>
            </w:pPr>
            <w:r>
              <w:t>«</w:t>
            </w:r>
            <w:proofErr w:type="spellStart"/>
            <w:r w:rsidR="00B26BD2">
              <w:t>Родниковская</w:t>
            </w:r>
            <w:proofErr w:type="spellEnd"/>
            <w:r>
              <w:t xml:space="preserve"> ЦКС»</w:t>
            </w:r>
          </w:p>
        </w:tc>
        <w:tc>
          <w:tcPr>
            <w:tcW w:w="1800" w:type="dxa"/>
            <w:gridSpan w:val="2"/>
          </w:tcPr>
          <w:p w:rsidR="00246D56" w:rsidRDefault="00246D56" w:rsidP="00B26BD2">
            <w:pPr>
              <w:jc w:val="center"/>
            </w:pPr>
            <w:r>
              <w:t>МБУК «</w:t>
            </w:r>
            <w:r w:rsidR="00B26BD2">
              <w:t>Холмогорская</w:t>
            </w:r>
            <w:r>
              <w:t xml:space="preserve"> ЦКС»</w:t>
            </w:r>
          </w:p>
        </w:tc>
        <w:tc>
          <w:tcPr>
            <w:tcW w:w="2160" w:type="dxa"/>
            <w:gridSpan w:val="2"/>
          </w:tcPr>
          <w:p w:rsidR="00246D56" w:rsidRDefault="00246D56" w:rsidP="00747A23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F322A1" w:rsidRPr="00BF5D11" w:rsidRDefault="00F322A1" w:rsidP="00252EDE"/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</w:tr>
      <w:tr w:rsidR="00F322A1" w:rsidRPr="00BF5D11" w:rsidTr="00252EDE">
        <w:tc>
          <w:tcPr>
            <w:tcW w:w="3060" w:type="dxa"/>
          </w:tcPr>
          <w:p w:rsidR="00431C74" w:rsidRDefault="00F322A1" w:rsidP="00431C74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 w:rsidR="00431C74">
              <w:rPr>
                <w:b/>
              </w:rPr>
              <w:t xml:space="preserve"> 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Pr="00BF5D11" w:rsidRDefault="00F322A1" w:rsidP="00252EDE">
            <w:r w:rsidRPr="00BF5D11">
              <w:t>1.Удовлетворяет ли Вас организация библиотечного обслуживания?</w:t>
            </w:r>
          </w:p>
          <w:p w:rsidR="00F322A1" w:rsidRPr="00BF5D11" w:rsidRDefault="00F322A1" w:rsidP="00252EDE">
            <w:r w:rsidRPr="00BF5D11">
              <w:t>2.Соблюдается ли режим работы учреждений культуры?</w:t>
            </w:r>
          </w:p>
          <w:p w:rsidR="00F322A1" w:rsidRPr="00BF5D11" w:rsidRDefault="00F322A1" w:rsidP="00252EDE">
            <w:r w:rsidRPr="00BF5D11">
              <w:t>3.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BD2932" w:rsidRDefault="00B26BD2" w:rsidP="00246D56">
            <w:pPr>
              <w:jc w:val="center"/>
            </w:pPr>
            <w:r>
              <w:t>123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26BD2" w:rsidP="00246D56">
            <w:pPr>
              <w:jc w:val="center"/>
            </w:pPr>
            <w:r>
              <w:t>123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26BD2" w:rsidP="00246D56">
            <w:pPr>
              <w:jc w:val="center"/>
            </w:pPr>
            <w:r>
              <w:t>123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F322A1" w:rsidRPr="00BD2932" w:rsidRDefault="00B26BD2" w:rsidP="00246D56">
            <w:pPr>
              <w:jc w:val="center"/>
            </w:pPr>
            <w:r>
              <w:t>123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rPr>
          <w:cantSplit/>
        </w:trPr>
        <w:tc>
          <w:tcPr>
            <w:tcW w:w="10260" w:type="dxa"/>
            <w:gridSpan w:val="9"/>
          </w:tcPr>
          <w:p w:rsidR="00F322A1" w:rsidRPr="00BF5D11" w:rsidRDefault="00F322A1" w:rsidP="00252EDE">
            <w:r w:rsidRPr="00BF5D11">
              <w:t xml:space="preserve">Из </w:t>
            </w:r>
            <w:r w:rsidR="006A17D6">
              <w:t>123</w:t>
            </w:r>
            <w:r w:rsidR="00246D56">
              <w:t xml:space="preserve"> </w:t>
            </w:r>
            <w:r w:rsidRPr="00BF5D11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F322A1" w:rsidRPr="00BF5D11" w:rsidRDefault="00F322A1" w:rsidP="00252EDE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pStyle w:val="3"/>
              <w:rPr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="00431C74" w:rsidRPr="00431C74">
              <w:rPr>
                <w:b/>
                <w:sz w:val="24"/>
              </w:rPr>
              <w:t>Организация мероприятий</w:t>
            </w:r>
            <w:r w:rsidRPr="00431C74">
              <w:rPr>
                <w:sz w:val="24"/>
              </w:rPr>
              <w:t xml:space="preserve"> 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F322A1" w:rsidRPr="00BF5D11" w:rsidRDefault="00F322A1" w:rsidP="00252EDE">
            <w:r w:rsidRPr="00BF5D11">
              <w:t>2.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3. Устраивает ли Вас качество проведения мероприятий?</w:t>
            </w:r>
          </w:p>
          <w:p w:rsidR="00F322A1" w:rsidRPr="00BF5D11" w:rsidRDefault="00F322A1" w:rsidP="00252EDE">
            <w:pPr>
              <w:rPr>
                <w:b/>
              </w:rPr>
            </w:pPr>
            <w:r w:rsidRPr="00BF5D1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B26BD2" w:rsidP="00252EDE">
            <w:pPr>
              <w:jc w:val="center"/>
            </w:pPr>
            <w:r>
              <w:t>212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B26BD2" w:rsidP="00252EDE">
            <w:pPr>
              <w:jc w:val="center"/>
            </w:pPr>
            <w:r>
              <w:t>212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B26BD2" w:rsidP="00252EDE">
            <w:pPr>
              <w:jc w:val="center"/>
            </w:pPr>
            <w:r>
              <w:t>213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B26BD2" w:rsidP="00252EDE">
            <w:pPr>
              <w:jc w:val="center"/>
            </w:pPr>
            <w:r>
              <w:t>1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B26BD2" w:rsidP="00252EDE">
            <w:pPr>
              <w:jc w:val="center"/>
            </w:pPr>
            <w:r>
              <w:t>1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Pr="00BF5D11" w:rsidRDefault="006A17D6" w:rsidP="00252EDE">
            <w:pPr>
              <w:jc w:val="center"/>
            </w:pPr>
            <w:r>
              <w:t>198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6A17D6" w:rsidP="00252EDE">
            <w:pPr>
              <w:jc w:val="center"/>
            </w:pPr>
            <w:r>
              <w:t>163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6A17D6" w:rsidP="00252EDE">
            <w:pPr>
              <w:jc w:val="center"/>
            </w:pPr>
            <w:r>
              <w:t>163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6A17D6" w:rsidP="00252EDE">
            <w:pPr>
              <w:jc w:val="center"/>
            </w:pPr>
            <w:r>
              <w:t>163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760AB2" w:rsidRPr="00BF5D11" w:rsidRDefault="006A17D6" w:rsidP="00252EDE">
            <w:pPr>
              <w:jc w:val="center"/>
            </w:pPr>
            <w:r>
              <w:t>163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440" w:type="dxa"/>
            <w:gridSpan w:val="2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r w:rsidRPr="00BF5D11">
              <w:t xml:space="preserve">Из </w:t>
            </w:r>
            <w:r w:rsidR="006A17D6">
              <w:t>213</w:t>
            </w:r>
            <w:r w:rsidR="00760AB2">
              <w:t xml:space="preserve"> </w:t>
            </w:r>
            <w:r w:rsidRPr="00BF5D11">
              <w:lastRenderedPageBreak/>
              <w:t xml:space="preserve">респондентов </w:t>
            </w:r>
            <w:r w:rsidR="006A17D6">
              <w:t>99,5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F322A1" w:rsidRPr="00BF5D11" w:rsidRDefault="00F322A1" w:rsidP="00252E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pPr>
              <w:rPr>
                <w:b/>
              </w:rPr>
            </w:pPr>
            <w:r w:rsidRPr="00BF5D11">
              <w:lastRenderedPageBreak/>
              <w:t xml:space="preserve"> </w:t>
            </w:r>
          </w:p>
          <w:p w:rsidR="00F322A1" w:rsidRPr="00BF5D11" w:rsidRDefault="00F322A1" w:rsidP="006A17D6">
            <w:pPr>
              <w:rPr>
                <w:b/>
              </w:rPr>
            </w:pPr>
            <w:r w:rsidRPr="00BF5D11">
              <w:lastRenderedPageBreak/>
              <w:t xml:space="preserve">Из </w:t>
            </w:r>
            <w:r w:rsidR="006A17D6">
              <w:t xml:space="preserve">163 </w:t>
            </w: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F322A1" w:rsidRPr="00BF5D11" w:rsidRDefault="00F322A1" w:rsidP="00252EDE">
            <w:r w:rsidRPr="00BF5D11">
              <w:lastRenderedPageBreak/>
              <w:t xml:space="preserve">Данная услуга в </w:t>
            </w:r>
            <w:r w:rsidRPr="00BF5D11">
              <w:lastRenderedPageBreak/>
              <w:t>учреждении не оказывается</w:t>
            </w:r>
          </w:p>
        </w:tc>
      </w:tr>
      <w:tr w:rsidR="00A67FEE" w:rsidRPr="00BF5D11" w:rsidTr="00252EDE">
        <w:trPr>
          <w:trHeight w:val="2484"/>
        </w:trPr>
        <w:tc>
          <w:tcPr>
            <w:tcW w:w="3060" w:type="dxa"/>
          </w:tcPr>
          <w:p w:rsidR="00431C74" w:rsidRDefault="00A67FEE" w:rsidP="00431C74">
            <w:pPr>
              <w:rPr>
                <w:b/>
              </w:rPr>
            </w:pPr>
            <w:r w:rsidRPr="00BF5D11"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Получаете ли Вы информацию о планируемых мероприятиях?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  <w:r>
              <w:t>212</w:t>
            </w: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6A17D6" w:rsidP="008C4793">
            <w:pPr>
              <w:jc w:val="center"/>
            </w:pPr>
            <w:r>
              <w:t>212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6A17D6">
            <w:pPr>
              <w:jc w:val="center"/>
            </w:pPr>
          </w:p>
          <w:p w:rsidR="006A17D6" w:rsidRPr="00BF5D11" w:rsidRDefault="006A17D6" w:rsidP="006A17D6">
            <w:pPr>
              <w:jc w:val="center"/>
            </w:pPr>
            <w:r>
              <w:t>213</w:t>
            </w:r>
          </w:p>
        </w:tc>
        <w:tc>
          <w:tcPr>
            <w:tcW w:w="900" w:type="dxa"/>
          </w:tcPr>
          <w:p w:rsidR="00A67FEE" w:rsidRDefault="00A67FEE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  <w:r>
              <w:t>1</w:t>
            </w: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  <w:r>
              <w:t>163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  <w:r>
              <w:t>163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6A17D6" w:rsidP="008C4793">
            <w:pPr>
              <w:jc w:val="center"/>
            </w:pPr>
            <w:r>
              <w:t>163</w:t>
            </w: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</w:tr>
      <w:tr w:rsidR="00A67FEE" w:rsidRPr="00BF5D11" w:rsidTr="00BF5D11">
        <w:trPr>
          <w:trHeight w:val="131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6A17D6" w:rsidP="008C4793">
            <w:pPr>
              <w:rPr>
                <w:b/>
              </w:rPr>
            </w:pPr>
            <w:r>
              <w:t>Из 213</w:t>
            </w:r>
            <w:r w:rsidR="00246D56">
              <w:t xml:space="preserve"> </w:t>
            </w:r>
            <w:r>
              <w:t xml:space="preserve">респондентов 99,5% </w:t>
            </w:r>
            <w:r w:rsidR="00A67FEE"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соответствует стандартам </w:t>
            </w:r>
            <w:r w:rsidR="00A67FEE" w:rsidRPr="00BF5D11">
              <w:rPr>
                <w:b/>
              </w:rPr>
              <w:lastRenderedPageBreak/>
              <w:t>качества муниципальных услуг.</w:t>
            </w:r>
          </w:p>
          <w:p w:rsidR="00A67FEE" w:rsidRPr="00BF5D11" w:rsidRDefault="00A67FEE" w:rsidP="008C4793"/>
        </w:tc>
        <w:tc>
          <w:tcPr>
            <w:tcW w:w="1800" w:type="dxa"/>
            <w:gridSpan w:val="2"/>
          </w:tcPr>
          <w:p w:rsidR="00A67FEE" w:rsidRPr="00BF5D11" w:rsidRDefault="006A17D6" w:rsidP="008C4793">
            <w:pPr>
              <w:rPr>
                <w:b/>
              </w:rPr>
            </w:pPr>
            <w:r>
              <w:lastRenderedPageBreak/>
              <w:t>163</w:t>
            </w:r>
            <w:r w:rsidR="00BD2932">
              <w:t xml:space="preserve">  </w:t>
            </w:r>
            <w:r w:rsidR="00A67FEE"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соответствует стандартам качества </w:t>
            </w:r>
            <w:r w:rsidR="00A67FEE" w:rsidRPr="00BF5D11">
              <w:rPr>
                <w:b/>
              </w:rPr>
              <w:lastRenderedPageBreak/>
              <w:t>муниципальных услуг.</w:t>
            </w:r>
          </w:p>
        </w:tc>
        <w:tc>
          <w:tcPr>
            <w:tcW w:w="2160" w:type="dxa"/>
            <w:gridSpan w:val="2"/>
          </w:tcPr>
          <w:p w:rsidR="00A67FEE" w:rsidRPr="00BF5D11" w:rsidRDefault="00A67FEE" w:rsidP="008C4793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A67FEE" w:rsidRPr="00BF5D11" w:rsidTr="00252EDE">
        <w:tc>
          <w:tcPr>
            <w:tcW w:w="3060" w:type="dxa"/>
          </w:tcPr>
          <w:p w:rsidR="00431C74" w:rsidRDefault="00A67FEE" w:rsidP="00252EDE">
            <w:r w:rsidRPr="00BF5D11">
              <w:rPr>
                <w:b/>
              </w:rPr>
              <w:lastRenderedPageBreak/>
              <w:t xml:space="preserve">2.1.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Удовлетворяет ли вас предоставление дополнительного образования в учреждении?</w:t>
            </w:r>
          </w:p>
          <w:p w:rsidR="00A67FEE" w:rsidRPr="00BF5D11" w:rsidRDefault="00A67FEE" w:rsidP="00252EDE">
            <w:r w:rsidRPr="00BF5D11">
              <w:t>3. Выполняется ли требования к информационному обеспечению муниципальной услуги?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/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</w:tr>
      <w:tr w:rsidR="00A67FEE" w:rsidRPr="00BF5D11" w:rsidTr="00BF5D11">
        <w:trPr>
          <w:trHeight w:val="2795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2160" w:type="dxa"/>
            <w:gridSpan w:val="2"/>
          </w:tcPr>
          <w:p w:rsidR="00A67FEE" w:rsidRPr="00BF5D11" w:rsidRDefault="00A67FEE" w:rsidP="00252EDE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EE6BBE" w:rsidRPr="00BF5D11" w:rsidRDefault="00EE6BBE" w:rsidP="00252EDE"/>
        </w:tc>
      </w:tr>
    </w:tbl>
    <w:p w:rsidR="00F322A1" w:rsidRDefault="00F322A1" w:rsidP="00F322A1">
      <w:pPr>
        <w:ind w:firstLine="708"/>
        <w:jc w:val="both"/>
        <w:rPr>
          <w:sz w:val="22"/>
        </w:rPr>
      </w:pPr>
    </w:p>
    <w:p w:rsidR="00A67FEE" w:rsidRPr="007F0E6D" w:rsidRDefault="00A67FEE" w:rsidP="00A67FEE">
      <w:pPr>
        <w:ind w:firstLine="708"/>
        <w:jc w:val="both"/>
      </w:pPr>
      <w:r w:rsidRPr="007F0E6D">
        <w:t xml:space="preserve">Всего опрошено </w:t>
      </w:r>
      <w:r w:rsidR="006A17D6">
        <w:t>509</w:t>
      </w:r>
      <w:r w:rsidR="003A74F6">
        <w:t xml:space="preserve"> </w:t>
      </w:r>
      <w:r w:rsidR="007F0E6D" w:rsidRPr="007F0E6D">
        <w:t xml:space="preserve"> человек, в возрасте с 18 до 30 лет –</w:t>
      </w:r>
      <w:r w:rsidR="0008646B">
        <w:t>169</w:t>
      </w:r>
      <w:r w:rsidR="003A74F6">
        <w:t xml:space="preserve"> </w:t>
      </w:r>
      <w:r w:rsidR="007F0E6D" w:rsidRPr="007F0E6D">
        <w:t xml:space="preserve">чел, с 30 до 55 лет – </w:t>
      </w:r>
      <w:r w:rsidR="0008646B">
        <w:t>198</w:t>
      </w:r>
      <w:r w:rsidR="007F0E6D" w:rsidRPr="007F0E6D">
        <w:t xml:space="preserve"> чел, 55 лет и старше – </w:t>
      </w:r>
      <w:r w:rsidR="0008646B">
        <w:t>142</w:t>
      </w:r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08646B" w:rsidP="00A67FEE">
      <w:pPr>
        <w:ind w:firstLine="708"/>
        <w:jc w:val="both"/>
      </w:pPr>
      <w:r>
        <w:t>99,5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9357A8" w:rsidP="00F322A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2360930</wp:posOffset>
            </wp:positionH>
            <wp:positionV relativeFrom="margin">
              <wp:posOffset>7430770</wp:posOffset>
            </wp:positionV>
            <wp:extent cx="1920875" cy="1893570"/>
            <wp:effectExtent l="19050" t="0" r="3175" b="0"/>
            <wp:wrapNone/>
            <wp:docPr id="4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BF5D11" w:rsidRDefault="00BF5D11" w:rsidP="00BF5D11">
      <w:pPr>
        <w:jc w:val="both"/>
      </w:pPr>
    </w:p>
    <w:p w:rsidR="00BF5D11" w:rsidRDefault="00BD2932" w:rsidP="00BF5D11">
      <w:pPr>
        <w:jc w:val="both"/>
      </w:pPr>
      <w:r>
        <w:t>Н</w:t>
      </w:r>
      <w:r w:rsidR="00BF5D11">
        <w:t>ачальник МКУ «</w:t>
      </w:r>
      <w:proofErr w:type="spellStart"/>
      <w:r w:rsidR="00BF5D11">
        <w:t>УК</w:t>
      </w:r>
      <w:r w:rsidR="00760AB2">
        <w:t>иМА</w:t>
      </w:r>
      <w:proofErr w:type="spellEnd"/>
      <w:r w:rsidR="00760AB2">
        <w:t xml:space="preserve">» </w:t>
      </w:r>
      <w:r w:rsidR="00BF5D11">
        <w:t xml:space="preserve">ШР                                                                           </w:t>
      </w:r>
      <w:r w:rsidR="00317541">
        <w:t>М.М.Байриева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BF5D11">
      <w:pPr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both"/>
      </w:pPr>
    </w:p>
    <w:p w:rsidR="00431C74" w:rsidRDefault="00431C74" w:rsidP="00F322A1">
      <w:pPr>
        <w:jc w:val="both"/>
      </w:pP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lastRenderedPageBreak/>
        <w:t>СВОДНЫЙ ОТЧЕТ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08646B" w:rsidRPr="009357A8">
        <w:rPr>
          <w:sz w:val="22"/>
          <w:szCs w:val="22"/>
        </w:rPr>
        <w:t>1</w:t>
      </w:r>
      <w:r w:rsidR="007F0E6D" w:rsidRPr="009357A8">
        <w:rPr>
          <w:sz w:val="22"/>
          <w:szCs w:val="22"/>
        </w:rPr>
        <w:t>-й квартал 201</w:t>
      </w:r>
      <w:r w:rsidR="0008646B" w:rsidRPr="009357A8">
        <w:rPr>
          <w:sz w:val="22"/>
          <w:szCs w:val="22"/>
        </w:rPr>
        <w:t>6</w:t>
      </w:r>
      <w:r w:rsidRPr="009357A8">
        <w:rPr>
          <w:sz w:val="22"/>
          <w:szCs w:val="22"/>
        </w:rPr>
        <w:t>г.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252EDE">
            <w:pPr>
              <w:jc w:val="center"/>
            </w:pPr>
            <w:proofErr w:type="spellStart"/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7A8">
              <w:rPr>
                <w:sz w:val="22"/>
                <w:szCs w:val="22"/>
              </w:rPr>
              <w:t>/</w:t>
            </w:r>
            <w:proofErr w:type="spellStart"/>
            <w:r w:rsidRPr="00935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МБУК «Муниципальная библиотечная система»  Шарыповского района</w:t>
            </w:r>
          </w:p>
        </w:tc>
        <w:tc>
          <w:tcPr>
            <w:tcW w:w="2111" w:type="dxa"/>
          </w:tcPr>
          <w:p w:rsidR="00431C74" w:rsidRPr="009357A8" w:rsidRDefault="00431C74" w:rsidP="00431C74">
            <w:pPr>
              <w:rPr>
                <w:b/>
              </w:rPr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F322A1" w:rsidRPr="009357A8" w:rsidRDefault="00A67FEE" w:rsidP="00760AB2">
            <w:pPr>
              <w:jc w:val="center"/>
            </w:pPr>
            <w:r w:rsidRPr="009357A8">
              <w:rPr>
                <w:sz w:val="22"/>
                <w:szCs w:val="22"/>
              </w:rPr>
              <w:t>МБУК «</w:t>
            </w:r>
            <w:proofErr w:type="spellStart"/>
            <w:r w:rsidR="00760AB2" w:rsidRPr="009357A8">
              <w:rPr>
                <w:sz w:val="22"/>
                <w:szCs w:val="22"/>
              </w:rPr>
              <w:t>Родниковская</w:t>
            </w:r>
            <w:proofErr w:type="spellEnd"/>
            <w:r w:rsidRPr="009357A8">
              <w:rPr>
                <w:sz w:val="22"/>
                <w:szCs w:val="22"/>
              </w:rPr>
              <w:t xml:space="preserve"> </w:t>
            </w:r>
            <w:r w:rsidR="00F322A1" w:rsidRPr="009357A8"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2111" w:type="dxa"/>
          </w:tcPr>
          <w:p w:rsidR="00F322A1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431C74" w:rsidRPr="009357A8" w:rsidRDefault="00431C74" w:rsidP="0008646B">
            <w:pPr>
              <w:jc w:val="center"/>
            </w:pPr>
            <w:r w:rsidRPr="009357A8">
              <w:rPr>
                <w:sz w:val="22"/>
                <w:szCs w:val="22"/>
              </w:rPr>
              <w:t>МБУК «Холмогорская</w:t>
            </w:r>
            <w:r w:rsidR="009357A8">
              <w:rPr>
                <w:sz w:val="22"/>
                <w:szCs w:val="22"/>
              </w:rPr>
              <w:t xml:space="preserve"> </w:t>
            </w:r>
            <w:r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431C74" w:rsidRPr="009357A8" w:rsidRDefault="00431C74" w:rsidP="007417BF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/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252EDE"/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431C74" w:rsidRPr="009357A8" w:rsidRDefault="00431C74" w:rsidP="00A67FEE">
            <w:pPr>
              <w:jc w:val="center"/>
            </w:pPr>
            <w:r w:rsidRPr="009357A8">
              <w:rPr>
                <w:sz w:val="22"/>
                <w:szCs w:val="22"/>
              </w:rPr>
              <w:t>МБОУ ДОД «ДМШ с</w:t>
            </w:r>
            <w:proofErr w:type="gramStart"/>
            <w:r w:rsidRPr="009357A8">
              <w:rPr>
                <w:sz w:val="22"/>
                <w:szCs w:val="22"/>
              </w:rPr>
              <w:t>.Х</w:t>
            </w:r>
            <w:proofErr w:type="gramEnd"/>
            <w:r w:rsidRPr="009357A8">
              <w:rPr>
                <w:sz w:val="22"/>
                <w:szCs w:val="22"/>
              </w:rPr>
              <w:t xml:space="preserve">олмогорское» </w:t>
            </w:r>
          </w:p>
        </w:tc>
        <w:tc>
          <w:tcPr>
            <w:tcW w:w="2111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r w:rsidRPr="009357A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9357A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Pr="009357A8" w:rsidRDefault="009357A8" w:rsidP="00F322A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2648585</wp:posOffset>
            </wp:positionH>
            <wp:positionV relativeFrom="margin">
              <wp:posOffset>8031480</wp:posOffset>
            </wp:positionV>
            <wp:extent cx="1920875" cy="1893570"/>
            <wp:effectExtent l="19050" t="0" r="3175" b="0"/>
            <wp:wrapNone/>
            <wp:docPr id="5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>» ШР</w:t>
      </w:r>
      <w:r w:rsidR="00F322A1">
        <w:t xml:space="preserve">                                                                           </w:t>
      </w:r>
      <w:r>
        <w:t>М.М.Байриева</w:t>
      </w: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  <w:r>
        <w:t xml:space="preserve">Даниленко Елена Юрьевна </w:t>
      </w:r>
    </w:p>
    <w:p w:rsidR="00F322A1" w:rsidRDefault="00F322A1" w:rsidP="00F322A1">
      <w:pPr>
        <w:jc w:val="both"/>
      </w:pPr>
      <w:r>
        <w:t>т.2-17-75</w:t>
      </w:r>
    </w:p>
    <w:p w:rsidR="0072380C" w:rsidRDefault="0072380C"/>
    <w:sectPr w:rsidR="0072380C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40429"/>
    <w:rsid w:val="00A54986"/>
    <w:rsid w:val="00A568BB"/>
    <w:rsid w:val="00A67FEE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5FED"/>
    <w:rsid w:val="00B76A54"/>
    <w:rsid w:val="00BA0404"/>
    <w:rsid w:val="00BB08EC"/>
    <w:rsid w:val="00BD2932"/>
    <w:rsid w:val="00BD6997"/>
    <w:rsid w:val="00BE0C3F"/>
    <w:rsid w:val="00BE3FAC"/>
    <w:rsid w:val="00BE64CC"/>
    <w:rsid w:val="00BF5ABE"/>
    <w:rsid w:val="00BF5D11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87715"/>
    <w:rsid w:val="00FB1700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2016-07-19T06:57:00Z</cp:lastPrinted>
  <dcterms:created xsi:type="dcterms:W3CDTF">2014-07-16T06:38:00Z</dcterms:created>
  <dcterms:modified xsi:type="dcterms:W3CDTF">2016-07-19T06:58:00Z</dcterms:modified>
</cp:coreProperties>
</file>