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B43C97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3C97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43C97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B43C9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B43C9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B43C9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B43C9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B43C97">
        <w:rPr>
          <w:rFonts w:ascii="Times New Roman" w:hAnsi="Times New Roman"/>
          <w:sz w:val="26"/>
          <w:szCs w:val="26"/>
        </w:rPr>
        <w:t xml:space="preserve"> района от </w:t>
      </w:r>
      <w:r w:rsidR="001409BB">
        <w:rPr>
          <w:rFonts w:ascii="Times New Roman" w:hAnsi="Times New Roman"/>
          <w:sz w:val="26"/>
          <w:szCs w:val="26"/>
        </w:rPr>
        <w:t xml:space="preserve">25.06.2013 № 453-п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муниципальных бюджетных учреждений в области физической культуры и спорта, подведомственных муниципальному казенному учреждению «Управление спорта, туризма и молодежной политики </w:t>
      </w:r>
      <w:proofErr w:type="spellStart"/>
      <w:r w:rsidR="001409B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409BB">
        <w:rPr>
          <w:rFonts w:ascii="Times New Roman" w:hAnsi="Times New Roman"/>
          <w:sz w:val="26"/>
          <w:szCs w:val="26"/>
        </w:rPr>
        <w:t xml:space="preserve"> района»</w:t>
      </w:r>
      <w:r w:rsidRPr="00B43C9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01FBE" w:rsidRPr="00B43C97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286BCF" w:rsidRDefault="00286BCF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2</w:t>
      </w:r>
      <w:r w:rsidR="00077DA6">
        <w:rPr>
          <w:rFonts w:ascii="Times New Roman" w:hAnsi="Times New Roman"/>
          <w:sz w:val="28"/>
          <w:szCs w:val="28"/>
        </w:rPr>
        <w:t>8</w:t>
      </w:r>
      <w:r w:rsidR="006000B8" w:rsidRPr="00286BCF">
        <w:rPr>
          <w:rFonts w:ascii="Times New Roman" w:hAnsi="Times New Roman"/>
          <w:sz w:val="28"/>
          <w:szCs w:val="28"/>
        </w:rPr>
        <w:t xml:space="preserve"> </w:t>
      </w:r>
      <w:r w:rsidRPr="00286BCF">
        <w:rPr>
          <w:rFonts w:ascii="Times New Roman" w:hAnsi="Times New Roman"/>
          <w:sz w:val="28"/>
          <w:szCs w:val="28"/>
        </w:rPr>
        <w:t>октября</w:t>
      </w:r>
      <w:r w:rsidR="002D6E32" w:rsidRPr="00286BCF">
        <w:rPr>
          <w:rFonts w:ascii="Times New Roman" w:hAnsi="Times New Roman"/>
          <w:sz w:val="28"/>
          <w:szCs w:val="28"/>
        </w:rPr>
        <w:t xml:space="preserve"> 201</w:t>
      </w:r>
      <w:r w:rsidR="006000B8" w:rsidRPr="00286BCF">
        <w:rPr>
          <w:rFonts w:ascii="Times New Roman" w:hAnsi="Times New Roman"/>
          <w:sz w:val="28"/>
          <w:szCs w:val="28"/>
        </w:rPr>
        <w:t>4</w:t>
      </w:r>
      <w:r w:rsidR="002D6E32" w:rsidRPr="00286BCF">
        <w:rPr>
          <w:rFonts w:ascii="Times New Roman" w:hAnsi="Times New Roman"/>
          <w:sz w:val="28"/>
          <w:szCs w:val="28"/>
        </w:rPr>
        <w:t xml:space="preserve"> год </w:t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</w:r>
      <w:r w:rsidR="002D6E32" w:rsidRPr="00286BCF">
        <w:rPr>
          <w:rFonts w:ascii="Times New Roman" w:hAnsi="Times New Roman"/>
          <w:sz w:val="28"/>
          <w:szCs w:val="28"/>
        </w:rPr>
        <w:tab/>
        <w:t xml:space="preserve">№ </w:t>
      </w:r>
      <w:r w:rsidR="00077DA6">
        <w:rPr>
          <w:rFonts w:ascii="Times New Roman" w:hAnsi="Times New Roman"/>
          <w:sz w:val="28"/>
          <w:szCs w:val="28"/>
        </w:rPr>
        <w:t>115</w:t>
      </w:r>
    </w:p>
    <w:p w:rsidR="002D6E32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286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BCF">
        <w:rPr>
          <w:rFonts w:ascii="Times New Roman" w:hAnsi="Times New Roman"/>
          <w:sz w:val="28"/>
          <w:szCs w:val="28"/>
        </w:rPr>
        <w:t>К</w:t>
      </w:r>
      <w:proofErr w:type="gramEnd"/>
      <w:r w:rsidRPr="00286B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86BCF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="004F2DC4" w:rsidRPr="00286BCF">
        <w:rPr>
          <w:rFonts w:ascii="Times New Roman" w:hAnsi="Times New Roman"/>
          <w:sz w:val="28"/>
          <w:szCs w:val="28"/>
        </w:rPr>
        <w:t xml:space="preserve"> от 20.09.2012 №</w:t>
      </w:r>
      <w:r w:rsidR="00E01B93" w:rsidRPr="00286BCF">
        <w:rPr>
          <w:rFonts w:ascii="Times New Roman" w:hAnsi="Times New Roman"/>
          <w:sz w:val="28"/>
          <w:szCs w:val="28"/>
        </w:rPr>
        <w:t xml:space="preserve"> 31/289р «О внесении изменений в Решение </w:t>
      </w:r>
      <w:proofErr w:type="spellStart"/>
      <w:r w:rsidR="004F2DC4"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F2DC4" w:rsidRPr="00286BCF"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 w:rsidRPr="00286BCF">
        <w:rPr>
          <w:rFonts w:ascii="Times New Roman" w:hAnsi="Times New Roman"/>
          <w:sz w:val="28"/>
          <w:szCs w:val="28"/>
        </w:rPr>
        <w:t xml:space="preserve"> </w:t>
      </w:r>
      <w:r w:rsidR="006000B8" w:rsidRPr="00286BCF">
        <w:rPr>
          <w:rFonts w:ascii="Times New Roman" w:hAnsi="Times New Roman"/>
          <w:sz w:val="28"/>
          <w:szCs w:val="28"/>
        </w:rPr>
        <w:t xml:space="preserve">от 21.06.2012 № 28/272р </w:t>
      </w:r>
      <w:r w:rsidRPr="00286BCF">
        <w:rPr>
          <w:rFonts w:ascii="Times New Roman" w:hAnsi="Times New Roman"/>
          <w:sz w:val="28"/>
          <w:szCs w:val="28"/>
        </w:rPr>
        <w:t>«О создании</w:t>
      </w:r>
      <w:proofErr w:type="gramStart"/>
      <w:r w:rsidRPr="00286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BCF">
        <w:rPr>
          <w:rFonts w:ascii="Times New Roman" w:hAnsi="Times New Roman"/>
          <w:sz w:val="28"/>
          <w:szCs w:val="28"/>
        </w:rPr>
        <w:t>К</w:t>
      </w:r>
      <w:proofErr w:type="gramEnd"/>
      <w:r w:rsidRPr="00286B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района»</w:t>
      </w:r>
      <w:r w:rsidR="006000B8" w:rsidRPr="00286BCF">
        <w:rPr>
          <w:rFonts w:ascii="Times New Roman" w:hAnsi="Times New Roman"/>
          <w:sz w:val="28"/>
          <w:szCs w:val="28"/>
        </w:rPr>
        <w:t xml:space="preserve"> (в ред. от 20.03.2014 №</w:t>
      </w:r>
      <w:r w:rsidR="00286BCF" w:rsidRPr="00286BCF">
        <w:rPr>
          <w:rFonts w:ascii="Times New Roman" w:hAnsi="Times New Roman"/>
          <w:sz w:val="28"/>
          <w:szCs w:val="28"/>
        </w:rPr>
        <w:t xml:space="preserve"> </w:t>
      </w:r>
      <w:r w:rsidR="006000B8" w:rsidRPr="00286BCF">
        <w:rPr>
          <w:rFonts w:ascii="Times New Roman" w:hAnsi="Times New Roman"/>
          <w:sz w:val="28"/>
          <w:szCs w:val="28"/>
        </w:rPr>
        <w:t>46/536р)</w:t>
      </w:r>
      <w:r w:rsidRPr="00286BCF">
        <w:rPr>
          <w:rFonts w:ascii="Times New Roman" w:hAnsi="Times New Roman"/>
          <w:sz w:val="28"/>
          <w:szCs w:val="28"/>
        </w:rPr>
        <w:t>.</w:t>
      </w:r>
    </w:p>
    <w:p w:rsidR="002D6E32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BCF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6000B8" w:rsidRPr="00286BCF">
        <w:rPr>
          <w:rFonts w:ascii="Times New Roman" w:hAnsi="Times New Roman"/>
          <w:sz w:val="28"/>
          <w:szCs w:val="28"/>
        </w:rPr>
        <w:t xml:space="preserve"> </w:t>
      </w:r>
      <w:r w:rsidR="00077DA6" w:rsidRPr="00B43C9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B43C9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B43C9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077DA6" w:rsidRPr="00B43C9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B43C97">
        <w:rPr>
          <w:rFonts w:ascii="Times New Roman" w:hAnsi="Times New Roman"/>
          <w:sz w:val="26"/>
          <w:szCs w:val="26"/>
        </w:rPr>
        <w:t xml:space="preserve"> района от </w:t>
      </w:r>
      <w:r w:rsidR="00077DA6">
        <w:rPr>
          <w:rFonts w:ascii="Times New Roman" w:hAnsi="Times New Roman"/>
          <w:sz w:val="26"/>
          <w:szCs w:val="26"/>
        </w:rPr>
        <w:t xml:space="preserve">25.06.2013 № 453-п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муниципальных бюджетных учреждений в области физической культуры и спорта, подведомственных муниципальному казенному учреждению «Управление спорта, туризма и молодежной политики </w:t>
      </w:r>
      <w:proofErr w:type="spellStart"/>
      <w:r w:rsidR="00077DA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>
        <w:rPr>
          <w:rFonts w:ascii="Times New Roman" w:hAnsi="Times New Roman"/>
          <w:sz w:val="26"/>
          <w:szCs w:val="26"/>
        </w:rPr>
        <w:t xml:space="preserve"> района</w:t>
      </w:r>
      <w:proofErr w:type="gramEnd"/>
      <w:r w:rsidR="00077DA6">
        <w:rPr>
          <w:rFonts w:ascii="Times New Roman" w:hAnsi="Times New Roman"/>
          <w:sz w:val="26"/>
          <w:szCs w:val="26"/>
        </w:rPr>
        <w:t>»</w:t>
      </w:r>
      <w:r w:rsidR="00077DA6" w:rsidRPr="00B43C97">
        <w:rPr>
          <w:rFonts w:ascii="Times New Roman" w:hAnsi="Times New Roman"/>
          <w:sz w:val="26"/>
          <w:szCs w:val="26"/>
        </w:rPr>
        <w:t xml:space="preserve"> </w:t>
      </w:r>
      <w:r w:rsidR="00077DA6">
        <w:rPr>
          <w:rFonts w:ascii="Times New Roman" w:hAnsi="Times New Roman"/>
          <w:sz w:val="26"/>
          <w:szCs w:val="26"/>
        </w:rPr>
        <w:t xml:space="preserve">(далее по тексту – проект Постановления) </w:t>
      </w:r>
      <w:r w:rsidRPr="00286BCF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286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BCF">
        <w:rPr>
          <w:rFonts w:ascii="Times New Roman" w:hAnsi="Times New Roman"/>
          <w:sz w:val="28"/>
          <w:szCs w:val="28"/>
        </w:rPr>
        <w:t>К</w:t>
      </w:r>
      <w:proofErr w:type="gramEnd"/>
      <w:r w:rsidRPr="00286B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 </w:t>
      </w:r>
      <w:r w:rsidR="006000B8" w:rsidRPr="00286BCF">
        <w:rPr>
          <w:rFonts w:ascii="Times New Roman" w:hAnsi="Times New Roman"/>
          <w:sz w:val="28"/>
          <w:szCs w:val="28"/>
        </w:rPr>
        <w:t>2</w:t>
      </w:r>
      <w:r w:rsidR="00077DA6">
        <w:rPr>
          <w:rFonts w:ascii="Times New Roman" w:hAnsi="Times New Roman"/>
          <w:sz w:val="28"/>
          <w:szCs w:val="28"/>
        </w:rPr>
        <w:t>7</w:t>
      </w:r>
      <w:r w:rsidR="006000B8" w:rsidRPr="00286BCF">
        <w:rPr>
          <w:rFonts w:ascii="Times New Roman" w:hAnsi="Times New Roman"/>
          <w:sz w:val="28"/>
          <w:szCs w:val="28"/>
        </w:rPr>
        <w:t xml:space="preserve"> </w:t>
      </w:r>
      <w:r w:rsidR="00286BCF" w:rsidRPr="00286BCF">
        <w:rPr>
          <w:rFonts w:ascii="Times New Roman" w:hAnsi="Times New Roman"/>
          <w:sz w:val="28"/>
          <w:szCs w:val="28"/>
        </w:rPr>
        <w:t xml:space="preserve">октября </w:t>
      </w:r>
      <w:r w:rsidRPr="00286BCF">
        <w:rPr>
          <w:rFonts w:ascii="Times New Roman" w:hAnsi="Times New Roman"/>
          <w:sz w:val="28"/>
          <w:szCs w:val="28"/>
        </w:rPr>
        <w:t>201</w:t>
      </w:r>
      <w:r w:rsidR="006000B8" w:rsidRPr="00286BCF">
        <w:rPr>
          <w:rFonts w:ascii="Times New Roman" w:hAnsi="Times New Roman"/>
          <w:sz w:val="28"/>
          <w:szCs w:val="28"/>
        </w:rPr>
        <w:t>4</w:t>
      </w:r>
      <w:r w:rsidRPr="00286BCF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077DA6">
        <w:rPr>
          <w:rFonts w:ascii="Times New Roman" w:hAnsi="Times New Roman"/>
          <w:sz w:val="28"/>
          <w:szCs w:val="28"/>
        </w:rPr>
        <w:t xml:space="preserve">Постановления </w:t>
      </w:r>
      <w:r w:rsidRPr="00286BCF">
        <w:rPr>
          <w:rFonts w:ascii="Times New Roman" w:hAnsi="Times New Roman"/>
          <w:sz w:val="28"/>
          <w:szCs w:val="28"/>
        </w:rPr>
        <w:t xml:space="preserve">является муниципальное казенное учреждение «Управление спорта, туризма и молодежной политики 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района».</w:t>
      </w:r>
    </w:p>
    <w:p w:rsidR="002D6E32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A55" w:rsidRDefault="00077DA6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предоставленный проект Постановления, установлено следующее.</w:t>
      </w:r>
    </w:p>
    <w:p w:rsidR="0060696B" w:rsidRDefault="00077DA6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Приложение к проекту Постановления «Виды, условия, размер и порядок выплат стимулирующего характера, в том числе критерии оценки результативности и качества труда работников муниципальных бюджетных учреждений дополнительного образования в области физической культуры и спорта, подведомственных муниципальному казенному учреждению «Управление спорта, туризма и молодежной политики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района»» </w:t>
      </w:r>
      <w:r w:rsidR="0060696B">
        <w:rPr>
          <w:rFonts w:ascii="Times New Roman" w:hAnsi="Times New Roman"/>
          <w:sz w:val="28"/>
          <w:szCs w:val="28"/>
        </w:rPr>
        <w:t xml:space="preserve">(далее по тексту – Порядок) </w:t>
      </w:r>
      <w:r>
        <w:rPr>
          <w:rFonts w:ascii="Times New Roman" w:hAnsi="Times New Roman"/>
          <w:sz w:val="28"/>
          <w:szCs w:val="28"/>
        </w:rPr>
        <w:t>излагается в новой редакции</w:t>
      </w:r>
      <w:r w:rsidR="0060696B">
        <w:rPr>
          <w:rFonts w:ascii="Times New Roman" w:hAnsi="Times New Roman"/>
          <w:sz w:val="28"/>
          <w:szCs w:val="28"/>
        </w:rPr>
        <w:t>.</w:t>
      </w:r>
      <w:proofErr w:type="gramEnd"/>
    </w:p>
    <w:p w:rsidR="0060696B" w:rsidRDefault="0060696B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Действие данного Порядка распространяется на всех работников учреждений, за исключением руководителей учреждений и их заместителей.</w:t>
      </w:r>
    </w:p>
    <w:p w:rsidR="0060696B" w:rsidRDefault="0060696B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разработан на основе:</w:t>
      </w:r>
    </w:p>
    <w:p w:rsidR="0060696B" w:rsidRDefault="0060696B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Трудового кодекса Российской Федерации;</w:t>
      </w:r>
    </w:p>
    <w:p w:rsidR="0060696B" w:rsidRDefault="0060696B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23.06.2011 № 17/178р «О системах оплаты труда работников муниципальных учреждений и казенных учреждений»</w:t>
      </w:r>
      <w:r w:rsidR="00F561DB">
        <w:rPr>
          <w:rFonts w:ascii="Times New Roman" w:hAnsi="Times New Roman"/>
          <w:sz w:val="28"/>
          <w:szCs w:val="28"/>
        </w:rPr>
        <w:t xml:space="preserve"> (в ред. от 25.09.2014 № 51/571р)</w:t>
      </w:r>
      <w:r>
        <w:rPr>
          <w:rFonts w:ascii="Times New Roman" w:hAnsi="Times New Roman"/>
          <w:sz w:val="28"/>
          <w:szCs w:val="28"/>
        </w:rPr>
        <w:t>.</w:t>
      </w:r>
    </w:p>
    <w:p w:rsidR="00F561DB" w:rsidRDefault="00F561DB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 xml:space="preserve">. 4 п. 2.2. </w:t>
      </w:r>
      <w:r w:rsidR="00A538F6">
        <w:rPr>
          <w:rFonts w:ascii="Times New Roman" w:hAnsi="Times New Roman"/>
          <w:sz w:val="28"/>
          <w:szCs w:val="28"/>
        </w:rPr>
        <w:t xml:space="preserve">«Дополнительные письменные основания предоставления персональных выплат за работу в сельской местности, не требуется» </w:t>
      </w:r>
      <w:proofErr w:type="gramStart"/>
      <w:r>
        <w:rPr>
          <w:rFonts w:ascii="Times New Roman" w:hAnsi="Times New Roman"/>
          <w:sz w:val="28"/>
          <w:szCs w:val="28"/>
        </w:rPr>
        <w:t>исключен</w:t>
      </w:r>
      <w:proofErr w:type="gramEnd"/>
      <w:r>
        <w:rPr>
          <w:rFonts w:ascii="Times New Roman" w:hAnsi="Times New Roman"/>
          <w:sz w:val="28"/>
          <w:szCs w:val="28"/>
        </w:rPr>
        <w:t xml:space="preserve"> с проекта Постановления.</w:t>
      </w:r>
    </w:p>
    <w:p w:rsidR="00F561DB" w:rsidRDefault="00F561DB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Абз</w:t>
      </w:r>
      <w:proofErr w:type="spellEnd"/>
      <w:r>
        <w:rPr>
          <w:rFonts w:ascii="Times New Roman" w:hAnsi="Times New Roman"/>
          <w:sz w:val="28"/>
          <w:szCs w:val="28"/>
        </w:rPr>
        <w:t>. 5 п. 2.2. изложен в новой редакции.</w:t>
      </w:r>
    </w:p>
    <w:p w:rsidR="008E2976" w:rsidRDefault="008E2976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за важность выполняемой работы, степень самостоятельности и ответственности при выполнении поставленных задач (пункт 2.3.2)  устанавливалась ежемесячно, в новой редакции устанавливается ежеквартально. </w:t>
      </w:r>
    </w:p>
    <w:p w:rsidR="00A538F6" w:rsidRDefault="00A538F6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за качество выполняемых работ (пункт 2.3.3.) устанавливалась ежемесячно, в новой редакции устанавливается ежеквартально.</w:t>
      </w:r>
    </w:p>
    <w:p w:rsidR="00A538F6" w:rsidRDefault="00AD1F0C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A538F6">
        <w:rPr>
          <w:rFonts w:ascii="Times New Roman" w:hAnsi="Times New Roman"/>
          <w:sz w:val="28"/>
          <w:szCs w:val="28"/>
        </w:rPr>
        <w:t xml:space="preserve"> 2.5.1.  изложен в новой редакции.</w:t>
      </w:r>
    </w:p>
    <w:p w:rsidR="00990091" w:rsidRDefault="00A538F6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2.5.2. </w:t>
      </w:r>
      <w:r w:rsidR="00990091">
        <w:rPr>
          <w:rFonts w:ascii="Times New Roman" w:hAnsi="Times New Roman"/>
          <w:sz w:val="28"/>
          <w:szCs w:val="28"/>
        </w:rPr>
        <w:t xml:space="preserve">«Персональные выплаты за работу в сельской местности устанавливаются специалистам в размере 25 процентов оклада (должностного оклада), ставки заработной платы» </w:t>
      </w:r>
      <w:proofErr w:type="gramStart"/>
      <w:r w:rsidR="00990091">
        <w:rPr>
          <w:rFonts w:ascii="Times New Roman" w:hAnsi="Times New Roman"/>
          <w:sz w:val="28"/>
          <w:szCs w:val="28"/>
        </w:rPr>
        <w:t>исключен</w:t>
      </w:r>
      <w:proofErr w:type="gramEnd"/>
      <w:r w:rsidR="00990091">
        <w:rPr>
          <w:rFonts w:ascii="Times New Roman" w:hAnsi="Times New Roman"/>
          <w:sz w:val="28"/>
          <w:szCs w:val="28"/>
        </w:rPr>
        <w:t xml:space="preserve"> с проекта Постановления.</w:t>
      </w:r>
    </w:p>
    <w:p w:rsidR="00990091" w:rsidRDefault="00990091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2.5.3. «Персональная выплата за квалификационную категорию производится при наличии квалификационной категории в размере, указанном в приложении № 4 к настоящему положению» </w:t>
      </w:r>
      <w:proofErr w:type="gramStart"/>
      <w:r>
        <w:rPr>
          <w:rFonts w:ascii="Times New Roman" w:hAnsi="Times New Roman"/>
          <w:sz w:val="28"/>
          <w:szCs w:val="28"/>
        </w:rPr>
        <w:t>исключен</w:t>
      </w:r>
      <w:proofErr w:type="gramEnd"/>
      <w:r>
        <w:rPr>
          <w:rFonts w:ascii="Times New Roman" w:hAnsi="Times New Roman"/>
          <w:sz w:val="28"/>
          <w:szCs w:val="28"/>
        </w:rPr>
        <w:t xml:space="preserve"> с проекта Постановления.</w:t>
      </w:r>
    </w:p>
    <w:p w:rsidR="008D053F" w:rsidRDefault="008D053F" w:rsidP="008D0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2.5.6. исключен с проекта Постановления.</w:t>
      </w:r>
    </w:p>
    <w:p w:rsidR="008D053F" w:rsidRDefault="008D053F" w:rsidP="008D0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 «Виды  выплат стимулирующего характера руководителям учреждений и их заместителям, размеры и условия их осуществления» исключен с проекта Постановления.</w:t>
      </w:r>
    </w:p>
    <w:p w:rsidR="008D053F" w:rsidRDefault="008D053F" w:rsidP="008D0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приложении № 1 </w:t>
      </w:r>
      <w:r w:rsidR="0039046A">
        <w:rPr>
          <w:rFonts w:ascii="Times New Roman" w:hAnsi="Times New Roman"/>
          <w:sz w:val="28"/>
          <w:szCs w:val="28"/>
        </w:rPr>
        <w:t xml:space="preserve">и № 2 </w:t>
      </w:r>
      <w:r w:rsidR="007E49DC">
        <w:rPr>
          <w:rFonts w:ascii="Times New Roman" w:hAnsi="Times New Roman"/>
          <w:sz w:val="28"/>
          <w:szCs w:val="28"/>
        </w:rPr>
        <w:t xml:space="preserve">к видам, условиям, размеру и порядку выплат стимулирующего характера, в том числе критериям оценки результативности и качества труда работников муниципальных бюджетных учреждений дополнительного образования в области физической культуры и спорта, подведомственных муниципальному казенному учреждению «Управление спорта, туризма и молодежной политики </w:t>
      </w:r>
      <w:proofErr w:type="spellStart"/>
      <w:r w:rsidR="007E49D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E49DC">
        <w:rPr>
          <w:rFonts w:ascii="Times New Roman" w:hAnsi="Times New Roman"/>
          <w:sz w:val="28"/>
          <w:szCs w:val="28"/>
        </w:rPr>
        <w:t xml:space="preserve"> района» изменено количество баллов, изменена периодичность оценки для установления выплат, изменены критерии оценки по</w:t>
      </w:r>
      <w:proofErr w:type="gramEnd"/>
      <w:r w:rsidR="007E49DC">
        <w:rPr>
          <w:rFonts w:ascii="Times New Roman" w:hAnsi="Times New Roman"/>
          <w:sz w:val="28"/>
          <w:szCs w:val="28"/>
        </w:rPr>
        <w:t xml:space="preserve"> категориям работников</w:t>
      </w:r>
      <w:r w:rsidR="0039046A">
        <w:rPr>
          <w:rFonts w:ascii="Times New Roman" w:hAnsi="Times New Roman"/>
          <w:sz w:val="28"/>
          <w:szCs w:val="28"/>
        </w:rPr>
        <w:t>.</w:t>
      </w:r>
    </w:p>
    <w:p w:rsidR="0039046A" w:rsidRDefault="0039046A" w:rsidP="008D0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3 добавляется должность уборщик служебных помещений, вахтер – гардеробщик, сторож, дворник с критериями оценки</w:t>
      </w:r>
      <w:r w:rsidR="006C2C89">
        <w:rPr>
          <w:rFonts w:ascii="Times New Roman" w:hAnsi="Times New Roman"/>
          <w:sz w:val="28"/>
          <w:szCs w:val="28"/>
        </w:rPr>
        <w:t>, условиями выплат и количеством баллов.</w:t>
      </w:r>
    </w:p>
    <w:p w:rsidR="006C2C89" w:rsidRDefault="006C2C89" w:rsidP="008D0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Исключается приложение № 4 «Размеры персональной выплаты за квалификационную категорию».</w:t>
      </w:r>
    </w:p>
    <w:p w:rsidR="006C2C89" w:rsidRDefault="006C2C89" w:rsidP="008D0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Меняется нумерация приложений в связи с исключением приложения № 4. </w:t>
      </w:r>
    </w:p>
    <w:p w:rsidR="006C2C89" w:rsidRDefault="006C2C89" w:rsidP="008D0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 изменено на № 4.</w:t>
      </w:r>
    </w:p>
    <w:p w:rsidR="006C2C89" w:rsidRDefault="006C2C89" w:rsidP="008D0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приложения № 4 исключен раздел 2 «Размеры персональной выплаты за напряженность и особый режим».</w:t>
      </w:r>
    </w:p>
    <w:p w:rsidR="006C2C89" w:rsidRDefault="006C2C89" w:rsidP="008D05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новой редакции исключены приложение № 7 «Критерии оценки результативности и качества труда для определения размеров выплаты за качество выполняемых работ руководителю, заместителям руководителя», приложение № 8  «Размер выплат руководителям учреждений,   заместителям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руководителя за сложность, напряженность и особый режим работы (обеспечение высококачественного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тренировочного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процесса) и приложение № 9 «Размеры и условия установления выплат по итогам работы для руководител</w:t>
      </w:r>
      <w:r w:rsidR="002435B4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заместителям руководителя», так как исключен раздел 3.</w:t>
      </w:r>
    </w:p>
    <w:p w:rsidR="00990091" w:rsidRDefault="00990091" w:rsidP="009900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E32" w:rsidRPr="00286BCF" w:rsidRDefault="009C314F" w:rsidP="00E919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составлен в соответствии с требованиями трудового законодательства</w:t>
      </w:r>
      <w:r w:rsidR="00E91917" w:rsidRPr="00286BCF">
        <w:rPr>
          <w:rFonts w:ascii="Times New Roman" w:hAnsi="Times New Roman"/>
          <w:sz w:val="28"/>
          <w:szCs w:val="28"/>
        </w:rPr>
        <w:t>.</w:t>
      </w:r>
    </w:p>
    <w:p w:rsidR="00E91917" w:rsidRPr="00286BCF" w:rsidRDefault="00E91917" w:rsidP="00E91917">
      <w:pPr>
        <w:pStyle w:val="a3"/>
        <w:ind w:firstLine="709"/>
        <w:jc w:val="both"/>
        <w:rPr>
          <w:sz w:val="28"/>
          <w:szCs w:val="28"/>
        </w:rPr>
      </w:pPr>
    </w:p>
    <w:p w:rsidR="002D6E32" w:rsidRPr="00286BCF" w:rsidRDefault="002D6E32" w:rsidP="002D6E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286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BCF">
        <w:rPr>
          <w:rFonts w:ascii="Times New Roman" w:hAnsi="Times New Roman"/>
          <w:sz w:val="28"/>
          <w:szCs w:val="28"/>
        </w:rPr>
        <w:t>К</w:t>
      </w:r>
      <w:proofErr w:type="gramEnd"/>
      <w:r w:rsidRPr="00286BCF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– счетный орган предлагает администрации </w:t>
      </w:r>
      <w:proofErr w:type="spellStart"/>
      <w:r w:rsidRPr="00286BC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86BCF">
        <w:rPr>
          <w:rFonts w:ascii="Times New Roman" w:hAnsi="Times New Roman"/>
          <w:sz w:val="28"/>
          <w:szCs w:val="28"/>
        </w:rPr>
        <w:t xml:space="preserve"> района </w:t>
      </w:r>
      <w:r w:rsidR="002D76F6">
        <w:rPr>
          <w:rFonts w:ascii="Times New Roman" w:hAnsi="Times New Roman"/>
          <w:sz w:val="28"/>
          <w:szCs w:val="28"/>
        </w:rPr>
        <w:t>п</w:t>
      </w:r>
      <w:r w:rsidRPr="00286BCF">
        <w:rPr>
          <w:rFonts w:ascii="Times New Roman" w:hAnsi="Times New Roman"/>
          <w:sz w:val="28"/>
          <w:szCs w:val="28"/>
        </w:rPr>
        <w:t xml:space="preserve">ринять проект </w:t>
      </w:r>
      <w:r w:rsidR="002D76F6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2D76F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D76F6">
        <w:rPr>
          <w:rFonts w:ascii="Times New Roman" w:hAnsi="Times New Roman"/>
          <w:sz w:val="28"/>
          <w:szCs w:val="28"/>
        </w:rPr>
        <w:t xml:space="preserve"> района </w:t>
      </w:r>
      <w:r w:rsidRPr="00286BCF">
        <w:rPr>
          <w:rFonts w:ascii="Times New Roman" w:hAnsi="Times New Roman"/>
          <w:sz w:val="28"/>
          <w:szCs w:val="28"/>
        </w:rPr>
        <w:t xml:space="preserve"> </w:t>
      </w:r>
      <w:r w:rsidR="009C314F" w:rsidRPr="00B43C97">
        <w:rPr>
          <w:rFonts w:ascii="Times New Roman" w:hAnsi="Times New Roman"/>
          <w:sz w:val="26"/>
          <w:szCs w:val="26"/>
        </w:rPr>
        <w:t xml:space="preserve">«О внесении изменений в Постановления администрации </w:t>
      </w:r>
      <w:proofErr w:type="spellStart"/>
      <w:r w:rsidR="009C314F" w:rsidRPr="00B43C9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314F" w:rsidRPr="00B43C97">
        <w:rPr>
          <w:rFonts w:ascii="Times New Roman" w:hAnsi="Times New Roman"/>
          <w:sz w:val="26"/>
          <w:szCs w:val="26"/>
        </w:rPr>
        <w:t xml:space="preserve"> района от </w:t>
      </w:r>
      <w:r w:rsidR="009C314F">
        <w:rPr>
          <w:rFonts w:ascii="Times New Roman" w:hAnsi="Times New Roman"/>
          <w:sz w:val="26"/>
          <w:szCs w:val="26"/>
        </w:rPr>
        <w:t xml:space="preserve">25.06.2013 № 453-п «Об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муниципальных бюджетных учреждений в области физической культуры и спорта, подведомственных муниципальному казенному учреждению «Управление спорта, туризма и молодежной политики </w:t>
      </w:r>
      <w:proofErr w:type="spellStart"/>
      <w:r w:rsidR="009C314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314F">
        <w:rPr>
          <w:rFonts w:ascii="Times New Roman" w:hAnsi="Times New Roman"/>
          <w:sz w:val="26"/>
          <w:szCs w:val="26"/>
        </w:rPr>
        <w:t xml:space="preserve"> района»</w:t>
      </w:r>
      <w:r w:rsidRPr="00286BCF">
        <w:rPr>
          <w:rFonts w:ascii="Times New Roman" w:hAnsi="Times New Roman"/>
          <w:sz w:val="28"/>
          <w:szCs w:val="28"/>
        </w:rPr>
        <w:t>.</w:t>
      </w:r>
    </w:p>
    <w:p w:rsidR="002D6E32" w:rsidRPr="00286BCF" w:rsidRDefault="002D6E32" w:rsidP="002D6E32">
      <w:pPr>
        <w:rPr>
          <w:sz w:val="28"/>
          <w:szCs w:val="28"/>
        </w:rPr>
      </w:pPr>
    </w:p>
    <w:p w:rsidR="00FE6F4D" w:rsidRPr="00286BCF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86BCF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FE6F4D" w:rsidRPr="00286BCF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86BC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86BC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FE6F4D" w:rsidRPr="00286BCF" w:rsidRDefault="00FE6F4D" w:rsidP="002D6E32">
      <w:pPr>
        <w:rPr>
          <w:sz w:val="28"/>
          <w:szCs w:val="28"/>
        </w:rPr>
      </w:pPr>
    </w:p>
    <w:p w:rsidR="002D6E32" w:rsidRPr="00286BCF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86BCF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2D6E32" w:rsidRPr="00286BCF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86BCF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86BCF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</w:r>
      <w:r w:rsidRPr="00286BCF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2D6E32" w:rsidRPr="00286BCF" w:rsidRDefault="002D6E32">
      <w:pPr>
        <w:rPr>
          <w:sz w:val="28"/>
          <w:szCs w:val="28"/>
        </w:rPr>
      </w:pPr>
    </w:p>
    <w:sectPr w:rsidR="002D6E32" w:rsidRPr="00286BCF" w:rsidSect="00341A55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6494"/>
    <w:rsid w:val="00077DA6"/>
    <w:rsid w:val="000E1A16"/>
    <w:rsid w:val="00101FBE"/>
    <w:rsid w:val="00125AD6"/>
    <w:rsid w:val="001409BB"/>
    <w:rsid w:val="002435B4"/>
    <w:rsid w:val="0027392F"/>
    <w:rsid w:val="00286BCF"/>
    <w:rsid w:val="002D6E32"/>
    <w:rsid w:val="002D76F6"/>
    <w:rsid w:val="00341A55"/>
    <w:rsid w:val="00386B33"/>
    <w:rsid w:val="0039046A"/>
    <w:rsid w:val="003E38DD"/>
    <w:rsid w:val="00421107"/>
    <w:rsid w:val="004425C1"/>
    <w:rsid w:val="00462A64"/>
    <w:rsid w:val="004F2DC4"/>
    <w:rsid w:val="005617CA"/>
    <w:rsid w:val="00574BBE"/>
    <w:rsid w:val="0057664C"/>
    <w:rsid w:val="005B457C"/>
    <w:rsid w:val="005D333A"/>
    <w:rsid w:val="005F109F"/>
    <w:rsid w:val="006000B8"/>
    <w:rsid w:val="0060696B"/>
    <w:rsid w:val="006916D8"/>
    <w:rsid w:val="006C2C89"/>
    <w:rsid w:val="00763B72"/>
    <w:rsid w:val="007C5043"/>
    <w:rsid w:val="007D742F"/>
    <w:rsid w:val="007E49DC"/>
    <w:rsid w:val="008238B9"/>
    <w:rsid w:val="00862FD3"/>
    <w:rsid w:val="0087359D"/>
    <w:rsid w:val="008A2D17"/>
    <w:rsid w:val="008B1FB8"/>
    <w:rsid w:val="008D053F"/>
    <w:rsid w:val="008E2976"/>
    <w:rsid w:val="008E5919"/>
    <w:rsid w:val="00967776"/>
    <w:rsid w:val="00990091"/>
    <w:rsid w:val="009B078B"/>
    <w:rsid w:val="009B3C14"/>
    <w:rsid w:val="009C03AE"/>
    <w:rsid w:val="009C314F"/>
    <w:rsid w:val="00A24B1C"/>
    <w:rsid w:val="00A40C1C"/>
    <w:rsid w:val="00A4685F"/>
    <w:rsid w:val="00A538F6"/>
    <w:rsid w:val="00A53B60"/>
    <w:rsid w:val="00A70E5B"/>
    <w:rsid w:val="00AC1AF1"/>
    <w:rsid w:val="00AD1F0C"/>
    <w:rsid w:val="00B43C97"/>
    <w:rsid w:val="00BC4298"/>
    <w:rsid w:val="00BC7967"/>
    <w:rsid w:val="00CB31E2"/>
    <w:rsid w:val="00CC45F5"/>
    <w:rsid w:val="00D06521"/>
    <w:rsid w:val="00D43D1B"/>
    <w:rsid w:val="00D45B0A"/>
    <w:rsid w:val="00E01B93"/>
    <w:rsid w:val="00E52A33"/>
    <w:rsid w:val="00E651A4"/>
    <w:rsid w:val="00E91917"/>
    <w:rsid w:val="00EA4DD0"/>
    <w:rsid w:val="00ED1CC7"/>
    <w:rsid w:val="00EF4FEB"/>
    <w:rsid w:val="00EF718B"/>
    <w:rsid w:val="00F020D5"/>
    <w:rsid w:val="00F061F9"/>
    <w:rsid w:val="00F24DBA"/>
    <w:rsid w:val="00F561DB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1A8C-D6C1-4A68-9B55-1A158359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34</cp:revision>
  <cp:lastPrinted>2014-10-28T01:24:00Z</cp:lastPrinted>
  <dcterms:created xsi:type="dcterms:W3CDTF">2013-10-16T01:48:00Z</dcterms:created>
  <dcterms:modified xsi:type="dcterms:W3CDTF">2014-10-28T08:10:00Z</dcterms:modified>
</cp:coreProperties>
</file>