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47265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247265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247265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247265">
        <w:rPr>
          <w:rFonts w:ascii="Times New Roman" w:hAnsi="Times New Roman"/>
          <w:sz w:val="25"/>
          <w:szCs w:val="25"/>
        </w:rPr>
        <w:t>Постановле</w:t>
      </w:r>
      <w:r w:rsidR="00060ED0" w:rsidRPr="00247265">
        <w:rPr>
          <w:rFonts w:ascii="Times New Roman" w:hAnsi="Times New Roman"/>
          <w:sz w:val="25"/>
          <w:szCs w:val="25"/>
        </w:rPr>
        <w:t>ния</w:t>
      </w:r>
      <w:r w:rsidR="00E714A8" w:rsidRPr="00247265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247265">
        <w:rPr>
          <w:rFonts w:ascii="Times New Roman" w:hAnsi="Times New Roman"/>
          <w:sz w:val="25"/>
          <w:szCs w:val="25"/>
        </w:rPr>
        <w:t xml:space="preserve"> </w:t>
      </w:r>
      <w:r w:rsidR="003E45BF" w:rsidRPr="00247265">
        <w:rPr>
          <w:rFonts w:ascii="Times New Roman" w:hAnsi="Times New Roman"/>
          <w:sz w:val="25"/>
          <w:szCs w:val="25"/>
        </w:rPr>
        <w:t>Шушенского</w:t>
      </w:r>
      <w:r w:rsidR="0063070B" w:rsidRPr="00247265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247265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247265">
        <w:rPr>
          <w:rFonts w:ascii="Times New Roman" w:hAnsi="Times New Roman"/>
          <w:sz w:val="25"/>
          <w:szCs w:val="25"/>
        </w:rPr>
        <w:t xml:space="preserve">в постановление администрации </w:t>
      </w:r>
      <w:r w:rsidR="003E45BF" w:rsidRPr="00247265">
        <w:rPr>
          <w:rFonts w:ascii="Times New Roman" w:hAnsi="Times New Roman"/>
          <w:sz w:val="25"/>
          <w:szCs w:val="25"/>
        </w:rPr>
        <w:t>Шушенского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E714A8" w:rsidRPr="00247265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3E45BF" w:rsidRPr="00247265">
        <w:rPr>
          <w:rFonts w:ascii="Times New Roman" w:hAnsi="Times New Roman"/>
          <w:sz w:val="25"/>
          <w:szCs w:val="25"/>
        </w:rPr>
        <w:t>54</w:t>
      </w:r>
      <w:r w:rsidR="00CF04F9" w:rsidRPr="00247265">
        <w:rPr>
          <w:rFonts w:ascii="Times New Roman" w:hAnsi="Times New Roman"/>
          <w:sz w:val="25"/>
          <w:szCs w:val="25"/>
        </w:rPr>
        <w:t xml:space="preserve"> </w:t>
      </w:r>
      <w:r w:rsidR="0063070B" w:rsidRPr="00247265">
        <w:rPr>
          <w:rFonts w:ascii="Times New Roman" w:hAnsi="Times New Roman"/>
          <w:sz w:val="25"/>
          <w:szCs w:val="25"/>
        </w:rPr>
        <w:t>«О</w:t>
      </w:r>
      <w:r w:rsidR="00E714A8" w:rsidRPr="00247265">
        <w:rPr>
          <w:rFonts w:ascii="Times New Roman" w:hAnsi="Times New Roman"/>
          <w:sz w:val="25"/>
          <w:szCs w:val="25"/>
        </w:rPr>
        <w:t>б</w:t>
      </w:r>
      <w:r w:rsidR="00CF04F9" w:rsidRPr="00247265">
        <w:rPr>
          <w:rFonts w:ascii="Times New Roman" w:hAnsi="Times New Roman"/>
          <w:sz w:val="25"/>
          <w:szCs w:val="25"/>
        </w:rPr>
        <w:t xml:space="preserve"> </w:t>
      </w:r>
      <w:r w:rsidR="00E714A8" w:rsidRPr="00247265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3E45BF" w:rsidRPr="00247265">
        <w:rPr>
          <w:rFonts w:ascii="Times New Roman" w:hAnsi="Times New Roman"/>
          <w:sz w:val="25"/>
          <w:szCs w:val="25"/>
        </w:rPr>
        <w:t>Шушенского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F5388D" w:rsidRPr="00247265">
        <w:rPr>
          <w:rFonts w:ascii="Times New Roman" w:hAnsi="Times New Roman"/>
          <w:sz w:val="25"/>
          <w:szCs w:val="25"/>
        </w:rPr>
        <w:t>сельсовета</w:t>
      </w:r>
      <w:r w:rsidR="00E714A8" w:rsidRPr="00247265">
        <w:rPr>
          <w:rFonts w:ascii="Times New Roman" w:hAnsi="Times New Roman"/>
          <w:sz w:val="25"/>
          <w:szCs w:val="25"/>
        </w:rPr>
        <w:t xml:space="preserve"> «Развитие культуры» </w:t>
      </w:r>
    </w:p>
    <w:p w:rsidR="00EC6156" w:rsidRPr="00247265" w:rsidRDefault="00EC6156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247265" w:rsidRDefault="00CF04F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28</w:t>
      </w:r>
      <w:r w:rsidR="00FF0F02" w:rsidRPr="00247265">
        <w:rPr>
          <w:rFonts w:ascii="Times New Roman" w:hAnsi="Times New Roman"/>
          <w:sz w:val="25"/>
          <w:szCs w:val="25"/>
        </w:rPr>
        <w:t xml:space="preserve"> </w:t>
      </w:r>
      <w:r w:rsidR="00300FFD" w:rsidRPr="00247265">
        <w:rPr>
          <w:rFonts w:ascii="Times New Roman" w:hAnsi="Times New Roman"/>
          <w:sz w:val="25"/>
          <w:szCs w:val="25"/>
        </w:rPr>
        <w:t>ноября</w:t>
      </w:r>
      <w:r w:rsidR="00FF0F02" w:rsidRPr="00247265">
        <w:rPr>
          <w:rFonts w:ascii="Times New Roman" w:hAnsi="Times New Roman"/>
          <w:sz w:val="25"/>
          <w:szCs w:val="25"/>
        </w:rPr>
        <w:t xml:space="preserve"> </w:t>
      </w:r>
      <w:r w:rsidR="005628EA" w:rsidRPr="00247265">
        <w:rPr>
          <w:rFonts w:ascii="Times New Roman" w:hAnsi="Times New Roman"/>
          <w:sz w:val="25"/>
          <w:szCs w:val="25"/>
        </w:rPr>
        <w:t xml:space="preserve"> 201</w:t>
      </w:r>
      <w:r w:rsidR="00300FFD" w:rsidRPr="00247265">
        <w:rPr>
          <w:rFonts w:ascii="Times New Roman" w:hAnsi="Times New Roman"/>
          <w:sz w:val="25"/>
          <w:szCs w:val="25"/>
        </w:rPr>
        <w:t>7</w:t>
      </w:r>
      <w:r w:rsidR="005628EA" w:rsidRPr="00247265">
        <w:rPr>
          <w:rFonts w:ascii="Times New Roman" w:hAnsi="Times New Roman"/>
          <w:sz w:val="25"/>
          <w:szCs w:val="25"/>
        </w:rPr>
        <w:t xml:space="preserve"> год </w:t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300FFD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5628EA" w:rsidRPr="00247265">
        <w:rPr>
          <w:rFonts w:ascii="Times New Roman" w:hAnsi="Times New Roman"/>
          <w:sz w:val="25"/>
          <w:szCs w:val="25"/>
        </w:rPr>
        <w:tab/>
      </w:r>
      <w:r w:rsidR="00D41D75" w:rsidRPr="00247265">
        <w:rPr>
          <w:rFonts w:ascii="Times New Roman" w:hAnsi="Times New Roman"/>
          <w:sz w:val="25"/>
          <w:szCs w:val="25"/>
        </w:rPr>
        <w:t xml:space="preserve">     </w:t>
      </w:r>
      <w:r w:rsidR="005628EA" w:rsidRPr="00247265">
        <w:rPr>
          <w:rFonts w:ascii="Times New Roman" w:hAnsi="Times New Roman"/>
          <w:sz w:val="25"/>
          <w:szCs w:val="25"/>
        </w:rPr>
        <w:t xml:space="preserve">№ </w:t>
      </w:r>
      <w:r w:rsidRPr="00247265">
        <w:rPr>
          <w:rFonts w:ascii="Times New Roman" w:hAnsi="Times New Roman"/>
          <w:sz w:val="25"/>
          <w:szCs w:val="25"/>
        </w:rPr>
        <w:t xml:space="preserve"> </w:t>
      </w:r>
      <w:r w:rsidR="00300FFD" w:rsidRPr="00247265">
        <w:rPr>
          <w:rFonts w:ascii="Times New Roman" w:hAnsi="Times New Roman"/>
          <w:sz w:val="25"/>
          <w:szCs w:val="25"/>
        </w:rPr>
        <w:t>145</w:t>
      </w:r>
    </w:p>
    <w:p w:rsidR="005628EA" w:rsidRPr="0024726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4726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="001977AC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427AC9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района»</w:t>
      </w:r>
      <w:r w:rsidR="00FF0F02" w:rsidRPr="00247265">
        <w:rPr>
          <w:rFonts w:ascii="Times New Roman" w:hAnsi="Times New Roman"/>
          <w:sz w:val="25"/>
          <w:szCs w:val="25"/>
        </w:rPr>
        <w:t xml:space="preserve"> </w:t>
      </w:r>
      <w:r w:rsidR="00751839" w:rsidRPr="00751839">
        <w:rPr>
          <w:rFonts w:ascii="Times New Roman" w:hAnsi="Times New Roman"/>
          <w:sz w:val="25"/>
          <w:szCs w:val="25"/>
        </w:rPr>
        <w:t xml:space="preserve">(в ред. от 20.03.2014 № 46/536р, от 25.09.2014 № 51/573р, от 26.02.2015 № 56/671р), </w:t>
      </w:r>
      <w:r w:rsidR="00801077" w:rsidRPr="00247265">
        <w:rPr>
          <w:rFonts w:ascii="Times New Roman" w:hAnsi="Times New Roman"/>
          <w:sz w:val="25"/>
          <w:szCs w:val="25"/>
        </w:rPr>
        <w:t xml:space="preserve">п.1.2. Соглашения от </w:t>
      </w:r>
      <w:r w:rsidR="00247265" w:rsidRPr="00247265">
        <w:rPr>
          <w:rFonts w:ascii="Times New Roman" w:hAnsi="Times New Roman"/>
          <w:sz w:val="25"/>
          <w:szCs w:val="25"/>
        </w:rPr>
        <w:t>01.01.2015</w:t>
      </w:r>
      <w:r w:rsidR="00801077" w:rsidRPr="00247265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247265">
        <w:rPr>
          <w:rFonts w:ascii="Times New Roman" w:hAnsi="Times New Roman"/>
          <w:sz w:val="25"/>
          <w:szCs w:val="25"/>
        </w:rPr>
        <w:t>ган</w:t>
      </w:r>
      <w:r w:rsidR="00801077" w:rsidRPr="00247265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247265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801077" w:rsidRPr="00247265">
        <w:rPr>
          <w:rFonts w:ascii="Times New Roman" w:hAnsi="Times New Roman"/>
          <w:sz w:val="25"/>
          <w:szCs w:val="25"/>
        </w:rPr>
        <w:t xml:space="preserve"> сельс</w:t>
      </w:r>
      <w:r w:rsidR="00013FC9" w:rsidRPr="00247265">
        <w:rPr>
          <w:rFonts w:ascii="Times New Roman" w:hAnsi="Times New Roman"/>
          <w:sz w:val="25"/>
          <w:szCs w:val="25"/>
        </w:rPr>
        <w:t>о</w:t>
      </w:r>
      <w:r w:rsidR="00801077" w:rsidRPr="00247265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247265" w:rsidRPr="00247265">
        <w:rPr>
          <w:rFonts w:ascii="Times New Roman" w:hAnsi="Times New Roman"/>
          <w:sz w:val="25"/>
          <w:szCs w:val="25"/>
        </w:rPr>
        <w:t>, в соответствии со стандартом организации деятельности</w:t>
      </w:r>
      <w:proofErr w:type="gramStart"/>
      <w:r w:rsidR="00247265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="00247265"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47265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="00247265"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47265"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47265" w:rsidRPr="00247265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247265">
        <w:rPr>
          <w:rFonts w:ascii="Times New Roman" w:hAnsi="Times New Roman"/>
          <w:sz w:val="25"/>
          <w:szCs w:val="25"/>
        </w:rPr>
        <w:t>.</w:t>
      </w:r>
    </w:p>
    <w:p w:rsidR="005628EA" w:rsidRPr="00247265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247265" w:rsidRDefault="005628EA" w:rsidP="00FF0F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247265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070F5A" w:rsidRPr="00247265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070F5A" w:rsidRPr="00247265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8F5173" w:rsidRPr="00247265">
        <w:rPr>
          <w:rFonts w:ascii="Times New Roman" w:hAnsi="Times New Roman"/>
          <w:sz w:val="25"/>
          <w:szCs w:val="25"/>
        </w:rPr>
        <w:t>54</w:t>
      </w:r>
      <w:r w:rsidR="002D0C00" w:rsidRPr="00247265">
        <w:rPr>
          <w:rFonts w:ascii="Times New Roman" w:hAnsi="Times New Roman"/>
          <w:sz w:val="25"/>
          <w:szCs w:val="25"/>
        </w:rPr>
        <w:t xml:space="preserve"> </w:t>
      </w:r>
      <w:r w:rsidR="00070F5A" w:rsidRPr="00247265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F5388D" w:rsidRPr="00247265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247265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Pr="00247265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2F6832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района </w:t>
      </w:r>
      <w:r w:rsidR="00247265" w:rsidRPr="00247265">
        <w:rPr>
          <w:rFonts w:ascii="Times New Roman" w:hAnsi="Times New Roman"/>
          <w:sz w:val="25"/>
          <w:szCs w:val="25"/>
        </w:rPr>
        <w:t>28 ноября</w:t>
      </w:r>
      <w:r w:rsidRPr="00247265">
        <w:rPr>
          <w:rFonts w:ascii="Times New Roman" w:hAnsi="Times New Roman"/>
          <w:sz w:val="25"/>
          <w:szCs w:val="25"/>
        </w:rPr>
        <w:t xml:space="preserve"> 201</w:t>
      </w:r>
      <w:r w:rsidR="00247265" w:rsidRPr="00247265">
        <w:rPr>
          <w:rFonts w:ascii="Times New Roman" w:hAnsi="Times New Roman"/>
          <w:sz w:val="25"/>
          <w:szCs w:val="25"/>
        </w:rPr>
        <w:t>7</w:t>
      </w:r>
      <w:r w:rsidRPr="00247265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247265">
        <w:rPr>
          <w:rFonts w:ascii="Times New Roman" w:hAnsi="Times New Roman"/>
          <w:sz w:val="25"/>
          <w:szCs w:val="25"/>
        </w:rPr>
        <w:t>Постановления</w:t>
      </w:r>
      <w:r w:rsidRPr="00247265">
        <w:rPr>
          <w:rFonts w:ascii="Times New Roman" w:hAnsi="Times New Roman"/>
          <w:sz w:val="25"/>
          <w:szCs w:val="25"/>
        </w:rPr>
        <w:t xml:space="preserve"> является</w:t>
      </w:r>
      <w:r w:rsidR="002F6832" w:rsidRPr="00247265">
        <w:rPr>
          <w:rFonts w:ascii="Times New Roman" w:hAnsi="Times New Roman"/>
          <w:sz w:val="25"/>
          <w:szCs w:val="25"/>
        </w:rPr>
        <w:t xml:space="preserve"> </w:t>
      </w:r>
      <w:r w:rsidR="00070F5A" w:rsidRPr="00247265">
        <w:rPr>
          <w:rFonts w:ascii="Times New Roman" w:hAnsi="Times New Roman"/>
          <w:sz w:val="25"/>
          <w:szCs w:val="25"/>
        </w:rPr>
        <w:t xml:space="preserve">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070F5A" w:rsidRPr="00247265">
        <w:rPr>
          <w:rFonts w:ascii="Times New Roman" w:hAnsi="Times New Roman"/>
          <w:sz w:val="25"/>
          <w:szCs w:val="25"/>
        </w:rPr>
        <w:t xml:space="preserve"> сельсовета</w:t>
      </w:r>
      <w:r w:rsidR="002F6832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49204D" w:rsidRPr="00247265">
        <w:rPr>
          <w:rFonts w:ascii="Times New Roman" w:hAnsi="Times New Roman"/>
          <w:sz w:val="25"/>
          <w:szCs w:val="25"/>
        </w:rPr>
        <w:t xml:space="preserve"> сельсовета</w:t>
      </w:r>
      <w:r w:rsidRPr="00247265">
        <w:rPr>
          <w:rFonts w:ascii="Times New Roman" w:hAnsi="Times New Roman"/>
          <w:sz w:val="25"/>
          <w:szCs w:val="25"/>
        </w:rPr>
        <w:t xml:space="preserve"> от </w:t>
      </w:r>
      <w:r w:rsidR="008F5173" w:rsidRPr="00247265">
        <w:rPr>
          <w:rFonts w:ascii="Times New Roman" w:hAnsi="Times New Roman"/>
          <w:sz w:val="25"/>
          <w:szCs w:val="25"/>
        </w:rPr>
        <w:t>30</w:t>
      </w:r>
      <w:r w:rsidRPr="00247265">
        <w:rPr>
          <w:rFonts w:ascii="Times New Roman" w:hAnsi="Times New Roman"/>
          <w:sz w:val="25"/>
          <w:szCs w:val="25"/>
        </w:rPr>
        <w:t>.0</w:t>
      </w:r>
      <w:r w:rsidR="008F5173" w:rsidRPr="00247265">
        <w:rPr>
          <w:rFonts w:ascii="Times New Roman" w:hAnsi="Times New Roman"/>
          <w:sz w:val="25"/>
          <w:szCs w:val="25"/>
        </w:rPr>
        <w:t>7</w:t>
      </w:r>
      <w:r w:rsidRPr="00247265">
        <w:rPr>
          <w:rFonts w:ascii="Times New Roman" w:hAnsi="Times New Roman"/>
          <w:sz w:val="25"/>
          <w:szCs w:val="25"/>
        </w:rPr>
        <w:t>.2013</w:t>
      </w:r>
      <w:r w:rsidR="0049204D" w:rsidRPr="00247265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 xml:space="preserve">№ </w:t>
      </w:r>
      <w:r w:rsidR="008F5173" w:rsidRPr="00247265">
        <w:rPr>
          <w:rFonts w:ascii="Times New Roman" w:hAnsi="Times New Roman"/>
          <w:sz w:val="25"/>
          <w:szCs w:val="25"/>
        </w:rPr>
        <w:t>41</w:t>
      </w:r>
      <w:r w:rsidRPr="00247265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 муниципальных программ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49204D" w:rsidRPr="00247265">
        <w:rPr>
          <w:rFonts w:ascii="Times New Roman" w:hAnsi="Times New Roman"/>
          <w:sz w:val="25"/>
          <w:szCs w:val="25"/>
        </w:rPr>
        <w:t xml:space="preserve"> сельсовета</w:t>
      </w:r>
      <w:r w:rsidRPr="00247265">
        <w:rPr>
          <w:rFonts w:ascii="Times New Roman" w:hAnsi="Times New Roman"/>
          <w:sz w:val="25"/>
          <w:szCs w:val="25"/>
        </w:rPr>
        <w:t>, их формировании и реализации»;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49204D" w:rsidRPr="00247265">
        <w:rPr>
          <w:rFonts w:ascii="Times New Roman" w:hAnsi="Times New Roman"/>
          <w:sz w:val="25"/>
          <w:szCs w:val="25"/>
        </w:rPr>
        <w:t xml:space="preserve">сельсовета </w:t>
      </w:r>
      <w:r w:rsidRPr="00247265">
        <w:rPr>
          <w:rFonts w:ascii="Times New Roman" w:hAnsi="Times New Roman"/>
          <w:sz w:val="25"/>
          <w:szCs w:val="25"/>
        </w:rPr>
        <w:t xml:space="preserve">от </w:t>
      </w:r>
      <w:r w:rsidR="008F5173" w:rsidRPr="00247265">
        <w:rPr>
          <w:rFonts w:ascii="Times New Roman" w:hAnsi="Times New Roman"/>
          <w:sz w:val="25"/>
          <w:szCs w:val="25"/>
        </w:rPr>
        <w:t>0</w:t>
      </w:r>
      <w:r w:rsidRPr="00247265">
        <w:rPr>
          <w:rFonts w:ascii="Times New Roman" w:hAnsi="Times New Roman"/>
          <w:sz w:val="25"/>
          <w:szCs w:val="25"/>
        </w:rPr>
        <w:t xml:space="preserve">2.08.2013  № </w:t>
      </w:r>
      <w:r w:rsidR="008F5173" w:rsidRPr="00247265">
        <w:rPr>
          <w:rFonts w:ascii="Times New Roman" w:hAnsi="Times New Roman"/>
          <w:sz w:val="25"/>
          <w:szCs w:val="25"/>
        </w:rPr>
        <w:t>18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 xml:space="preserve">«Об утверждении перечня муниципальных программ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49204D" w:rsidRPr="00247265">
        <w:rPr>
          <w:rFonts w:ascii="Times New Roman" w:hAnsi="Times New Roman"/>
          <w:sz w:val="25"/>
          <w:szCs w:val="25"/>
        </w:rPr>
        <w:t>сельсовета</w:t>
      </w:r>
      <w:r w:rsidRPr="00247265">
        <w:rPr>
          <w:rFonts w:ascii="Times New Roman" w:hAnsi="Times New Roman"/>
          <w:sz w:val="25"/>
          <w:szCs w:val="25"/>
        </w:rPr>
        <w:t>».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8703AF" w:rsidRPr="00247265">
        <w:rPr>
          <w:rFonts w:ascii="Times New Roman" w:hAnsi="Times New Roman"/>
          <w:sz w:val="25"/>
          <w:szCs w:val="25"/>
        </w:rPr>
        <w:t>администрация</w:t>
      </w:r>
      <w:r w:rsidR="0049204D" w:rsidRPr="00247265">
        <w:rPr>
          <w:rFonts w:ascii="Times New Roman" w:hAnsi="Times New Roman"/>
          <w:sz w:val="25"/>
          <w:szCs w:val="25"/>
        </w:rPr>
        <w:t xml:space="preserve">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49204D" w:rsidRPr="00247265">
        <w:rPr>
          <w:rFonts w:ascii="Times New Roman" w:hAnsi="Times New Roman"/>
          <w:sz w:val="25"/>
          <w:szCs w:val="25"/>
        </w:rPr>
        <w:t xml:space="preserve"> сельсовета</w:t>
      </w:r>
      <w:r w:rsidRPr="00247265">
        <w:rPr>
          <w:rFonts w:ascii="Times New Roman" w:hAnsi="Times New Roman"/>
          <w:sz w:val="25"/>
          <w:szCs w:val="25"/>
        </w:rPr>
        <w:t>.</w:t>
      </w:r>
    </w:p>
    <w:p w:rsidR="00CB5AFC" w:rsidRPr="00247265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Соисполнител</w:t>
      </w:r>
      <w:r w:rsidR="0049204D" w:rsidRPr="00247265">
        <w:rPr>
          <w:rFonts w:ascii="Times New Roman" w:hAnsi="Times New Roman"/>
          <w:sz w:val="25"/>
          <w:szCs w:val="25"/>
        </w:rPr>
        <w:t>и</w:t>
      </w:r>
      <w:r w:rsidRPr="00247265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247265">
        <w:rPr>
          <w:rFonts w:ascii="Times New Roman" w:hAnsi="Times New Roman"/>
          <w:sz w:val="25"/>
          <w:szCs w:val="25"/>
        </w:rPr>
        <w:t xml:space="preserve"> отсутствуют</w:t>
      </w:r>
      <w:r w:rsidRPr="00247265">
        <w:rPr>
          <w:rFonts w:ascii="Times New Roman" w:hAnsi="Times New Roman"/>
          <w:sz w:val="25"/>
          <w:szCs w:val="25"/>
        </w:rPr>
        <w:t>.</w:t>
      </w:r>
    </w:p>
    <w:p w:rsidR="00FF0F02" w:rsidRPr="00247265" w:rsidRDefault="00FF0F02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247265" w:rsidRDefault="00C25898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i/>
          <w:sz w:val="25"/>
          <w:szCs w:val="25"/>
        </w:rPr>
        <w:t>Цель</w:t>
      </w:r>
      <w:r w:rsidR="00CB5AFC" w:rsidRPr="00247265">
        <w:rPr>
          <w:rFonts w:ascii="Times New Roman" w:hAnsi="Times New Roman"/>
          <w:i/>
          <w:sz w:val="25"/>
          <w:szCs w:val="25"/>
        </w:rPr>
        <w:t xml:space="preserve"> </w:t>
      </w:r>
      <w:r w:rsidR="00CF04F9" w:rsidRPr="00247265">
        <w:rPr>
          <w:rFonts w:ascii="Times New Roman" w:hAnsi="Times New Roman"/>
          <w:i/>
          <w:sz w:val="25"/>
          <w:szCs w:val="25"/>
        </w:rPr>
        <w:t>муниципальной п</w:t>
      </w:r>
      <w:r w:rsidR="00CB5AFC" w:rsidRPr="00247265">
        <w:rPr>
          <w:rFonts w:ascii="Times New Roman" w:hAnsi="Times New Roman"/>
          <w:i/>
          <w:sz w:val="25"/>
          <w:szCs w:val="25"/>
        </w:rPr>
        <w:t>рограммы</w:t>
      </w:r>
      <w:r w:rsidR="00CB5AFC" w:rsidRPr="00247265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>-</w:t>
      </w:r>
      <w:r w:rsidR="0049204D" w:rsidRPr="00247265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247265">
        <w:rPr>
          <w:rFonts w:ascii="Times New Roman" w:hAnsi="Times New Roman"/>
          <w:sz w:val="25"/>
          <w:szCs w:val="25"/>
        </w:rPr>
        <w:t>.</w:t>
      </w:r>
    </w:p>
    <w:p w:rsidR="00FF0F02" w:rsidRPr="00247265" w:rsidRDefault="00CF04F9" w:rsidP="00CF04F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i/>
          <w:sz w:val="25"/>
          <w:szCs w:val="25"/>
        </w:rPr>
        <w:lastRenderedPageBreak/>
        <w:t>Задача муниципальной программы</w:t>
      </w:r>
      <w:r w:rsidRPr="00247265">
        <w:rPr>
          <w:rFonts w:ascii="Times New Roman" w:hAnsi="Times New Roman"/>
          <w:sz w:val="25"/>
          <w:szCs w:val="25"/>
        </w:rPr>
        <w:t xml:space="preserve"> - сохранение и развитие народных художественных </w:t>
      </w:r>
      <w:proofErr w:type="gramStart"/>
      <w:r w:rsidRPr="00247265">
        <w:rPr>
          <w:rFonts w:ascii="Times New Roman" w:hAnsi="Times New Roman"/>
          <w:sz w:val="25"/>
          <w:szCs w:val="25"/>
        </w:rPr>
        <w:t>традиций</w:t>
      </w:r>
      <w:proofErr w:type="gramEnd"/>
      <w:r w:rsidRPr="00247265">
        <w:rPr>
          <w:rFonts w:ascii="Times New Roman" w:hAnsi="Times New Roman"/>
          <w:sz w:val="25"/>
          <w:szCs w:val="25"/>
        </w:rPr>
        <w:t xml:space="preserve"> и создание равных условий для культурного развития населения</w:t>
      </w:r>
    </w:p>
    <w:p w:rsidR="00C25898" w:rsidRPr="00247265" w:rsidRDefault="00C2589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i/>
          <w:sz w:val="25"/>
          <w:szCs w:val="25"/>
        </w:rPr>
        <w:t>Подпрограмма муниципальной программы</w:t>
      </w:r>
      <w:r w:rsidRPr="00247265">
        <w:rPr>
          <w:rFonts w:ascii="Times New Roman" w:hAnsi="Times New Roman"/>
          <w:sz w:val="25"/>
          <w:szCs w:val="25"/>
        </w:rPr>
        <w:t xml:space="preserve"> - «Народное творчество и культурно – досуговая деятельность».</w:t>
      </w:r>
    </w:p>
    <w:p w:rsidR="00B74157" w:rsidRPr="00247265" w:rsidRDefault="00C25898" w:rsidP="00B7415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sz w:val="25"/>
          <w:szCs w:val="25"/>
        </w:rPr>
        <w:t xml:space="preserve">  </w:t>
      </w:r>
      <w:r w:rsidR="00B74157" w:rsidRPr="00247265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подпрограммы и не содержит отдельных мероприятий.</w:t>
      </w:r>
    </w:p>
    <w:p w:rsidR="00060ED0" w:rsidRPr="0024726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F04F9" w:rsidRPr="00247265">
        <w:rPr>
          <w:rFonts w:ascii="Times New Roman" w:hAnsi="Times New Roman"/>
          <w:sz w:val="25"/>
          <w:szCs w:val="25"/>
        </w:rPr>
        <w:t>28</w:t>
      </w:r>
      <w:r w:rsidR="00FF0F02" w:rsidRPr="00247265">
        <w:rPr>
          <w:rFonts w:ascii="Times New Roman" w:hAnsi="Times New Roman"/>
          <w:sz w:val="25"/>
          <w:szCs w:val="25"/>
        </w:rPr>
        <w:t xml:space="preserve"> </w:t>
      </w:r>
      <w:r w:rsidR="00247265" w:rsidRPr="00247265">
        <w:rPr>
          <w:rFonts w:ascii="Times New Roman" w:hAnsi="Times New Roman"/>
          <w:sz w:val="25"/>
          <w:szCs w:val="25"/>
        </w:rPr>
        <w:t xml:space="preserve">ноября </w:t>
      </w:r>
      <w:r w:rsidRPr="00247265">
        <w:rPr>
          <w:rFonts w:ascii="Times New Roman" w:hAnsi="Times New Roman"/>
          <w:sz w:val="25"/>
          <w:szCs w:val="25"/>
        </w:rPr>
        <w:t>201</w:t>
      </w:r>
      <w:r w:rsidR="00247265" w:rsidRPr="00247265">
        <w:rPr>
          <w:rFonts w:ascii="Times New Roman" w:hAnsi="Times New Roman"/>
          <w:sz w:val="25"/>
          <w:szCs w:val="25"/>
        </w:rPr>
        <w:t>7</w:t>
      </w:r>
      <w:r w:rsidRPr="00247265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24726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="002F6832" w:rsidRPr="00247265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Pr="00247265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24726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247265">
        <w:rPr>
          <w:rFonts w:ascii="Times New Roman" w:hAnsi="Times New Roman"/>
          <w:sz w:val="25"/>
          <w:szCs w:val="25"/>
        </w:rPr>
        <w:t xml:space="preserve">Постановления главы администрации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00112E" w:rsidRPr="00247265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8F5173" w:rsidRPr="00247265">
        <w:rPr>
          <w:rFonts w:ascii="Times New Roman" w:hAnsi="Times New Roman"/>
          <w:sz w:val="25"/>
          <w:szCs w:val="25"/>
        </w:rPr>
        <w:t xml:space="preserve">Шушенского 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00112E" w:rsidRPr="00247265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8F5173" w:rsidRPr="00247265">
        <w:rPr>
          <w:rFonts w:ascii="Times New Roman" w:hAnsi="Times New Roman"/>
          <w:sz w:val="25"/>
          <w:szCs w:val="25"/>
        </w:rPr>
        <w:t>54</w:t>
      </w:r>
      <w:r w:rsidR="00D41D75" w:rsidRPr="00247265">
        <w:rPr>
          <w:rFonts w:ascii="Times New Roman" w:hAnsi="Times New Roman"/>
          <w:sz w:val="25"/>
          <w:szCs w:val="25"/>
        </w:rPr>
        <w:t xml:space="preserve"> </w:t>
      </w:r>
      <w:r w:rsidR="0000112E" w:rsidRPr="00247265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FA21D9" w:rsidRPr="00247265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247265">
        <w:rPr>
          <w:rFonts w:ascii="Times New Roman" w:hAnsi="Times New Roman"/>
          <w:sz w:val="25"/>
          <w:szCs w:val="25"/>
        </w:rPr>
        <w:t>«Развитие культуры»</w:t>
      </w:r>
      <w:r w:rsidRPr="00247265">
        <w:rPr>
          <w:rFonts w:ascii="Times New Roman" w:hAnsi="Times New Roman"/>
          <w:sz w:val="25"/>
          <w:szCs w:val="25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247265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8F5173" w:rsidRPr="00247265">
        <w:rPr>
          <w:rFonts w:ascii="Times New Roman" w:hAnsi="Times New Roman"/>
          <w:sz w:val="25"/>
          <w:szCs w:val="25"/>
        </w:rPr>
        <w:t>Шушенского</w:t>
      </w:r>
      <w:r w:rsidR="00F5388D" w:rsidRPr="00247265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247265">
        <w:rPr>
          <w:rFonts w:ascii="Times New Roman" w:hAnsi="Times New Roman"/>
          <w:sz w:val="25"/>
          <w:szCs w:val="25"/>
        </w:rPr>
        <w:t>«Развитие культуры»</w:t>
      </w:r>
      <w:r w:rsidR="00D956AC">
        <w:rPr>
          <w:rFonts w:ascii="Times New Roman" w:hAnsi="Times New Roman"/>
          <w:sz w:val="25"/>
          <w:szCs w:val="25"/>
        </w:rPr>
        <w:t>;</w:t>
      </w:r>
    </w:p>
    <w:p w:rsidR="00D956AC" w:rsidRPr="00D956AC" w:rsidRDefault="00D956AC" w:rsidP="00D956A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956AC">
        <w:rPr>
          <w:rFonts w:ascii="Times New Roman" w:hAnsi="Times New Roman"/>
          <w:sz w:val="25"/>
          <w:szCs w:val="25"/>
        </w:rPr>
        <w:t xml:space="preserve">- </w:t>
      </w:r>
      <w:r w:rsidRPr="00D956AC">
        <w:rPr>
          <w:rFonts w:ascii="Times New Roman" w:hAnsi="Times New Roman"/>
          <w:sz w:val="25"/>
          <w:szCs w:val="25"/>
        </w:rPr>
        <w:t>проект решения Шушенского сельского Совета депутатов «О бюджете поселения на 2018 год и плановый период 2019-2020 годов».</w:t>
      </w:r>
    </w:p>
    <w:p w:rsidR="00EC6156" w:rsidRPr="00247265" w:rsidRDefault="00EC615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CF04F9" w:rsidRPr="00247265" w:rsidRDefault="00CF04F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Планируемое финансирование </w:t>
      </w:r>
      <w:r w:rsidR="0043140A" w:rsidRPr="00247265">
        <w:rPr>
          <w:rFonts w:ascii="Times New Roman" w:hAnsi="Times New Roman"/>
          <w:sz w:val="25"/>
          <w:szCs w:val="25"/>
        </w:rPr>
        <w:t>муниципальной программы составит</w:t>
      </w:r>
      <w:r w:rsidR="00EC6156" w:rsidRPr="00247265">
        <w:rPr>
          <w:rFonts w:ascii="Times New Roman" w:hAnsi="Times New Roman"/>
          <w:sz w:val="25"/>
          <w:szCs w:val="25"/>
        </w:rPr>
        <w:t xml:space="preserve"> </w:t>
      </w:r>
      <w:r w:rsidR="0043140A" w:rsidRPr="00247265">
        <w:rPr>
          <w:rFonts w:ascii="Times New Roman" w:hAnsi="Times New Roman"/>
          <w:sz w:val="25"/>
          <w:szCs w:val="25"/>
        </w:rPr>
        <w:t>в сумме</w:t>
      </w:r>
      <w:r w:rsidR="008F5173" w:rsidRPr="00247265">
        <w:rPr>
          <w:rFonts w:ascii="Times New Roman" w:hAnsi="Times New Roman"/>
          <w:sz w:val="25"/>
          <w:szCs w:val="25"/>
        </w:rPr>
        <w:t xml:space="preserve"> </w:t>
      </w:r>
      <w:r w:rsidR="00247265" w:rsidRPr="00247265">
        <w:rPr>
          <w:rFonts w:ascii="Times New Roman" w:hAnsi="Times New Roman"/>
          <w:sz w:val="25"/>
          <w:szCs w:val="25"/>
        </w:rPr>
        <w:t>6 345 630,00</w:t>
      </w:r>
      <w:r w:rsidR="008F5173" w:rsidRPr="00247265">
        <w:rPr>
          <w:rFonts w:ascii="Times New Roman" w:hAnsi="Times New Roman"/>
          <w:sz w:val="25"/>
          <w:szCs w:val="25"/>
        </w:rPr>
        <w:t xml:space="preserve"> </w:t>
      </w:r>
      <w:r w:rsidR="0043140A" w:rsidRPr="00247265">
        <w:rPr>
          <w:rFonts w:ascii="Times New Roman" w:hAnsi="Times New Roman"/>
          <w:sz w:val="25"/>
          <w:szCs w:val="25"/>
        </w:rPr>
        <w:t>руб., в том числе:</w:t>
      </w:r>
    </w:p>
    <w:p w:rsidR="008F5173" w:rsidRPr="00300FFD" w:rsidRDefault="008F517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2409"/>
        <w:gridCol w:w="2017"/>
      </w:tblGrid>
      <w:tr w:rsidR="008F5173" w:rsidRPr="008F5173" w:rsidTr="008F5173">
        <w:trPr>
          <w:trHeight w:val="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47265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247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2 115 210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F517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4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2 115 210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247265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247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2 115 210,00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4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2 115 210,00</w:t>
            </w:r>
          </w:p>
        </w:tc>
      </w:tr>
      <w:tr w:rsidR="00247265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2472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2 115 210,00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4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2 115 210,00</w:t>
            </w:r>
          </w:p>
        </w:tc>
      </w:tr>
      <w:tr w:rsidR="00247265" w:rsidRPr="008F5173" w:rsidTr="008F517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D956AC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247265"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D956AC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47265">
              <w:rPr>
                <w:rFonts w:ascii="Times New Roman" w:hAnsi="Times New Roman"/>
                <w:b/>
                <w:bCs/>
                <w:color w:val="000000"/>
              </w:rPr>
              <w:t> 345 630,00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247265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65" w:rsidRPr="008F5173" w:rsidRDefault="00D956AC" w:rsidP="00847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247265">
              <w:rPr>
                <w:rFonts w:ascii="Times New Roman" w:hAnsi="Times New Roman"/>
                <w:b/>
                <w:bCs/>
                <w:color w:val="000000"/>
              </w:rPr>
              <w:t> 345 630,00</w:t>
            </w:r>
          </w:p>
        </w:tc>
      </w:tr>
    </w:tbl>
    <w:p w:rsidR="008F5173" w:rsidRPr="00247265" w:rsidRDefault="008F5173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3A2333" w:rsidRPr="00247265" w:rsidRDefault="003A2333" w:rsidP="003A2333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 w:cs="Times New Roman"/>
          <w:sz w:val="25"/>
          <w:szCs w:val="25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247265">
        <w:rPr>
          <w:rFonts w:ascii="Times New Roman" w:hAnsi="Times New Roman" w:cs="Times New Roman"/>
          <w:sz w:val="25"/>
          <w:szCs w:val="25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247265">
        <w:rPr>
          <w:rFonts w:ascii="Times New Roman" w:hAnsi="Times New Roman" w:cs="Times New Roman"/>
          <w:sz w:val="25"/>
          <w:szCs w:val="25"/>
        </w:rPr>
        <w:t xml:space="preserve"> решением Шушенского сельского Совета депутатов на очередной финансовый год и плановый период.</w:t>
      </w:r>
    </w:p>
    <w:p w:rsidR="003A2333" w:rsidRPr="00247265" w:rsidRDefault="003A2333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EC6156" w:rsidRPr="00247265" w:rsidRDefault="00EC6156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47265">
        <w:rPr>
          <w:rFonts w:ascii="Times New Roman" w:hAnsi="Times New Roman"/>
          <w:sz w:val="25"/>
          <w:szCs w:val="25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8F5173" w:rsidRPr="00247265" w:rsidRDefault="008F5173" w:rsidP="008F5173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47265">
        <w:rPr>
          <w:rFonts w:ascii="Times New Roman" w:hAnsi="Times New Roman"/>
          <w:sz w:val="25"/>
          <w:szCs w:val="25"/>
          <w:lang w:eastAsia="ar-SA"/>
        </w:rPr>
        <w:t>Сложилась система традиционных творческих акций по всем жанрам любительского искусства, таких как музыкальные, хореографические и фольклорные  фестивали, творческие мастерские, выставки декоративно-прикладного искусства, фестивали национальных культур, детского творчества. На территории Шушенского сельсовета функционируют 19 клубных формирования, из них: 19 коллективов художественного творчества, 2 клубных формирований декоративно-прикладного искусства, 1</w:t>
      </w:r>
      <w:r w:rsidRPr="00247265">
        <w:rPr>
          <w:rFonts w:ascii="Times New Roman" w:hAnsi="Times New Roman"/>
          <w:color w:val="EEECE1"/>
          <w:sz w:val="25"/>
          <w:szCs w:val="25"/>
          <w:lang w:eastAsia="ar-SA"/>
        </w:rPr>
        <w:t xml:space="preserve"> </w:t>
      </w:r>
      <w:r w:rsidRPr="00247265">
        <w:rPr>
          <w:rFonts w:ascii="Times New Roman" w:hAnsi="Times New Roman"/>
          <w:sz w:val="25"/>
          <w:szCs w:val="25"/>
          <w:lang w:eastAsia="ar-SA"/>
        </w:rPr>
        <w:t xml:space="preserve">клубных формирования изобразительного искусства, 2 клубных формирования физкультурно-оздоровительного направления, 1 клубов по интересам, 1 молодежная агитбригада. Ежегодно культурно-досуговое учреждение организовывает более 178 культурно-досуговых мероприятий.  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lastRenderedPageBreak/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247265">
        <w:rPr>
          <w:rFonts w:ascii="Times New Roman" w:hAnsi="Times New Roman"/>
          <w:sz w:val="25"/>
          <w:szCs w:val="25"/>
        </w:rPr>
        <w:t>не достижение</w:t>
      </w:r>
      <w:proofErr w:type="gramEnd"/>
      <w:r w:rsidRPr="00247265">
        <w:rPr>
          <w:rFonts w:ascii="Times New Roman" w:hAnsi="Times New Roman"/>
          <w:sz w:val="25"/>
          <w:szCs w:val="25"/>
        </w:rPr>
        <w:t xml:space="preserve"> целевых значений по ряду показателей (индикаторов) реализации Программы.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247265">
        <w:rPr>
          <w:rFonts w:ascii="Times New Roman" w:hAnsi="Times New Roman"/>
          <w:sz w:val="25"/>
          <w:szCs w:val="25"/>
        </w:rPr>
        <w:t>контроля за</w:t>
      </w:r>
      <w:proofErr w:type="gramEnd"/>
      <w:r w:rsidRPr="00247265">
        <w:rPr>
          <w:rFonts w:ascii="Times New Roman" w:hAnsi="Times New Roman"/>
          <w:sz w:val="25"/>
          <w:szCs w:val="25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Приоритеты и цели социально-экономического развития в сфере культуры </w:t>
      </w:r>
      <w:r w:rsidR="00412F9F" w:rsidRPr="00247265">
        <w:rPr>
          <w:rFonts w:ascii="Times New Roman" w:hAnsi="Times New Roman"/>
          <w:sz w:val="25"/>
          <w:szCs w:val="25"/>
        </w:rPr>
        <w:t>Шушенского</w:t>
      </w:r>
      <w:r w:rsidRPr="00247265">
        <w:rPr>
          <w:rFonts w:ascii="Times New Roman" w:hAnsi="Times New Roman"/>
          <w:sz w:val="25"/>
          <w:szCs w:val="25"/>
        </w:rPr>
        <w:t xml:space="preserve">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247265" w:rsidRDefault="00826CA7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 xml:space="preserve">- </w:t>
      </w:r>
      <w:hyperlink r:id="rId10" w:history="1">
        <w:r w:rsidRPr="00247265">
          <w:rPr>
            <w:rFonts w:ascii="Times New Roman" w:hAnsi="Times New Roman"/>
            <w:sz w:val="25"/>
            <w:szCs w:val="25"/>
          </w:rPr>
          <w:t>Закон</w:t>
        </w:r>
      </w:hyperlink>
      <w:r w:rsidRPr="00247265">
        <w:rPr>
          <w:rFonts w:ascii="Times New Roman" w:hAnsi="Times New Roman"/>
          <w:sz w:val="25"/>
          <w:szCs w:val="25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247265" w:rsidRDefault="00826CA7" w:rsidP="003A23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- Закон Красноярского края от 28.06.2007 № 2-190 «О культуре».</w:t>
      </w:r>
    </w:p>
    <w:p w:rsidR="003A2333" w:rsidRPr="00247265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7265">
        <w:rPr>
          <w:rFonts w:ascii="Times New Roman" w:eastAsia="Calibri" w:hAnsi="Times New Roman"/>
          <w:sz w:val="25"/>
          <w:szCs w:val="25"/>
          <w:lang w:eastAsia="en-US"/>
        </w:rPr>
        <w:t>Расходование средств субсидии осуществляется в соответствии с Порядком учета и расходования средств, установленным Постановлением администрации сельсовета.</w:t>
      </w:r>
    </w:p>
    <w:p w:rsidR="00247265" w:rsidRPr="00247265" w:rsidRDefault="0024726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47265" w:rsidRPr="00247265" w:rsidRDefault="00247265" w:rsidP="00247265">
      <w:pPr>
        <w:pStyle w:val="a3"/>
        <w:jc w:val="center"/>
        <w:rPr>
          <w:rFonts w:ascii="Times New Roman" w:eastAsia="Calibri" w:hAnsi="Times New Roman"/>
          <w:b/>
          <w:color w:val="000000"/>
          <w:sz w:val="25"/>
          <w:szCs w:val="25"/>
        </w:rPr>
      </w:pPr>
      <w:r w:rsidRPr="00247265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247265">
        <w:rPr>
          <w:rFonts w:ascii="Times New Roman" w:eastAsia="Calibri" w:hAnsi="Times New Roman"/>
          <w:b/>
          <w:sz w:val="25"/>
          <w:szCs w:val="25"/>
          <w:lang w:eastAsia="en-US"/>
        </w:rPr>
        <w:t>сельсовета</w:t>
      </w:r>
      <w:proofErr w:type="gramEnd"/>
      <w:r w:rsidRPr="00247265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247265" w:rsidRPr="00247265" w:rsidRDefault="00247265" w:rsidP="0024726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7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130"/>
        <w:gridCol w:w="503"/>
        <w:gridCol w:w="1669"/>
        <w:gridCol w:w="540"/>
        <w:gridCol w:w="590"/>
        <w:gridCol w:w="540"/>
        <w:gridCol w:w="590"/>
        <w:gridCol w:w="540"/>
        <w:gridCol w:w="540"/>
        <w:gridCol w:w="540"/>
      </w:tblGrid>
      <w:tr w:rsidR="00247265" w:rsidRPr="00247265" w:rsidTr="008479FA">
        <w:trPr>
          <w:trHeight w:val="271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7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7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16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247265" w:rsidRPr="00247265" w:rsidTr="008479FA">
        <w:trPr>
          <w:trHeight w:hRule="exact" w:val="1439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265" w:rsidRPr="00247265" w:rsidRDefault="00247265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</w:tr>
      <w:tr w:rsidR="00247265" w:rsidRPr="00247265" w:rsidTr="008479FA">
        <w:trPr>
          <w:trHeight w:hRule="exact" w:val="275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65" w:rsidRPr="00247265" w:rsidTr="008479FA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47265" w:rsidRPr="00247265" w:rsidTr="008479FA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</w:tr>
      <w:tr w:rsidR="00247265" w:rsidRPr="00247265" w:rsidTr="008479FA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65" w:rsidRPr="00247265" w:rsidRDefault="00247265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noProof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265" w:rsidRPr="00247265" w:rsidRDefault="00247265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</w:tbl>
    <w:p w:rsidR="00247265" w:rsidRDefault="0024726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33" w:rsidRPr="00247265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7265">
        <w:rPr>
          <w:rFonts w:ascii="Times New Roman" w:eastAsia="Calibri" w:hAnsi="Times New Roman"/>
          <w:sz w:val="25"/>
          <w:szCs w:val="25"/>
          <w:lang w:eastAsia="en-US"/>
        </w:rPr>
        <w:t xml:space="preserve">Реализация мероприятий подпрограммы позволит достичь году следующих результатов: </w:t>
      </w:r>
    </w:p>
    <w:p w:rsidR="00247265" w:rsidRPr="00247265" w:rsidRDefault="00247265" w:rsidP="003A233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7265">
        <w:rPr>
          <w:rFonts w:ascii="Times New Roman" w:eastAsia="Calibri" w:hAnsi="Times New Roman"/>
          <w:sz w:val="25"/>
          <w:szCs w:val="25"/>
          <w:lang w:eastAsia="en-US"/>
        </w:rPr>
        <w:t>- сохранить число клубных формирований на уровне 19 единиц;</w:t>
      </w:r>
    </w:p>
    <w:p w:rsidR="003A2333" w:rsidRPr="00247265" w:rsidRDefault="003A2333" w:rsidP="003A2333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47265">
        <w:rPr>
          <w:rFonts w:ascii="Times New Roman" w:hAnsi="Times New Roman"/>
          <w:sz w:val="25"/>
          <w:szCs w:val="25"/>
          <w:lang w:eastAsia="ar-SA"/>
        </w:rPr>
        <w:t xml:space="preserve">- увеличить количество организованных и проведенных культурно-досуговых мероприятий до </w:t>
      </w:r>
      <w:r w:rsidR="00247265" w:rsidRPr="00247265">
        <w:rPr>
          <w:rFonts w:ascii="Times New Roman" w:hAnsi="Times New Roman"/>
          <w:sz w:val="25"/>
          <w:szCs w:val="25"/>
          <w:lang w:eastAsia="ar-SA"/>
        </w:rPr>
        <w:t>681</w:t>
      </w:r>
      <w:r w:rsidRPr="00247265">
        <w:rPr>
          <w:rFonts w:ascii="Times New Roman" w:hAnsi="Times New Roman"/>
          <w:sz w:val="25"/>
          <w:szCs w:val="25"/>
          <w:lang w:eastAsia="ar-SA"/>
        </w:rPr>
        <w:t xml:space="preserve"> ед.;</w:t>
      </w:r>
    </w:p>
    <w:p w:rsidR="003A2333" w:rsidRPr="00247265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7265">
        <w:rPr>
          <w:rFonts w:ascii="Times New Roman" w:eastAsia="Calibri" w:hAnsi="Times New Roman"/>
          <w:sz w:val="25"/>
          <w:szCs w:val="25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3A2333" w:rsidRPr="00247265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247265">
        <w:rPr>
          <w:rFonts w:ascii="Times New Roman" w:eastAsia="Calibri" w:hAnsi="Times New Roman"/>
          <w:sz w:val="25"/>
          <w:szCs w:val="25"/>
          <w:lang w:eastAsia="en-US"/>
        </w:rPr>
        <w:t>- оснастить учреждения культуры оборудованием, инвентарем, мебелью.</w:t>
      </w:r>
    </w:p>
    <w:p w:rsidR="00826CA7" w:rsidRPr="00247265" w:rsidRDefault="00826CA7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247265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826CA7" w:rsidRPr="00247265" w:rsidRDefault="00826CA7" w:rsidP="00D41D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247265" w:rsidRDefault="005628EA" w:rsidP="00D41D7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47265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0D53EF" w:rsidRPr="0024726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47265">
        <w:rPr>
          <w:rFonts w:ascii="Times New Roman" w:hAnsi="Times New Roman"/>
          <w:sz w:val="25"/>
          <w:szCs w:val="25"/>
        </w:rPr>
        <w:t>К</w:t>
      </w:r>
      <w:proofErr w:type="gramEnd"/>
      <w:r w:rsidRPr="00247265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47265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24726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0D53EF" w:rsidRPr="00247265">
        <w:rPr>
          <w:rFonts w:ascii="Times New Roman" w:hAnsi="Times New Roman"/>
          <w:sz w:val="25"/>
          <w:szCs w:val="25"/>
        </w:rPr>
        <w:t xml:space="preserve"> </w:t>
      </w:r>
      <w:r w:rsidR="004F5692" w:rsidRPr="00247265">
        <w:rPr>
          <w:rFonts w:ascii="Times New Roman" w:hAnsi="Times New Roman"/>
          <w:sz w:val="25"/>
          <w:szCs w:val="25"/>
        </w:rPr>
        <w:t xml:space="preserve">района </w:t>
      </w:r>
      <w:r w:rsidRPr="00247265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3A2333" w:rsidRPr="00247265">
        <w:rPr>
          <w:rFonts w:ascii="Times New Roman" w:hAnsi="Times New Roman"/>
          <w:sz w:val="25"/>
          <w:szCs w:val="25"/>
        </w:rPr>
        <w:t>Шушенского</w:t>
      </w:r>
      <w:r w:rsidR="00F5388D" w:rsidRPr="00247265">
        <w:rPr>
          <w:rFonts w:ascii="Times New Roman" w:hAnsi="Times New Roman"/>
          <w:sz w:val="25"/>
          <w:szCs w:val="25"/>
        </w:rPr>
        <w:t xml:space="preserve"> сельсовета </w:t>
      </w:r>
      <w:r w:rsidRPr="00247265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247265">
        <w:rPr>
          <w:rFonts w:ascii="Times New Roman" w:hAnsi="Times New Roman"/>
          <w:sz w:val="25"/>
          <w:szCs w:val="25"/>
        </w:rPr>
        <w:t>Постановления администрации</w:t>
      </w:r>
      <w:r w:rsidR="00207147" w:rsidRPr="00247265">
        <w:rPr>
          <w:rFonts w:ascii="Times New Roman" w:hAnsi="Times New Roman"/>
          <w:sz w:val="25"/>
          <w:szCs w:val="25"/>
        </w:rPr>
        <w:t xml:space="preserve"> </w:t>
      </w:r>
      <w:r w:rsidR="003A2333" w:rsidRPr="00247265">
        <w:rPr>
          <w:rFonts w:ascii="Times New Roman" w:hAnsi="Times New Roman"/>
          <w:sz w:val="25"/>
          <w:szCs w:val="25"/>
        </w:rPr>
        <w:t>Шушенского</w:t>
      </w:r>
      <w:r w:rsidR="00F5388D" w:rsidRPr="00247265">
        <w:rPr>
          <w:rFonts w:ascii="Times New Roman" w:hAnsi="Times New Roman"/>
          <w:sz w:val="25"/>
          <w:szCs w:val="25"/>
        </w:rPr>
        <w:t xml:space="preserve"> сельсовета</w:t>
      </w:r>
      <w:r w:rsidR="00207147" w:rsidRPr="00247265">
        <w:rPr>
          <w:rFonts w:ascii="Times New Roman" w:hAnsi="Times New Roman"/>
          <w:sz w:val="25"/>
          <w:szCs w:val="25"/>
        </w:rPr>
        <w:t xml:space="preserve"> </w:t>
      </w:r>
      <w:r w:rsidR="00FA21D9" w:rsidRPr="00247265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3A2333" w:rsidRPr="00247265">
        <w:rPr>
          <w:rFonts w:ascii="Times New Roman" w:hAnsi="Times New Roman"/>
          <w:sz w:val="25"/>
          <w:szCs w:val="25"/>
        </w:rPr>
        <w:t>Шушенского</w:t>
      </w:r>
      <w:r w:rsidR="00FA21D9" w:rsidRPr="00247265">
        <w:rPr>
          <w:rFonts w:ascii="Times New Roman" w:hAnsi="Times New Roman"/>
          <w:sz w:val="25"/>
          <w:szCs w:val="25"/>
        </w:rPr>
        <w:t xml:space="preserve"> сельсовета от 30.10.2013 № </w:t>
      </w:r>
      <w:r w:rsidR="003A2333" w:rsidRPr="00247265">
        <w:rPr>
          <w:rFonts w:ascii="Times New Roman" w:hAnsi="Times New Roman"/>
          <w:sz w:val="25"/>
          <w:szCs w:val="25"/>
        </w:rPr>
        <w:t>54</w:t>
      </w:r>
      <w:r w:rsidR="00FA21D9" w:rsidRPr="00247265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3A2333" w:rsidRPr="00247265">
        <w:rPr>
          <w:rFonts w:ascii="Times New Roman" w:hAnsi="Times New Roman"/>
          <w:sz w:val="25"/>
          <w:szCs w:val="25"/>
        </w:rPr>
        <w:t>Шушенского</w:t>
      </w:r>
      <w:r w:rsidR="00826CA7" w:rsidRPr="00247265">
        <w:rPr>
          <w:rFonts w:ascii="Times New Roman" w:hAnsi="Times New Roman"/>
          <w:sz w:val="25"/>
          <w:szCs w:val="25"/>
        </w:rPr>
        <w:t xml:space="preserve"> </w:t>
      </w:r>
      <w:r w:rsidR="00FA21D9" w:rsidRPr="00247265">
        <w:rPr>
          <w:rFonts w:ascii="Times New Roman" w:hAnsi="Times New Roman"/>
          <w:sz w:val="25"/>
          <w:szCs w:val="25"/>
        </w:rPr>
        <w:t>сельсовета «Развитие культуры».</w:t>
      </w:r>
    </w:p>
    <w:p w:rsidR="00CF04F9" w:rsidRPr="00247265" w:rsidRDefault="00CF04F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3A2333" w:rsidRPr="00247265" w:rsidRDefault="003A2333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D41D75" w:rsidRPr="00247265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7265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CF04F9" w:rsidRPr="00247265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7265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7265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CF04F9" w:rsidRPr="00247265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CF04F9" w:rsidRPr="00247265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247265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47265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060ED0" w:rsidRPr="0024726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47265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47265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Pr="00247265">
        <w:rPr>
          <w:rFonts w:ascii="Times New Roman" w:hAnsi="Times New Roman" w:cs="Calibri"/>
          <w:sz w:val="25"/>
          <w:szCs w:val="25"/>
          <w:lang w:eastAsia="ar-SA"/>
        </w:rPr>
        <w:tab/>
      </w:r>
      <w:r w:rsidR="0062589D" w:rsidRPr="00247265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1F254B" w:rsidRPr="00300FFD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300FFD" w:rsidSect="00247265">
      <w:footerReference w:type="default" r:id="rId11"/>
      <w:pgSz w:w="11906" w:h="16838"/>
      <w:pgMar w:top="567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EA" w:rsidRDefault="00AA63EA" w:rsidP="003B4BB4">
      <w:pPr>
        <w:spacing w:after="0" w:line="240" w:lineRule="auto"/>
      </w:pPr>
      <w:r>
        <w:separator/>
      </w:r>
    </w:p>
  </w:endnote>
  <w:endnote w:type="continuationSeparator" w:id="0">
    <w:p w:rsidR="00AA63EA" w:rsidRDefault="00AA63EA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3169"/>
      <w:docPartObj>
        <w:docPartGallery w:val="Page Numbers (Bottom of Page)"/>
        <w:docPartUnique/>
      </w:docPartObj>
    </w:sdtPr>
    <w:sdtEndPr/>
    <w:sdtContent>
      <w:p w:rsidR="00247265" w:rsidRDefault="00247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AC">
          <w:rPr>
            <w:noProof/>
          </w:rPr>
          <w:t>3</w:t>
        </w:r>
        <w:r>
          <w:fldChar w:fldCharType="end"/>
        </w:r>
      </w:p>
    </w:sdtContent>
  </w:sdt>
  <w:p w:rsidR="00247265" w:rsidRDefault="00247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EA" w:rsidRDefault="00AA63EA" w:rsidP="003B4BB4">
      <w:pPr>
        <w:spacing w:after="0" w:line="240" w:lineRule="auto"/>
      </w:pPr>
      <w:r>
        <w:separator/>
      </w:r>
    </w:p>
  </w:footnote>
  <w:footnote w:type="continuationSeparator" w:id="0">
    <w:p w:rsidR="00AA63EA" w:rsidRDefault="00AA63EA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17C40"/>
    <w:rsid w:val="0015791C"/>
    <w:rsid w:val="001977AC"/>
    <w:rsid w:val="001A58AB"/>
    <w:rsid w:val="001D42C3"/>
    <w:rsid w:val="001F254B"/>
    <w:rsid w:val="00207147"/>
    <w:rsid w:val="00247265"/>
    <w:rsid w:val="002B36DF"/>
    <w:rsid w:val="002D0C00"/>
    <w:rsid w:val="002F3BB6"/>
    <w:rsid w:val="002F6832"/>
    <w:rsid w:val="00300FFD"/>
    <w:rsid w:val="003A2333"/>
    <w:rsid w:val="003A58BE"/>
    <w:rsid w:val="003A6626"/>
    <w:rsid w:val="003B4BB4"/>
    <w:rsid w:val="003D53CE"/>
    <w:rsid w:val="003E38DD"/>
    <w:rsid w:val="003E45BF"/>
    <w:rsid w:val="00412F9F"/>
    <w:rsid w:val="00427AC9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1839"/>
    <w:rsid w:val="00757B10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A05F4B"/>
    <w:rsid w:val="00AA63EA"/>
    <w:rsid w:val="00B34E63"/>
    <w:rsid w:val="00B60A78"/>
    <w:rsid w:val="00B74157"/>
    <w:rsid w:val="00BC2A0D"/>
    <w:rsid w:val="00C25898"/>
    <w:rsid w:val="00C657AA"/>
    <w:rsid w:val="00CB5AFC"/>
    <w:rsid w:val="00CE14B7"/>
    <w:rsid w:val="00CF04F9"/>
    <w:rsid w:val="00D05421"/>
    <w:rsid w:val="00D26F8E"/>
    <w:rsid w:val="00D41D75"/>
    <w:rsid w:val="00D956AC"/>
    <w:rsid w:val="00D97443"/>
    <w:rsid w:val="00E07D80"/>
    <w:rsid w:val="00E651A4"/>
    <w:rsid w:val="00E714A8"/>
    <w:rsid w:val="00EC6156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2831-0DA1-4A1D-8B91-EEAFED89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2014-10-30T07:29:00Z</cp:lastPrinted>
  <dcterms:created xsi:type="dcterms:W3CDTF">2014-02-18T07:49:00Z</dcterms:created>
  <dcterms:modified xsi:type="dcterms:W3CDTF">2017-12-01T01:36:00Z</dcterms:modified>
</cp:coreProperties>
</file>