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9F" w:rsidRPr="00940243" w:rsidRDefault="004A0A9F" w:rsidP="004A0A9F">
      <w:pPr>
        <w:tabs>
          <w:tab w:val="center" w:pos="4677"/>
          <w:tab w:val="right" w:pos="9355"/>
        </w:tabs>
        <w:contextualSpacing/>
        <w:jc w:val="center"/>
        <w:rPr>
          <w:rFonts w:ascii="Times New Roman" w:hAnsi="Times New Roman"/>
          <w:b/>
          <w:sz w:val="28"/>
          <w:szCs w:val="28"/>
        </w:rPr>
      </w:pPr>
      <w:r w:rsidRPr="00940243">
        <w:rPr>
          <w:rFonts w:ascii="Times New Roman" w:hAnsi="Times New Roman"/>
          <w:b/>
          <w:noProof/>
          <w:sz w:val="28"/>
          <w:szCs w:val="28"/>
        </w:rPr>
        <w:drawing>
          <wp:inline distT="0" distB="0" distL="0" distR="0" wp14:anchorId="0BA93A4F" wp14:editId="762E9AD3">
            <wp:extent cx="467360" cy="716280"/>
            <wp:effectExtent l="0" t="0" r="8890" b="7620"/>
            <wp:docPr id="1" name="Рисунок 1" descr="Кушва-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шва-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716280"/>
                    </a:xfrm>
                    <a:prstGeom prst="rect">
                      <a:avLst/>
                    </a:prstGeom>
                    <a:noFill/>
                    <a:ln>
                      <a:noFill/>
                    </a:ln>
                  </pic:spPr>
                </pic:pic>
              </a:graphicData>
            </a:graphic>
          </wp:inline>
        </w:drawing>
      </w:r>
    </w:p>
    <w:p w:rsidR="004A0A9F" w:rsidRPr="00940243" w:rsidRDefault="004A0A9F" w:rsidP="004A0A9F">
      <w:pPr>
        <w:tabs>
          <w:tab w:val="center" w:pos="4677"/>
          <w:tab w:val="right" w:pos="9355"/>
        </w:tabs>
        <w:contextualSpacing/>
        <w:jc w:val="center"/>
        <w:rPr>
          <w:rFonts w:ascii="Times New Roman" w:hAnsi="Times New Roman"/>
          <w:b/>
          <w:sz w:val="28"/>
          <w:szCs w:val="28"/>
        </w:rPr>
      </w:pPr>
      <w:r w:rsidRPr="00940243">
        <w:rPr>
          <w:rFonts w:ascii="Times New Roman" w:hAnsi="Times New Roman"/>
          <w:b/>
          <w:sz w:val="28"/>
          <w:szCs w:val="28"/>
        </w:rPr>
        <w:t>КОНТРОЛЬНО-СЧЕТНЫЙ ОРГАН ШАРЫПОВСКОГО РАЙОНА</w:t>
      </w:r>
    </w:p>
    <w:p w:rsidR="004A0A9F" w:rsidRPr="005133D9" w:rsidRDefault="004A0A9F" w:rsidP="004A0A9F">
      <w:pPr>
        <w:tabs>
          <w:tab w:val="center" w:pos="4677"/>
          <w:tab w:val="right" w:pos="9355"/>
        </w:tabs>
        <w:contextualSpacing/>
        <w:jc w:val="center"/>
        <w:rPr>
          <w:rFonts w:ascii="Times New Roman" w:hAnsi="Times New Roman"/>
          <w:b/>
          <w:sz w:val="24"/>
          <w:szCs w:val="24"/>
        </w:rPr>
      </w:pPr>
      <w:r w:rsidRPr="005133D9">
        <w:rPr>
          <w:rFonts w:ascii="Times New Roman" w:hAnsi="Times New Roman"/>
          <w:b/>
          <w:sz w:val="24"/>
          <w:szCs w:val="24"/>
        </w:rPr>
        <w:t>Красноярского края</w:t>
      </w:r>
    </w:p>
    <w:p w:rsidR="004A0A9F" w:rsidRPr="000B5D5E" w:rsidRDefault="004A0A9F" w:rsidP="004A0A9F">
      <w:pPr>
        <w:pStyle w:val="a3"/>
        <w:jc w:val="center"/>
        <w:rPr>
          <w:rFonts w:ascii="Times New Roman" w:hAnsi="Times New Roman"/>
          <w:b/>
          <w:sz w:val="26"/>
          <w:szCs w:val="26"/>
        </w:rPr>
      </w:pPr>
      <w:r w:rsidRPr="000B5D5E">
        <w:rPr>
          <w:rFonts w:ascii="Times New Roman" w:hAnsi="Times New Roman"/>
          <w:b/>
          <w:sz w:val="26"/>
          <w:szCs w:val="26"/>
        </w:rPr>
        <w:t>Заключение</w:t>
      </w:r>
    </w:p>
    <w:p w:rsidR="00B95416" w:rsidRPr="000B5D5E" w:rsidRDefault="004A0A9F" w:rsidP="004A0A9F">
      <w:pPr>
        <w:pStyle w:val="a3"/>
        <w:jc w:val="center"/>
        <w:rPr>
          <w:rFonts w:ascii="Times New Roman" w:hAnsi="Times New Roman"/>
          <w:b/>
          <w:sz w:val="26"/>
          <w:szCs w:val="26"/>
        </w:rPr>
      </w:pPr>
      <w:r w:rsidRPr="000B5D5E">
        <w:rPr>
          <w:rFonts w:ascii="Times New Roman" w:hAnsi="Times New Roman"/>
          <w:b/>
          <w:sz w:val="26"/>
          <w:szCs w:val="26"/>
        </w:rPr>
        <w:t>по результатам внешней проверк</w:t>
      </w:r>
      <w:r w:rsidR="007F560D" w:rsidRPr="000B5D5E">
        <w:rPr>
          <w:rFonts w:ascii="Times New Roman" w:hAnsi="Times New Roman"/>
          <w:b/>
          <w:sz w:val="26"/>
          <w:szCs w:val="26"/>
        </w:rPr>
        <w:t>и</w:t>
      </w:r>
      <w:r w:rsidRPr="000B5D5E">
        <w:rPr>
          <w:rFonts w:ascii="Times New Roman" w:hAnsi="Times New Roman"/>
          <w:b/>
          <w:sz w:val="26"/>
          <w:szCs w:val="26"/>
        </w:rPr>
        <w:t xml:space="preserve"> годового отчета</w:t>
      </w:r>
      <w:r w:rsidR="005630B6" w:rsidRPr="000B5D5E">
        <w:rPr>
          <w:rFonts w:ascii="Times New Roman" w:hAnsi="Times New Roman"/>
          <w:b/>
          <w:sz w:val="26"/>
          <w:szCs w:val="26"/>
        </w:rPr>
        <w:t xml:space="preserve"> муниципального казенного учреждения «Управление </w:t>
      </w:r>
      <w:r w:rsidR="00696A75" w:rsidRPr="000B5D5E">
        <w:rPr>
          <w:rFonts w:ascii="Times New Roman" w:hAnsi="Times New Roman"/>
          <w:b/>
          <w:sz w:val="26"/>
          <w:szCs w:val="26"/>
        </w:rPr>
        <w:t>образования</w:t>
      </w:r>
      <w:r w:rsidR="005630B6" w:rsidRPr="000B5D5E">
        <w:rPr>
          <w:rFonts w:ascii="Times New Roman" w:hAnsi="Times New Roman"/>
          <w:b/>
          <w:sz w:val="26"/>
          <w:szCs w:val="26"/>
        </w:rPr>
        <w:t xml:space="preserve"> </w:t>
      </w:r>
      <w:proofErr w:type="spellStart"/>
      <w:r w:rsidRPr="000B5D5E">
        <w:rPr>
          <w:rFonts w:ascii="Times New Roman" w:hAnsi="Times New Roman"/>
          <w:b/>
          <w:sz w:val="26"/>
          <w:szCs w:val="26"/>
        </w:rPr>
        <w:t>Шарыповского</w:t>
      </w:r>
      <w:proofErr w:type="spellEnd"/>
      <w:r w:rsidRPr="000B5D5E">
        <w:rPr>
          <w:rFonts w:ascii="Times New Roman" w:hAnsi="Times New Roman"/>
          <w:b/>
          <w:sz w:val="26"/>
          <w:szCs w:val="26"/>
        </w:rPr>
        <w:t xml:space="preserve"> района</w:t>
      </w:r>
      <w:r w:rsidR="00ED0B00" w:rsidRPr="000B5D5E">
        <w:rPr>
          <w:rFonts w:ascii="Times New Roman" w:hAnsi="Times New Roman"/>
          <w:b/>
          <w:sz w:val="26"/>
          <w:szCs w:val="26"/>
        </w:rPr>
        <w:t>»</w:t>
      </w:r>
      <w:r w:rsidRPr="000B5D5E">
        <w:rPr>
          <w:rFonts w:ascii="Times New Roman" w:hAnsi="Times New Roman"/>
          <w:b/>
          <w:sz w:val="26"/>
          <w:szCs w:val="26"/>
        </w:rPr>
        <w:t xml:space="preserve"> об исполнении бюджета за 201</w:t>
      </w:r>
      <w:r w:rsidR="00B25F07" w:rsidRPr="000B5D5E">
        <w:rPr>
          <w:rFonts w:ascii="Times New Roman" w:hAnsi="Times New Roman"/>
          <w:b/>
          <w:sz w:val="26"/>
          <w:szCs w:val="26"/>
        </w:rPr>
        <w:t>9</w:t>
      </w:r>
      <w:r w:rsidRPr="000B5D5E">
        <w:rPr>
          <w:rFonts w:ascii="Times New Roman" w:hAnsi="Times New Roman"/>
          <w:b/>
          <w:sz w:val="26"/>
          <w:szCs w:val="26"/>
        </w:rPr>
        <w:t xml:space="preserve"> год</w:t>
      </w:r>
    </w:p>
    <w:p w:rsidR="004A0A9F" w:rsidRPr="000B5D5E" w:rsidRDefault="004A0A9F" w:rsidP="004A0A9F">
      <w:pPr>
        <w:pStyle w:val="a3"/>
        <w:jc w:val="both"/>
        <w:rPr>
          <w:rFonts w:ascii="Times New Roman" w:hAnsi="Times New Roman"/>
          <w:sz w:val="26"/>
          <w:szCs w:val="26"/>
        </w:rPr>
      </w:pPr>
    </w:p>
    <w:p w:rsidR="001F20B0" w:rsidRPr="000B5D5E" w:rsidRDefault="001F20B0" w:rsidP="004A0A9F">
      <w:pPr>
        <w:pStyle w:val="a3"/>
        <w:jc w:val="both"/>
        <w:rPr>
          <w:rFonts w:ascii="Times New Roman" w:hAnsi="Times New Roman"/>
          <w:sz w:val="26"/>
          <w:szCs w:val="26"/>
        </w:rPr>
      </w:pPr>
      <w:r w:rsidRPr="000B5D5E">
        <w:rPr>
          <w:rFonts w:ascii="Times New Roman" w:hAnsi="Times New Roman"/>
          <w:sz w:val="26"/>
          <w:szCs w:val="26"/>
        </w:rPr>
        <w:tab/>
      </w:r>
      <w:r w:rsidR="00B25F07" w:rsidRPr="000B5D5E">
        <w:rPr>
          <w:rFonts w:ascii="Times New Roman" w:hAnsi="Times New Roman"/>
          <w:sz w:val="26"/>
          <w:szCs w:val="26"/>
        </w:rPr>
        <w:t>26 марта 2020 год</w:t>
      </w:r>
      <w:r w:rsidR="00B25F07" w:rsidRPr="000B5D5E">
        <w:rPr>
          <w:rFonts w:ascii="Times New Roman" w:hAnsi="Times New Roman"/>
          <w:sz w:val="26"/>
          <w:szCs w:val="26"/>
        </w:rPr>
        <w:tab/>
      </w:r>
      <w:r w:rsidRPr="000B5D5E">
        <w:rPr>
          <w:rFonts w:ascii="Times New Roman" w:hAnsi="Times New Roman"/>
          <w:sz w:val="26"/>
          <w:szCs w:val="26"/>
        </w:rPr>
        <w:tab/>
      </w:r>
      <w:r w:rsidRPr="000B5D5E">
        <w:rPr>
          <w:rFonts w:ascii="Times New Roman" w:hAnsi="Times New Roman"/>
          <w:sz w:val="26"/>
          <w:szCs w:val="26"/>
        </w:rPr>
        <w:tab/>
      </w:r>
      <w:r w:rsidRPr="000B5D5E">
        <w:rPr>
          <w:rFonts w:ascii="Times New Roman" w:hAnsi="Times New Roman"/>
          <w:sz w:val="26"/>
          <w:szCs w:val="26"/>
        </w:rPr>
        <w:tab/>
      </w:r>
      <w:r w:rsidRPr="000B5D5E">
        <w:rPr>
          <w:rFonts w:ascii="Times New Roman" w:hAnsi="Times New Roman"/>
          <w:sz w:val="26"/>
          <w:szCs w:val="26"/>
        </w:rPr>
        <w:tab/>
      </w:r>
      <w:r w:rsidRPr="000B5D5E">
        <w:rPr>
          <w:rFonts w:ascii="Times New Roman" w:hAnsi="Times New Roman"/>
          <w:sz w:val="26"/>
          <w:szCs w:val="26"/>
        </w:rPr>
        <w:tab/>
      </w:r>
      <w:r w:rsidRPr="000B5D5E">
        <w:rPr>
          <w:rFonts w:ascii="Times New Roman" w:hAnsi="Times New Roman"/>
          <w:sz w:val="26"/>
          <w:szCs w:val="26"/>
        </w:rPr>
        <w:tab/>
      </w:r>
      <w:r w:rsidR="00B05D0C" w:rsidRPr="000B5D5E">
        <w:rPr>
          <w:rFonts w:ascii="Times New Roman" w:hAnsi="Times New Roman"/>
          <w:sz w:val="26"/>
          <w:szCs w:val="26"/>
        </w:rPr>
        <w:t xml:space="preserve">                   </w:t>
      </w:r>
      <w:r w:rsidRPr="000B5D5E">
        <w:rPr>
          <w:rFonts w:ascii="Times New Roman" w:hAnsi="Times New Roman"/>
          <w:sz w:val="26"/>
          <w:szCs w:val="26"/>
        </w:rPr>
        <w:t xml:space="preserve">№ </w:t>
      </w:r>
      <w:r w:rsidR="00B25F07" w:rsidRPr="000B5D5E">
        <w:rPr>
          <w:rFonts w:ascii="Times New Roman" w:hAnsi="Times New Roman"/>
          <w:sz w:val="26"/>
          <w:szCs w:val="26"/>
        </w:rPr>
        <w:t>22</w:t>
      </w:r>
    </w:p>
    <w:p w:rsidR="001F20B0" w:rsidRPr="000B5D5E" w:rsidRDefault="001F20B0" w:rsidP="004A0A9F">
      <w:pPr>
        <w:pStyle w:val="a3"/>
        <w:jc w:val="both"/>
        <w:rPr>
          <w:rFonts w:ascii="Times New Roman" w:hAnsi="Times New Roman"/>
          <w:sz w:val="26"/>
          <w:szCs w:val="26"/>
        </w:rPr>
      </w:pPr>
    </w:p>
    <w:p w:rsidR="004A0A9F" w:rsidRPr="000B5D5E" w:rsidRDefault="00B25F07" w:rsidP="005133D9">
      <w:pPr>
        <w:pStyle w:val="a3"/>
        <w:ind w:firstLine="709"/>
        <w:jc w:val="both"/>
        <w:rPr>
          <w:rFonts w:ascii="Times New Roman" w:hAnsi="Times New Roman"/>
          <w:b/>
          <w:sz w:val="26"/>
          <w:szCs w:val="26"/>
        </w:rPr>
      </w:pPr>
      <w:r w:rsidRPr="000B5D5E">
        <w:rPr>
          <w:rFonts w:ascii="Times New Roman" w:hAnsi="Times New Roman"/>
          <w:b/>
          <w:sz w:val="26"/>
          <w:szCs w:val="26"/>
        </w:rPr>
        <w:t xml:space="preserve">1. </w:t>
      </w:r>
      <w:r w:rsidR="00F7602A" w:rsidRPr="000B5D5E">
        <w:rPr>
          <w:rFonts w:ascii="Times New Roman" w:hAnsi="Times New Roman"/>
          <w:b/>
          <w:sz w:val="26"/>
          <w:szCs w:val="26"/>
        </w:rPr>
        <w:t xml:space="preserve">Основание для проведения </w:t>
      </w:r>
      <w:r w:rsidR="004051AC" w:rsidRPr="000B5D5E">
        <w:rPr>
          <w:rFonts w:ascii="Times New Roman" w:hAnsi="Times New Roman"/>
          <w:b/>
          <w:sz w:val="26"/>
          <w:szCs w:val="26"/>
        </w:rPr>
        <w:t>внешней проверк</w:t>
      </w:r>
      <w:r w:rsidR="004058C2" w:rsidRPr="000B5D5E">
        <w:rPr>
          <w:rFonts w:ascii="Times New Roman" w:hAnsi="Times New Roman"/>
          <w:b/>
          <w:sz w:val="26"/>
          <w:szCs w:val="26"/>
        </w:rPr>
        <w:t>и</w:t>
      </w:r>
      <w:r w:rsidR="004051AC" w:rsidRPr="000B5D5E">
        <w:rPr>
          <w:rFonts w:ascii="Times New Roman" w:hAnsi="Times New Roman"/>
          <w:b/>
          <w:sz w:val="26"/>
          <w:szCs w:val="26"/>
        </w:rPr>
        <w:t xml:space="preserve"> годового отчета</w:t>
      </w:r>
      <w:r w:rsidR="00F7602A" w:rsidRPr="000B5D5E">
        <w:rPr>
          <w:rFonts w:ascii="Times New Roman" w:hAnsi="Times New Roman"/>
          <w:b/>
          <w:sz w:val="26"/>
          <w:szCs w:val="26"/>
        </w:rPr>
        <w:t>:</w:t>
      </w:r>
    </w:p>
    <w:p w:rsidR="005461B4" w:rsidRPr="000B5D5E" w:rsidRDefault="005461B4" w:rsidP="005133D9">
      <w:pPr>
        <w:pStyle w:val="a3"/>
        <w:ind w:firstLine="709"/>
        <w:jc w:val="both"/>
        <w:rPr>
          <w:rFonts w:ascii="Times New Roman" w:hAnsi="Times New Roman"/>
          <w:sz w:val="26"/>
          <w:szCs w:val="26"/>
        </w:rPr>
      </w:pPr>
      <w:r w:rsidRPr="000B5D5E">
        <w:rPr>
          <w:rFonts w:ascii="Times New Roman" w:hAnsi="Times New Roman"/>
          <w:sz w:val="26"/>
          <w:szCs w:val="26"/>
        </w:rPr>
        <w:t xml:space="preserve">- п.3 ст.5 Решения </w:t>
      </w:r>
      <w:proofErr w:type="spellStart"/>
      <w:r w:rsidRPr="000B5D5E">
        <w:rPr>
          <w:rFonts w:ascii="Times New Roman" w:hAnsi="Times New Roman"/>
          <w:sz w:val="26"/>
          <w:szCs w:val="26"/>
        </w:rPr>
        <w:t>Шарыповского</w:t>
      </w:r>
      <w:proofErr w:type="spellEnd"/>
      <w:r w:rsidRPr="000B5D5E">
        <w:rPr>
          <w:rFonts w:ascii="Times New Roman" w:hAnsi="Times New Roman"/>
          <w:sz w:val="26"/>
          <w:szCs w:val="26"/>
        </w:rPr>
        <w:t xml:space="preserve"> районного Совета депутатов от 20.09.2012 № 31/289р «О внесении изменений и дополнений в Решение </w:t>
      </w:r>
      <w:proofErr w:type="spellStart"/>
      <w:r w:rsidRPr="000B5D5E">
        <w:rPr>
          <w:rFonts w:ascii="Times New Roman" w:hAnsi="Times New Roman"/>
          <w:sz w:val="26"/>
          <w:szCs w:val="26"/>
        </w:rPr>
        <w:t>Шарыповского</w:t>
      </w:r>
      <w:proofErr w:type="spellEnd"/>
      <w:r w:rsidRPr="000B5D5E">
        <w:rPr>
          <w:rFonts w:ascii="Times New Roman" w:hAnsi="Times New Roman"/>
          <w:sz w:val="26"/>
          <w:szCs w:val="26"/>
        </w:rPr>
        <w:t xml:space="preserve"> районного Совета депутатов от 21.06.2012 № 28/272р «О создании</w:t>
      </w:r>
      <w:proofErr w:type="gramStart"/>
      <w:r w:rsidRPr="000B5D5E">
        <w:rPr>
          <w:rFonts w:ascii="Times New Roman" w:hAnsi="Times New Roman"/>
          <w:sz w:val="26"/>
          <w:szCs w:val="26"/>
        </w:rPr>
        <w:t xml:space="preserve"> </w:t>
      </w:r>
      <w:proofErr w:type="spellStart"/>
      <w:r w:rsidRPr="000B5D5E">
        <w:rPr>
          <w:rFonts w:ascii="Times New Roman" w:hAnsi="Times New Roman"/>
          <w:sz w:val="26"/>
          <w:szCs w:val="26"/>
        </w:rPr>
        <w:t>К</w:t>
      </w:r>
      <w:proofErr w:type="gramEnd"/>
      <w:r w:rsidRPr="000B5D5E">
        <w:rPr>
          <w:rFonts w:ascii="Times New Roman" w:hAnsi="Times New Roman"/>
          <w:sz w:val="26"/>
          <w:szCs w:val="26"/>
        </w:rPr>
        <w:t>онтрольно</w:t>
      </w:r>
      <w:proofErr w:type="spellEnd"/>
      <w:r w:rsidRPr="000B5D5E">
        <w:rPr>
          <w:rFonts w:ascii="Times New Roman" w:hAnsi="Times New Roman"/>
          <w:sz w:val="26"/>
          <w:szCs w:val="26"/>
        </w:rPr>
        <w:t xml:space="preserve"> – счетного органа </w:t>
      </w:r>
      <w:proofErr w:type="spellStart"/>
      <w:r w:rsidRPr="000B5D5E">
        <w:rPr>
          <w:rFonts w:ascii="Times New Roman" w:hAnsi="Times New Roman"/>
          <w:sz w:val="26"/>
          <w:szCs w:val="26"/>
        </w:rPr>
        <w:t>Шарыповского</w:t>
      </w:r>
      <w:proofErr w:type="spellEnd"/>
      <w:r w:rsidRPr="000B5D5E">
        <w:rPr>
          <w:rFonts w:ascii="Times New Roman" w:hAnsi="Times New Roman"/>
          <w:sz w:val="26"/>
          <w:szCs w:val="26"/>
        </w:rPr>
        <w:t xml:space="preserve"> района» (в ред. от 20.03.2014 № 46/536р, от 25.09.2014 № 51/573р, от 26.02.2015 № 56/671р</w:t>
      </w:r>
      <w:r w:rsidR="00B25F07" w:rsidRPr="000B5D5E">
        <w:rPr>
          <w:rFonts w:ascii="Times New Roman" w:hAnsi="Times New Roman"/>
          <w:sz w:val="26"/>
          <w:szCs w:val="26"/>
        </w:rPr>
        <w:t>, от 09.11.2017 № 19/197р</w:t>
      </w:r>
      <w:r w:rsidRPr="000B5D5E">
        <w:rPr>
          <w:rFonts w:ascii="Times New Roman" w:hAnsi="Times New Roman"/>
          <w:sz w:val="26"/>
          <w:szCs w:val="26"/>
        </w:rPr>
        <w:t>);</w:t>
      </w:r>
    </w:p>
    <w:p w:rsidR="005461B4" w:rsidRPr="000B5D5E" w:rsidRDefault="005461B4" w:rsidP="005133D9">
      <w:pPr>
        <w:pStyle w:val="a3"/>
        <w:ind w:firstLine="709"/>
        <w:jc w:val="both"/>
        <w:rPr>
          <w:rFonts w:ascii="Times New Roman" w:hAnsi="Times New Roman"/>
          <w:sz w:val="26"/>
          <w:szCs w:val="26"/>
        </w:rPr>
      </w:pPr>
      <w:r w:rsidRPr="000B5D5E">
        <w:rPr>
          <w:rFonts w:ascii="Times New Roman" w:hAnsi="Times New Roman"/>
          <w:sz w:val="26"/>
          <w:szCs w:val="26"/>
        </w:rPr>
        <w:t>- п. 2.3.1. плана работы</w:t>
      </w:r>
      <w:proofErr w:type="gramStart"/>
      <w:r w:rsidRPr="000B5D5E">
        <w:rPr>
          <w:rFonts w:ascii="Times New Roman" w:hAnsi="Times New Roman"/>
          <w:sz w:val="26"/>
          <w:szCs w:val="26"/>
        </w:rPr>
        <w:t xml:space="preserve"> </w:t>
      </w:r>
      <w:proofErr w:type="spellStart"/>
      <w:r w:rsidRPr="000B5D5E">
        <w:rPr>
          <w:rFonts w:ascii="Times New Roman" w:hAnsi="Times New Roman"/>
          <w:sz w:val="26"/>
          <w:szCs w:val="26"/>
        </w:rPr>
        <w:t>К</w:t>
      </w:r>
      <w:proofErr w:type="gramEnd"/>
      <w:r w:rsidRPr="000B5D5E">
        <w:rPr>
          <w:rFonts w:ascii="Times New Roman" w:hAnsi="Times New Roman"/>
          <w:sz w:val="26"/>
          <w:szCs w:val="26"/>
        </w:rPr>
        <w:t>онтрольно</w:t>
      </w:r>
      <w:proofErr w:type="spellEnd"/>
      <w:r w:rsidRPr="000B5D5E">
        <w:rPr>
          <w:rFonts w:ascii="Times New Roman" w:hAnsi="Times New Roman"/>
          <w:sz w:val="26"/>
          <w:szCs w:val="26"/>
        </w:rPr>
        <w:t xml:space="preserve"> – счетного органа </w:t>
      </w:r>
      <w:proofErr w:type="spellStart"/>
      <w:r w:rsidRPr="000B5D5E">
        <w:rPr>
          <w:rFonts w:ascii="Times New Roman" w:hAnsi="Times New Roman"/>
          <w:sz w:val="26"/>
          <w:szCs w:val="26"/>
        </w:rPr>
        <w:t>Шарыповского</w:t>
      </w:r>
      <w:proofErr w:type="spellEnd"/>
      <w:r w:rsidRPr="000B5D5E">
        <w:rPr>
          <w:rFonts w:ascii="Times New Roman" w:hAnsi="Times New Roman"/>
          <w:sz w:val="26"/>
          <w:szCs w:val="26"/>
        </w:rPr>
        <w:t xml:space="preserve"> района на 20</w:t>
      </w:r>
      <w:r w:rsidR="00B25F07" w:rsidRPr="000B5D5E">
        <w:rPr>
          <w:rFonts w:ascii="Times New Roman" w:hAnsi="Times New Roman"/>
          <w:sz w:val="26"/>
          <w:szCs w:val="26"/>
        </w:rPr>
        <w:t>20</w:t>
      </w:r>
      <w:r w:rsidRPr="000B5D5E">
        <w:rPr>
          <w:rFonts w:ascii="Times New Roman" w:hAnsi="Times New Roman"/>
          <w:sz w:val="26"/>
          <w:szCs w:val="26"/>
        </w:rPr>
        <w:t xml:space="preserve"> год утвержденный председателем </w:t>
      </w:r>
      <w:proofErr w:type="spellStart"/>
      <w:r w:rsidRPr="000B5D5E">
        <w:rPr>
          <w:rFonts w:ascii="Times New Roman" w:hAnsi="Times New Roman"/>
          <w:sz w:val="26"/>
          <w:szCs w:val="26"/>
        </w:rPr>
        <w:t>Контрольно</w:t>
      </w:r>
      <w:proofErr w:type="spellEnd"/>
      <w:r w:rsidRPr="000B5D5E">
        <w:rPr>
          <w:rFonts w:ascii="Times New Roman" w:hAnsi="Times New Roman"/>
          <w:sz w:val="26"/>
          <w:szCs w:val="26"/>
        </w:rPr>
        <w:t xml:space="preserve"> – счетного органа от </w:t>
      </w:r>
      <w:r w:rsidR="003E49D1" w:rsidRPr="000B5D5E">
        <w:rPr>
          <w:rFonts w:ascii="Times New Roman" w:hAnsi="Times New Roman"/>
          <w:sz w:val="26"/>
          <w:szCs w:val="26"/>
        </w:rPr>
        <w:t>1</w:t>
      </w:r>
      <w:r w:rsidR="00B25F07" w:rsidRPr="000B5D5E">
        <w:rPr>
          <w:rFonts w:ascii="Times New Roman" w:hAnsi="Times New Roman"/>
          <w:sz w:val="26"/>
          <w:szCs w:val="26"/>
        </w:rPr>
        <w:t>2</w:t>
      </w:r>
      <w:r w:rsidRPr="000B5D5E">
        <w:rPr>
          <w:rFonts w:ascii="Times New Roman" w:hAnsi="Times New Roman"/>
          <w:sz w:val="26"/>
          <w:szCs w:val="26"/>
        </w:rPr>
        <w:t>.12.201</w:t>
      </w:r>
      <w:r w:rsidR="00B25F07" w:rsidRPr="000B5D5E">
        <w:rPr>
          <w:rFonts w:ascii="Times New Roman" w:hAnsi="Times New Roman"/>
          <w:sz w:val="26"/>
          <w:szCs w:val="26"/>
        </w:rPr>
        <w:t>9</w:t>
      </w:r>
      <w:r w:rsidRPr="000B5D5E">
        <w:rPr>
          <w:rFonts w:ascii="Times New Roman" w:hAnsi="Times New Roman"/>
          <w:sz w:val="26"/>
          <w:szCs w:val="26"/>
        </w:rPr>
        <w:t>;</w:t>
      </w:r>
    </w:p>
    <w:p w:rsidR="005461B4" w:rsidRPr="000B5D5E" w:rsidRDefault="005461B4" w:rsidP="005133D9">
      <w:pPr>
        <w:pStyle w:val="a3"/>
        <w:ind w:firstLine="709"/>
        <w:jc w:val="both"/>
        <w:rPr>
          <w:rFonts w:ascii="Times New Roman" w:hAnsi="Times New Roman"/>
          <w:sz w:val="26"/>
          <w:szCs w:val="26"/>
        </w:rPr>
      </w:pPr>
      <w:r w:rsidRPr="000B5D5E">
        <w:rPr>
          <w:rFonts w:ascii="Times New Roman" w:hAnsi="Times New Roman"/>
          <w:sz w:val="26"/>
          <w:szCs w:val="26"/>
        </w:rPr>
        <w:t>- приказ</w:t>
      </w:r>
      <w:proofErr w:type="gramStart"/>
      <w:r w:rsidRPr="000B5D5E">
        <w:rPr>
          <w:rFonts w:ascii="Times New Roman" w:hAnsi="Times New Roman"/>
          <w:sz w:val="26"/>
          <w:szCs w:val="26"/>
        </w:rPr>
        <w:t xml:space="preserve"> </w:t>
      </w:r>
      <w:proofErr w:type="spellStart"/>
      <w:r w:rsidRPr="000B5D5E">
        <w:rPr>
          <w:rFonts w:ascii="Times New Roman" w:hAnsi="Times New Roman"/>
          <w:sz w:val="26"/>
          <w:szCs w:val="26"/>
        </w:rPr>
        <w:t>К</w:t>
      </w:r>
      <w:proofErr w:type="gramEnd"/>
      <w:r w:rsidRPr="000B5D5E">
        <w:rPr>
          <w:rFonts w:ascii="Times New Roman" w:hAnsi="Times New Roman"/>
          <w:sz w:val="26"/>
          <w:szCs w:val="26"/>
        </w:rPr>
        <w:t>онтрольно</w:t>
      </w:r>
      <w:proofErr w:type="spellEnd"/>
      <w:r w:rsidRPr="000B5D5E">
        <w:rPr>
          <w:rFonts w:ascii="Times New Roman" w:hAnsi="Times New Roman"/>
          <w:sz w:val="26"/>
          <w:szCs w:val="26"/>
        </w:rPr>
        <w:t xml:space="preserve"> – счетного органа </w:t>
      </w:r>
      <w:proofErr w:type="spellStart"/>
      <w:r w:rsidRPr="000B5D5E">
        <w:rPr>
          <w:rFonts w:ascii="Times New Roman" w:hAnsi="Times New Roman"/>
          <w:sz w:val="26"/>
          <w:szCs w:val="26"/>
        </w:rPr>
        <w:t>Шарыповского</w:t>
      </w:r>
      <w:proofErr w:type="spellEnd"/>
      <w:r w:rsidRPr="000B5D5E">
        <w:rPr>
          <w:rFonts w:ascii="Times New Roman" w:hAnsi="Times New Roman"/>
          <w:sz w:val="26"/>
          <w:szCs w:val="26"/>
        </w:rPr>
        <w:t xml:space="preserve"> района от </w:t>
      </w:r>
      <w:r w:rsidR="00DA6F13" w:rsidRPr="000B5D5E">
        <w:rPr>
          <w:rFonts w:ascii="Times New Roman" w:hAnsi="Times New Roman"/>
          <w:sz w:val="26"/>
          <w:szCs w:val="26"/>
        </w:rPr>
        <w:t>2</w:t>
      </w:r>
      <w:r w:rsidR="00B25F07" w:rsidRPr="000B5D5E">
        <w:rPr>
          <w:rFonts w:ascii="Times New Roman" w:hAnsi="Times New Roman"/>
          <w:sz w:val="26"/>
          <w:szCs w:val="26"/>
        </w:rPr>
        <w:t>1</w:t>
      </w:r>
      <w:r w:rsidRPr="000B5D5E">
        <w:rPr>
          <w:rFonts w:ascii="Times New Roman" w:hAnsi="Times New Roman"/>
          <w:sz w:val="26"/>
          <w:szCs w:val="26"/>
        </w:rPr>
        <w:t>.0</w:t>
      </w:r>
      <w:r w:rsidR="00DA6F13" w:rsidRPr="000B5D5E">
        <w:rPr>
          <w:rFonts w:ascii="Times New Roman" w:hAnsi="Times New Roman"/>
          <w:sz w:val="26"/>
          <w:szCs w:val="26"/>
        </w:rPr>
        <w:t>2</w:t>
      </w:r>
      <w:r w:rsidRPr="000B5D5E">
        <w:rPr>
          <w:rFonts w:ascii="Times New Roman" w:hAnsi="Times New Roman"/>
          <w:sz w:val="26"/>
          <w:szCs w:val="26"/>
        </w:rPr>
        <w:t>.20</w:t>
      </w:r>
      <w:r w:rsidR="00B25F07" w:rsidRPr="000B5D5E">
        <w:rPr>
          <w:rFonts w:ascii="Times New Roman" w:hAnsi="Times New Roman"/>
          <w:sz w:val="26"/>
          <w:szCs w:val="26"/>
        </w:rPr>
        <w:t>20</w:t>
      </w:r>
      <w:r w:rsidRPr="000B5D5E">
        <w:rPr>
          <w:rFonts w:ascii="Times New Roman" w:hAnsi="Times New Roman"/>
          <w:sz w:val="26"/>
          <w:szCs w:val="26"/>
        </w:rPr>
        <w:t xml:space="preserve"> № </w:t>
      </w:r>
      <w:r w:rsidR="003E49D1" w:rsidRPr="000B5D5E">
        <w:rPr>
          <w:rFonts w:ascii="Times New Roman" w:hAnsi="Times New Roman"/>
          <w:sz w:val="26"/>
          <w:szCs w:val="26"/>
        </w:rPr>
        <w:t>0</w:t>
      </w:r>
      <w:r w:rsidR="00B25F07" w:rsidRPr="000B5D5E">
        <w:rPr>
          <w:rFonts w:ascii="Times New Roman" w:hAnsi="Times New Roman"/>
          <w:sz w:val="26"/>
          <w:szCs w:val="26"/>
        </w:rPr>
        <w:t>4</w:t>
      </w:r>
      <w:r w:rsidRPr="000B5D5E">
        <w:rPr>
          <w:rFonts w:ascii="Times New Roman" w:hAnsi="Times New Roman"/>
          <w:sz w:val="26"/>
          <w:szCs w:val="26"/>
        </w:rPr>
        <w:t xml:space="preserve"> «О начале проведения внешней проверки годовых отчетов главных распорядителей бюджетных средств об исполнении районного бюджета и бюджетов поселений за 201</w:t>
      </w:r>
      <w:r w:rsidR="00B25F07" w:rsidRPr="000B5D5E">
        <w:rPr>
          <w:rFonts w:ascii="Times New Roman" w:hAnsi="Times New Roman"/>
          <w:sz w:val="26"/>
          <w:szCs w:val="26"/>
        </w:rPr>
        <w:t>9</w:t>
      </w:r>
      <w:r w:rsidRPr="000B5D5E">
        <w:rPr>
          <w:rFonts w:ascii="Times New Roman" w:hAnsi="Times New Roman"/>
          <w:sz w:val="26"/>
          <w:szCs w:val="26"/>
        </w:rPr>
        <w:t xml:space="preserve"> год».</w:t>
      </w:r>
    </w:p>
    <w:p w:rsidR="004051AC" w:rsidRPr="000B5D5E" w:rsidRDefault="00B25F07" w:rsidP="005133D9">
      <w:pPr>
        <w:pStyle w:val="a3"/>
        <w:ind w:firstLine="709"/>
        <w:jc w:val="both"/>
        <w:rPr>
          <w:rFonts w:ascii="Times New Roman" w:hAnsi="Times New Roman"/>
          <w:b/>
          <w:sz w:val="26"/>
          <w:szCs w:val="26"/>
        </w:rPr>
      </w:pPr>
      <w:r w:rsidRPr="000B5D5E">
        <w:rPr>
          <w:rFonts w:ascii="Times New Roman" w:hAnsi="Times New Roman"/>
          <w:b/>
          <w:sz w:val="26"/>
          <w:szCs w:val="26"/>
        </w:rPr>
        <w:t xml:space="preserve">2. </w:t>
      </w:r>
      <w:r w:rsidR="004051AC" w:rsidRPr="000B5D5E">
        <w:rPr>
          <w:rFonts w:ascii="Times New Roman" w:hAnsi="Times New Roman"/>
          <w:b/>
          <w:sz w:val="26"/>
          <w:szCs w:val="26"/>
        </w:rPr>
        <w:t>Цель контрольного мероприятия:</w:t>
      </w:r>
    </w:p>
    <w:p w:rsidR="004051AC" w:rsidRPr="000B5D5E" w:rsidRDefault="004051AC" w:rsidP="005133D9">
      <w:pPr>
        <w:pStyle w:val="a3"/>
        <w:ind w:firstLine="709"/>
        <w:jc w:val="both"/>
        <w:rPr>
          <w:rFonts w:ascii="Times New Roman" w:hAnsi="Times New Roman"/>
          <w:sz w:val="26"/>
          <w:szCs w:val="26"/>
        </w:rPr>
      </w:pPr>
      <w:r w:rsidRPr="000B5D5E">
        <w:rPr>
          <w:rFonts w:ascii="Times New Roman" w:hAnsi="Times New Roman"/>
          <w:sz w:val="26"/>
          <w:szCs w:val="26"/>
        </w:rPr>
        <w:t xml:space="preserve">- проверка годового отчета </w:t>
      </w:r>
      <w:r w:rsidR="005630B6" w:rsidRPr="000B5D5E">
        <w:rPr>
          <w:rFonts w:ascii="Times New Roman" w:hAnsi="Times New Roman"/>
          <w:sz w:val="26"/>
          <w:szCs w:val="26"/>
        </w:rPr>
        <w:t xml:space="preserve">муниципального казенного учреждения «Управление </w:t>
      </w:r>
      <w:r w:rsidR="00696A75" w:rsidRPr="000B5D5E">
        <w:rPr>
          <w:rFonts w:ascii="Times New Roman" w:hAnsi="Times New Roman"/>
          <w:sz w:val="26"/>
          <w:szCs w:val="26"/>
        </w:rPr>
        <w:t>образования</w:t>
      </w:r>
      <w:r w:rsidR="005630B6" w:rsidRPr="000B5D5E">
        <w:rPr>
          <w:rFonts w:ascii="Times New Roman" w:hAnsi="Times New Roman"/>
          <w:sz w:val="26"/>
          <w:szCs w:val="26"/>
        </w:rPr>
        <w:t xml:space="preserve"> </w:t>
      </w:r>
      <w:proofErr w:type="spellStart"/>
      <w:r w:rsidR="005630B6" w:rsidRPr="000B5D5E">
        <w:rPr>
          <w:rFonts w:ascii="Times New Roman" w:hAnsi="Times New Roman"/>
          <w:sz w:val="26"/>
          <w:szCs w:val="26"/>
        </w:rPr>
        <w:t>Шарыповского</w:t>
      </w:r>
      <w:proofErr w:type="spellEnd"/>
      <w:r w:rsidR="005630B6" w:rsidRPr="000B5D5E">
        <w:rPr>
          <w:rFonts w:ascii="Times New Roman" w:hAnsi="Times New Roman"/>
          <w:sz w:val="26"/>
          <w:szCs w:val="26"/>
        </w:rPr>
        <w:t xml:space="preserve"> района</w:t>
      </w:r>
      <w:r w:rsidR="00ED0B00" w:rsidRPr="000B5D5E">
        <w:rPr>
          <w:rFonts w:ascii="Times New Roman" w:hAnsi="Times New Roman"/>
          <w:sz w:val="26"/>
          <w:szCs w:val="26"/>
        </w:rPr>
        <w:t>»</w:t>
      </w:r>
      <w:r w:rsidR="005630B6" w:rsidRPr="000B5D5E">
        <w:rPr>
          <w:rFonts w:ascii="Times New Roman" w:hAnsi="Times New Roman"/>
          <w:sz w:val="26"/>
          <w:szCs w:val="26"/>
        </w:rPr>
        <w:t xml:space="preserve"> </w:t>
      </w:r>
      <w:r w:rsidRPr="000B5D5E">
        <w:rPr>
          <w:rFonts w:ascii="Times New Roman" w:hAnsi="Times New Roman"/>
          <w:sz w:val="26"/>
          <w:szCs w:val="26"/>
        </w:rPr>
        <w:t>об исполнении бюджета за 201</w:t>
      </w:r>
      <w:r w:rsidR="00B25F07" w:rsidRPr="000B5D5E">
        <w:rPr>
          <w:rFonts w:ascii="Times New Roman" w:hAnsi="Times New Roman"/>
          <w:sz w:val="26"/>
          <w:szCs w:val="26"/>
        </w:rPr>
        <w:t>9</w:t>
      </w:r>
      <w:r w:rsidRPr="000B5D5E">
        <w:rPr>
          <w:rFonts w:ascii="Times New Roman" w:hAnsi="Times New Roman"/>
          <w:sz w:val="26"/>
          <w:szCs w:val="26"/>
        </w:rPr>
        <w:t xml:space="preserve"> год.</w:t>
      </w:r>
    </w:p>
    <w:p w:rsidR="004051AC" w:rsidRPr="000B5D5E" w:rsidRDefault="00B25F07" w:rsidP="005133D9">
      <w:pPr>
        <w:pStyle w:val="a3"/>
        <w:ind w:firstLine="709"/>
        <w:jc w:val="both"/>
        <w:rPr>
          <w:rFonts w:ascii="Times New Roman" w:hAnsi="Times New Roman"/>
          <w:sz w:val="26"/>
          <w:szCs w:val="26"/>
        </w:rPr>
      </w:pPr>
      <w:r w:rsidRPr="000B5D5E">
        <w:rPr>
          <w:rFonts w:ascii="Times New Roman" w:hAnsi="Times New Roman"/>
          <w:b/>
          <w:sz w:val="26"/>
          <w:szCs w:val="26"/>
        </w:rPr>
        <w:t xml:space="preserve">3. </w:t>
      </w:r>
      <w:r w:rsidR="004051AC" w:rsidRPr="000B5D5E">
        <w:rPr>
          <w:rFonts w:ascii="Times New Roman" w:hAnsi="Times New Roman"/>
          <w:b/>
          <w:sz w:val="26"/>
          <w:szCs w:val="26"/>
        </w:rPr>
        <w:t>Предмет контроля:</w:t>
      </w:r>
      <w:r w:rsidR="004051AC" w:rsidRPr="000B5D5E">
        <w:rPr>
          <w:rFonts w:ascii="Times New Roman" w:hAnsi="Times New Roman"/>
          <w:sz w:val="26"/>
          <w:szCs w:val="26"/>
        </w:rPr>
        <w:t xml:space="preserve"> средства бюджета </w:t>
      </w:r>
      <w:proofErr w:type="spellStart"/>
      <w:r w:rsidR="004051AC" w:rsidRPr="000B5D5E">
        <w:rPr>
          <w:rFonts w:ascii="Times New Roman" w:hAnsi="Times New Roman"/>
          <w:sz w:val="26"/>
          <w:szCs w:val="26"/>
        </w:rPr>
        <w:t>Шарыповского</w:t>
      </w:r>
      <w:proofErr w:type="spellEnd"/>
      <w:r w:rsidR="004051AC" w:rsidRPr="000B5D5E">
        <w:rPr>
          <w:rFonts w:ascii="Times New Roman" w:hAnsi="Times New Roman"/>
          <w:sz w:val="26"/>
          <w:szCs w:val="26"/>
        </w:rPr>
        <w:t xml:space="preserve"> района.</w:t>
      </w:r>
    </w:p>
    <w:p w:rsidR="004051AC" w:rsidRPr="000B5D5E" w:rsidRDefault="00B25F07" w:rsidP="005133D9">
      <w:pPr>
        <w:pStyle w:val="a3"/>
        <w:ind w:firstLine="709"/>
        <w:jc w:val="both"/>
        <w:rPr>
          <w:rFonts w:ascii="Times New Roman" w:hAnsi="Times New Roman"/>
          <w:sz w:val="26"/>
          <w:szCs w:val="26"/>
        </w:rPr>
      </w:pPr>
      <w:r w:rsidRPr="000B5D5E">
        <w:rPr>
          <w:rFonts w:ascii="Times New Roman" w:hAnsi="Times New Roman"/>
          <w:b/>
          <w:sz w:val="26"/>
          <w:szCs w:val="26"/>
        </w:rPr>
        <w:t xml:space="preserve">4. </w:t>
      </w:r>
      <w:r w:rsidR="004051AC" w:rsidRPr="000B5D5E">
        <w:rPr>
          <w:rFonts w:ascii="Times New Roman" w:hAnsi="Times New Roman"/>
          <w:b/>
          <w:sz w:val="26"/>
          <w:szCs w:val="26"/>
        </w:rPr>
        <w:t>Объект контроля:</w:t>
      </w:r>
      <w:r w:rsidR="004051AC" w:rsidRPr="000B5D5E">
        <w:rPr>
          <w:rFonts w:ascii="Times New Roman" w:hAnsi="Times New Roman"/>
          <w:sz w:val="26"/>
          <w:szCs w:val="26"/>
        </w:rPr>
        <w:t xml:space="preserve"> </w:t>
      </w:r>
      <w:r w:rsidR="005630B6" w:rsidRPr="000B5D5E">
        <w:rPr>
          <w:rFonts w:ascii="Times New Roman" w:hAnsi="Times New Roman"/>
          <w:sz w:val="26"/>
          <w:szCs w:val="26"/>
        </w:rPr>
        <w:t xml:space="preserve">муниципальное казенное </w:t>
      </w:r>
      <w:r w:rsidR="0032383F" w:rsidRPr="000B5D5E">
        <w:rPr>
          <w:rFonts w:ascii="Times New Roman" w:hAnsi="Times New Roman"/>
          <w:sz w:val="26"/>
          <w:szCs w:val="26"/>
        </w:rPr>
        <w:t>учреждение</w:t>
      </w:r>
      <w:r w:rsidR="005630B6" w:rsidRPr="000B5D5E">
        <w:rPr>
          <w:rFonts w:ascii="Times New Roman" w:hAnsi="Times New Roman"/>
          <w:sz w:val="26"/>
          <w:szCs w:val="26"/>
        </w:rPr>
        <w:t xml:space="preserve"> «Управление </w:t>
      </w:r>
      <w:r w:rsidR="00696A75" w:rsidRPr="000B5D5E">
        <w:rPr>
          <w:rFonts w:ascii="Times New Roman" w:hAnsi="Times New Roman"/>
          <w:sz w:val="26"/>
          <w:szCs w:val="26"/>
        </w:rPr>
        <w:t>образования</w:t>
      </w:r>
      <w:r w:rsidR="005630B6" w:rsidRPr="000B5D5E">
        <w:rPr>
          <w:rFonts w:ascii="Times New Roman" w:hAnsi="Times New Roman"/>
          <w:sz w:val="26"/>
          <w:szCs w:val="26"/>
        </w:rPr>
        <w:t xml:space="preserve"> </w:t>
      </w:r>
      <w:proofErr w:type="spellStart"/>
      <w:r w:rsidR="005630B6" w:rsidRPr="000B5D5E">
        <w:rPr>
          <w:rFonts w:ascii="Times New Roman" w:hAnsi="Times New Roman"/>
          <w:sz w:val="26"/>
          <w:szCs w:val="26"/>
        </w:rPr>
        <w:t>Шарыповского</w:t>
      </w:r>
      <w:proofErr w:type="spellEnd"/>
      <w:r w:rsidR="005630B6" w:rsidRPr="000B5D5E">
        <w:rPr>
          <w:rFonts w:ascii="Times New Roman" w:hAnsi="Times New Roman"/>
          <w:sz w:val="26"/>
          <w:szCs w:val="26"/>
        </w:rPr>
        <w:t xml:space="preserve"> района</w:t>
      </w:r>
      <w:r w:rsidR="00ED0B00" w:rsidRPr="000B5D5E">
        <w:rPr>
          <w:rFonts w:ascii="Times New Roman" w:hAnsi="Times New Roman"/>
          <w:sz w:val="26"/>
          <w:szCs w:val="26"/>
        </w:rPr>
        <w:t>»</w:t>
      </w:r>
      <w:r w:rsidR="0032383F" w:rsidRPr="000B5D5E">
        <w:rPr>
          <w:rFonts w:ascii="Times New Roman" w:hAnsi="Times New Roman"/>
          <w:sz w:val="26"/>
          <w:szCs w:val="26"/>
        </w:rPr>
        <w:t>.</w:t>
      </w:r>
    </w:p>
    <w:p w:rsidR="004051AC" w:rsidRPr="000B5D5E" w:rsidRDefault="00B25F07" w:rsidP="005133D9">
      <w:pPr>
        <w:pStyle w:val="a3"/>
        <w:ind w:firstLine="709"/>
        <w:jc w:val="both"/>
        <w:rPr>
          <w:rFonts w:ascii="Times New Roman" w:hAnsi="Times New Roman"/>
          <w:b/>
          <w:sz w:val="26"/>
          <w:szCs w:val="26"/>
        </w:rPr>
      </w:pPr>
      <w:r w:rsidRPr="000B5D5E">
        <w:rPr>
          <w:rFonts w:ascii="Times New Roman" w:hAnsi="Times New Roman"/>
          <w:b/>
          <w:sz w:val="26"/>
          <w:szCs w:val="26"/>
        </w:rPr>
        <w:t xml:space="preserve">5. </w:t>
      </w:r>
      <w:r w:rsidR="004051AC" w:rsidRPr="000B5D5E">
        <w:rPr>
          <w:rFonts w:ascii="Times New Roman" w:hAnsi="Times New Roman"/>
          <w:b/>
          <w:sz w:val="26"/>
          <w:szCs w:val="26"/>
        </w:rPr>
        <w:t xml:space="preserve">Перечень изученных документов: </w:t>
      </w:r>
    </w:p>
    <w:p w:rsidR="00B25F07" w:rsidRPr="000B5D5E" w:rsidRDefault="00B25F07" w:rsidP="00B25F07">
      <w:pPr>
        <w:pStyle w:val="4"/>
        <w:ind w:firstLine="709"/>
        <w:jc w:val="both"/>
        <w:rPr>
          <w:rFonts w:ascii="Times New Roman" w:hAnsi="Times New Roman"/>
          <w:sz w:val="26"/>
          <w:szCs w:val="26"/>
        </w:rPr>
      </w:pPr>
      <w:r w:rsidRPr="000B5D5E">
        <w:rPr>
          <w:rFonts w:ascii="Times New Roman" w:hAnsi="Times New Roman"/>
          <w:sz w:val="26"/>
          <w:szCs w:val="26"/>
        </w:rPr>
        <w:t xml:space="preserve">-  Решение </w:t>
      </w:r>
      <w:proofErr w:type="spellStart"/>
      <w:r w:rsidRPr="000B5D5E">
        <w:rPr>
          <w:rFonts w:ascii="Times New Roman" w:hAnsi="Times New Roman"/>
          <w:sz w:val="26"/>
          <w:szCs w:val="26"/>
        </w:rPr>
        <w:t>Шарыповского</w:t>
      </w:r>
      <w:proofErr w:type="spellEnd"/>
      <w:r w:rsidRPr="000B5D5E">
        <w:rPr>
          <w:rFonts w:ascii="Times New Roman" w:hAnsi="Times New Roman"/>
          <w:sz w:val="26"/>
          <w:szCs w:val="26"/>
        </w:rPr>
        <w:t xml:space="preserve">  районного Совета депутатов от 06.12.2018 № 32/286р  «О бюджете района на 2019 год и плановый период 2020 и 2021 годов» (в ред. от 07.02.2019 № 33/294р, от 27.06.2019 № 38/320р,  </w:t>
      </w:r>
      <w:proofErr w:type="gramStart"/>
      <w:r w:rsidRPr="000B5D5E">
        <w:rPr>
          <w:rFonts w:ascii="Times New Roman" w:hAnsi="Times New Roman"/>
          <w:sz w:val="26"/>
          <w:szCs w:val="26"/>
        </w:rPr>
        <w:t>от</w:t>
      </w:r>
      <w:proofErr w:type="gramEnd"/>
      <w:r w:rsidRPr="000B5D5E">
        <w:rPr>
          <w:rFonts w:ascii="Times New Roman" w:hAnsi="Times New Roman"/>
          <w:sz w:val="26"/>
          <w:szCs w:val="26"/>
        </w:rPr>
        <w:t xml:space="preserve"> 22.10.2019 № 42/339р, от 05.12.2019 № 44/349р);</w:t>
      </w:r>
    </w:p>
    <w:p w:rsidR="00B05D0C" w:rsidRPr="000B5D5E" w:rsidRDefault="00B25F07" w:rsidP="00B25F07">
      <w:pPr>
        <w:pStyle w:val="a3"/>
        <w:ind w:firstLine="709"/>
        <w:jc w:val="both"/>
        <w:rPr>
          <w:rFonts w:ascii="Times New Roman" w:hAnsi="Times New Roman"/>
          <w:sz w:val="26"/>
          <w:szCs w:val="26"/>
        </w:rPr>
      </w:pPr>
      <w:r w:rsidRPr="000B5D5E">
        <w:rPr>
          <w:rFonts w:ascii="Times New Roman" w:hAnsi="Times New Roman"/>
          <w:sz w:val="26"/>
          <w:szCs w:val="26"/>
        </w:rPr>
        <w:t xml:space="preserve"> </w:t>
      </w:r>
      <w:proofErr w:type="gramStart"/>
      <w:r w:rsidRPr="000B5D5E">
        <w:rPr>
          <w:rFonts w:ascii="Times New Roman" w:hAnsi="Times New Roman"/>
          <w:sz w:val="26"/>
          <w:szCs w:val="26"/>
        </w:rPr>
        <w:t>-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Российской Федерации от 28.12.2010 № 191н (в ред. от 28.12.2010 № 191н (в ред. от 29.11.2011 № 191н, от 26.10.2012 №138н, от 19.12.2014 № 157н, от 26.08.2015 № 135н, от 31.12.2015 № 229н, от 16.11.2016 № 209н, от 28.12.2017 № 176н, от 07.03.2018 № 42н, от 30.11.2018 № 244н</w:t>
      </w:r>
      <w:proofErr w:type="gramEnd"/>
      <w:r w:rsidRPr="000B5D5E">
        <w:rPr>
          <w:rFonts w:ascii="Times New Roman" w:hAnsi="Times New Roman"/>
          <w:sz w:val="26"/>
          <w:szCs w:val="26"/>
        </w:rPr>
        <w:t>, от  28.02.2019 № 31н, от 16.05.2019 № 72н, от 20.08.2019 № 131н</w:t>
      </w:r>
      <w:r w:rsidR="009D7092" w:rsidRPr="000B5D5E">
        <w:rPr>
          <w:rFonts w:ascii="Times New Roman" w:hAnsi="Times New Roman"/>
          <w:sz w:val="26"/>
          <w:szCs w:val="26"/>
        </w:rPr>
        <w:t>)</w:t>
      </w:r>
      <w:r w:rsidR="00B05D0C" w:rsidRPr="000B5D5E">
        <w:rPr>
          <w:rFonts w:ascii="Times New Roman" w:hAnsi="Times New Roman"/>
          <w:sz w:val="26"/>
          <w:szCs w:val="26"/>
        </w:rPr>
        <w:t>;</w:t>
      </w:r>
    </w:p>
    <w:p w:rsidR="00B05D0C" w:rsidRPr="000B5D5E" w:rsidRDefault="00B05D0C" w:rsidP="00B05D0C">
      <w:pPr>
        <w:pStyle w:val="a3"/>
        <w:ind w:firstLine="709"/>
        <w:jc w:val="both"/>
        <w:rPr>
          <w:rFonts w:ascii="Times New Roman" w:hAnsi="Times New Roman"/>
          <w:sz w:val="26"/>
          <w:szCs w:val="26"/>
        </w:rPr>
      </w:pPr>
      <w:r w:rsidRPr="000B5D5E">
        <w:rPr>
          <w:rFonts w:ascii="Times New Roman" w:hAnsi="Times New Roman"/>
          <w:sz w:val="26"/>
          <w:szCs w:val="26"/>
        </w:rPr>
        <w:t>- бухгалтерская и иная отчетность.</w:t>
      </w:r>
    </w:p>
    <w:p w:rsidR="005461B4" w:rsidRPr="000B5D5E" w:rsidRDefault="005461B4" w:rsidP="005133D9">
      <w:pPr>
        <w:pStyle w:val="a3"/>
        <w:ind w:firstLine="709"/>
        <w:jc w:val="both"/>
        <w:rPr>
          <w:rFonts w:ascii="Times New Roman" w:hAnsi="Times New Roman"/>
          <w:sz w:val="26"/>
          <w:szCs w:val="26"/>
        </w:rPr>
      </w:pPr>
    </w:p>
    <w:p w:rsidR="007F5621" w:rsidRPr="000B5D5E" w:rsidRDefault="002643E3" w:rsidP="005133D9">
      <w:pPr>
        <w:pStyle w:val="a3"/>
        <w:ind w:firstLine="709"/>
        <w:jc w:val="center"/>
        <w:rPr>
          <w:rFonts w:ascii="Times New Roman" w:hAnsi="Times New Roman"/>
          <w:b/>
          <w:sz w:val="26"/>
          <w:szCs w:val="26"/>
        </w:rPr>
      </w:pPr>
      <w:r w:rsidRPr="000B5D5E">
        <w:rPr>
          <w:rFonts w:ascii="Times New Roman" w:hAnsi="Times New Roman"/>
          <w:b/>
          <w:sz w:val="26"/>
          <w:szCs w:val="26"/>
        </w:rPr>
        <w:t>Результаты проведенной внешней проверк</w:t>
      </w:r>
      <w:r w:rsidR="00CB3331" w:rsidRPr="000B5D5E">
        <w:rPr>
          <w:rFonts w:ascii="Times New Roman" w:hAnsi="Times New Roman"/>
          <w:b/>
          <w:sz w:val="26"/>
          <w:szCs w:val="26"/>
        </w:rPr>
        <w:t>и</w:t>
      </w:r>
      <w:r w:rsidRPr="000B5D5E">
        <w:rPr>
          <w:rFonts w:ascii="Times New Roman" w:hAnsi="Times New Roman"/>
          <w:b/>
          <w:sz w:val="26"/>
          <w:szCs w:val="26"/>
        </w:rPr>
        <w:t xml:space="preserve"> отчета об исполнении бюджета</w:t>
      </w:r>
    </w:p>
    <w:p w:rsidR="002643E3" w:rsidRPr="000B5D5E" w:rsidRDefault="002643E3" w:rsidP="005133D9">
      <w:pPr>
        <w:pStyle w:val="a3"/>
        <w:ind w:firstLine="709"/>
        <w:jc w:val="center"/>
        <w:rPr>
          <w:rFonts w:ascii="Times New Roman" w:hAnsi="Times New Roman"/>
          <w:b/>
          <w:sz w:val="26"/>
          <w:szCs w:val="26"/>
        </w:rPr>
      </w:pPr>
      <w:r w:rsidRPr="000B5D5E">
        <w:rPr>
          <w:rFonts w:ascii="Times New Roman" w:hAnsi="Times New Roman"/>
          <w:b/>
          <w:sz w:val="26"/>
          <w:szCs w:val="26"/>
        </w:rPr>
        <w:t>за 201</w:t>
      </w:r>
      <w:r w:rsidR="00B25F07" w:rsidRPr="000B5D5E">
        <w:rPr>
          <w:rFonts w:ascii="Times New Roman" w:hAnsi="Times New Roman"/>
          <w:b/>
          <w:sz w:val="26"/>
          <w:szCs w:val="26"/>
        </w:rPr>
        <w:t>9</w:t>
      </w:r>
      <w:r w:rsidRPr="000B5D5E">
        <w:rPr>
          <w:rFonts w:ascii="Times New Roman" w:hAnsi="Times New Roman"/>
          <w:b/>
          <w:sz w:val="26"/>
          <w:szCs w:val="26"/>
        </w:rPr>
        <w:t xml:space="preserve"> год</w:t>
      </w:r>
    </w:p>
    <w:p w:rsidR="00303A51" w:rsidRPr="000B5D5E" w:rsidRDefault="00303A51" w:rsidP="005133D9">
      <w:pPr>
        <w:pStyle w:val="a3"/>
        <w:ind w:firstLine="709"/>
        <w:jc w:val="both"/>
        <w:rPr>
          <w:rFonts w:ascii="Times New Roman" w:hAnsi="Times New Roman"/>
          <w:sz w:val="26"/>
          <w:szCs w:val="26"/>
        </w:rPr>
      </w:pPr>
    </w:p>
    <w:p w:rsidR="009B540D" w:rsidRPr="000B5D5E" w:rsidRDefault="009B540D" w:rsidP="005133D9">
      <w:pPr>
        <w:pStyle w:val="a3"/>
        <w:ind w:firstLine="709"/>
        <w:jc w:val="both"/>
        <w:rPr>
          <w:rFonts w:ascii="Times New Roman" w:hAnsi="Times New Roman"/>
          <w:sz w:val="26"/>
          <w:szCs w:val="26"/>
        </w:rPr>
      </w:pPr>
      <w:r w:rsidRPr="000B5D5E">
        <w:rPr>
          <w:rFonts w:ascii="Times New Roman" w:hAnsi="Times New Roman"/>
          <w:sz w:val="26"/>
          <w:szCs w:val="26"/>
        </w:rPr>
        <w:t xml:space="preserve">Внешняя проверка </w:t>
      </w:r>
      <w:r w:rsidR="00ED0B00" w:rsidRPr="000B5D5E">
        <w:rPr>
          <w:rFonts w:ascii="Times New Roman" w:hAnsi="Times New Roman"/>
          <w:sz w:val="26"/>
          <w:szCs w:val="26"/>
        </w:rPr>
        <w:t>годового отчета за 201</w:t>
      </w:r>
      <w:r w:rsidR="00B25F07" w:rsidRPr="000B5D5E">
        <w:rPr>
          <w:rFonts w:ascii="Times New Roman" w:hAnsi="Times New Roman"/>
          <w:sz w:val="26"/>
          <w:szCs w:val="26"/>
        </w:rPr>
        <w:t>9</w:t>
      </w:r>
      <w:r w:rsidR="00ED0B00" w:rsidRPr="000B5D5E">
        <w:rPr>
          <w:rFonts w:ascii="Times New Roman" w:hAnsi="Times New Roman"/>
          <w:sz w:val="26"/>
          <w:szCs w:val="26"/>
        </w:rPr>
        <w:t xml:space="preserve"> год муниципального казенного учреждения «Управление образования </w:t>
      </w:r>
      <w:proofErr w:type="spellStart"/>
      <w:r w:rsidR="00ED0B00" w:rsidRPr="000B5D5E">
        <w:rPr>
          <w:rFonts w:ascii="Times New Roman" w:hAnsi="Times New Roman"/>
          <w:sz w:val="26"/>
          <w:szCs w:val="26"/>
        </w:rPr>
        <w:t>Шарыповского</w:t>
      </w:r>
      <w:proofErr w:type="spellEnd"/>
      <w:r w:rsidR="00ED0B00" w:rsidRPr="000B5D5E">
        <w:rPr>
          <w:rFonts w:ascii="Times New Roman" w:hAnsi="Times New Roman"/>
          <w:sz w:val="26"/>
          <w:szCs w:val="26"/>
        </w:rPr>
        <w:t xml:space="preserve"> района» </w:t>
      </w:r>
      <w:r w:rsidRPr="000B5D5E">
        <w:rPr>
          <w:rFonts w:ascii="Times New Roman" w:hAnsi="Times New Roman"/>
          <w:sz w:val="26"/>
          <w:szCs w:val="26"/>
        </w:rPr>
        <w:t xml:space="preserve">проведена в </w:t>
      </w:r>
      <w:r w:rsidRPr="000B5D5E">
        <w:rPr>
          <w:rFonts w:ascii="Times New Roman" w:hAnsi="Times New Roman"/>
          <w:sz w:val="26"/>
          <w:szCs w:val="26"/>
        </w:rPr>
        <w:lastRenderedPageBreak/>
        <w:t>соответствии со Стандартом финансового контроля 3 «Порядок проведения внешней проверки годового отчета об исполнении районного бюджета» утвержденного приказом</w:t>
      </w:r>
      <w:proofErr w:type="gramStart"/>
      <w:r w:rsidRPr="000B5D5E">
        <w:rPr>
          <w:rFonts w:ascii="Times New Roman" w:hAnsi="Times New Roman"/>
          <w:sz w:val="26"/>
          <w:szCs w:val="26"/>
        </w:rPr>
        <w:t xml:space="preserve"> </w:t>
      </w:r>
      <w:proofErr w:type="spellStart"/>
      <w:r w:rsidRPr="000B5D5E">
        <w:rPr>
          <w:rFonts w:ascii="Times New Roman" w:hAnsi="Times New Roman"/>
          <w:sz w:val="26"/>
          <w:szCs w:val="26"/>
        </w:rPr>
        <w:t>К</w:t>
      </w:r>
      <w:proofErr w:type="gramEnd"/>
      <w:r w:rsidRPr="000B5D5E">
        <w:rPr>
          <w:rFonts w:ascii="Times New Roman" w:hAnsi="Times New Roman"/>
          <w:sz w:val="26"/>
          <w:szCs w:val="26"/>
        </w:rPr>
        <w:t>онтрольно</w:t>
      </w:r>
      <w:proofErr w:type="spellEnd"/>
      <w:r w:rsidRPr="000B5D5E">
        <w:rPr>
          <w:rFonts w:ascii="Times New Roman" w:hAnsi="Times New Roman"/>
          <w:sz w:val="26"/>
          <w:szCs w:val="26"/>
        </w:rPr>
        <w:t xml:space="preserve"> – счетного органа </w:t>
      </w:r>
      <w:proofErr w:type="spellStart"/>
      <w:r w:rsidRPr="000B5D5E">
        <w:rPr>
          <w:rFonts w:ascii="Times New Roman" w:hAnsi="Times New Roman"/>
          <w:sz w:val="26"/>
          <w:szCs w:val="26"/>
        </w:rPr>
        <w:t>Шарыповского</w:t>
      </w:r>
      <w:proofErr w:type="spellEnd"/>
      <w:r w:rsidRPr="000B5D5E">
        <w:rPr>
          <w:rFonts w:ascii="Times New Roman" w:hAnsi="Times New Roman"/>
          <w:sz w:val="26"/>
          <w:szCs w:val="26"/>
        </w:rPr>
        <w:t xml:space="preserve"> района от 16.12.2013 № 30.</w:t>
      </w:r>
    </w:p>
    <w:p w:rsidR="00C80DBF" w:rsidRPr="000B5D5E" w:rsidRDefault="00C80DBF" w:rsidP="005133D9">
      <w:pPr>
        <w:pStyle w:val="a3"/>
        <w:ind w:firstLine="709"/>
        <w:jc w:val="both"/>
        <w:rPr>
          <w:rFonts w:ascii="Times New Roman" w:hAnsi="Times New Roman"/>
          <w:sz w:val="26"/>
          <w:szCs w:val="26"/>
        </w:rPr>
      </w:pPr>
      <w:r w:rsidRPr="000B5D5E">
        <w:rPr>
          <w:rFonts w:ascii="Times New Roman" w:hAnsi="Times New Roman"/>
          <w:sz w:val="26"/>
          <w:szCs w:val="26"/>
        </w:rPr>
        <w:t>В соответствии с пунктом 3 статьи 264.1 Бюджетного кодекса Российской Федерации для проведения внешней проверки об исполнении бюджета за 201</w:t>
      </w:r>
      <w:r w:rsidR="00B25F07" w:rsidRPr="000B5D5E">
        <w:rPr>
          <w:rFonts w:ascii="Times New Roman" w:hAnsi="Times New Roman"/>
          <w:sz w:val="26"/>
          <w:szCs w:val="26"/>
        </w:rPr>
        <w:t>9</w:t>
      </w:r>
      <w:r w:rsidRPr="000B5D5E">
        <w:rPr>
          <w:rFonts w:ascii="Times New Roman" w:hAnsi="Times New Roman"/>
          <w:sz w:val="26"/>
          <w:szCs w:val="26"/>
        </w:rPr>
        <w:t xml:space="preserve"> год предоставлены следующие</w:t>
      </w:r>
      <w:r w:rsidR="00DA080D" w:rsidRPr="000B5D5E">
        <w:rPr>
          <w:rFonts w:ascii="Times New Roman" w:hAnsi="Times New Roman"/>
          <w:sz w:val="26"/>
          <w:szCs w:val="26"/>
        </w:rPr>
        <w:t xml:space="preserve"> документы:</w:t>
      </w:r>
      <w:r w:rsidRPr="000B5D5E">
        <w:rPr>
          <w:rFonts w:ascii="Times New Roman" w:hAnsi="Times New Roman"/>
          <w:sz w:val="26"/>
          <w:szCs w:val="26"/>
        </w:rPr>
        <w:t xml:space="preserve"> </w:t>
      </w:r>
    </w:p>
    <w:p w:rsidR="00C80DBF" w:rsidRPr="000B5D5E" w:rsidRDefault="00C80DBF" w:rsidP="005133D9">
      <w:pPr>
        <w:pStyle w:val="a3"/>
        <w:ind w:firstLine="709"/>
        <w:jc w:val="both"/>
        <w:rPr>
          <w:rFonts w:ascii="Times New Roman" w:eastAsiaTheme="minorHAnsi" w:hAnsi="Times New Roman"/>
          <w:sz w:val="26"/>
          <w:szCs w:val="26"/>
          <w:lang w:eastAsia="en-US"/>
        </w:rPr>
      </w:pPr>
      <w:r w:rsidRPr="000B5D5E">
        <w:rPr>
          <w:rFonts w:ascii="Times New Roman" w:eastAsiaTheme="minorHAnsi" w:hAnsi="Times New Roman"/>
          <w:sz w:val="26"/>
          <w:szCs w:val="26"/>
          <w:lang w:eastAsia="en-US"/>
        </w:rPr>
        <w:t>1) отчет об исполнении бюджета;</w:t>
      </w:r>
    </w:p>
    <w:p w:rsidR="00C80DBF" w:rsidRPr="000B5D5E" w:rsidRDefault="00C80DBF" w:rsidP="005133D9">
      <w:pPr>
        <w:pStyle w:val="a3"/>
        <w:ind w:firstLine="709"/>
        <w:jc w:val="both"/>
        <w:rPr>
          <w:rFonts w:ascii="Times New Roman" w:eastAsiaTheme="minorHAnsi" w:hAnsi="Times New Roman"/>
          <w:sz w:val="26"/>
          <w:szCs w:val="26"/>
          <w:lang w:eastAsia="en-US"/>
        </w:rPr>
      </w:pPr>
      <w:r w:rsidRPr="000B5D5E">
        <w:rPr>
          <w:rFonts w:ascii="Times New Roman" w:eastAsiaTheme="minorHAnsi" w:hAnsi="Times New Roman"/>
          <w:sz w:val="26"/>
          <w:szCs w:val="26"/>
          <w:lang w:eastAsia="en-US"/>
        </w:rPr>
        <w:t>2) баланс исполнения бюджета;</w:t>
      </w:r>
    </w:p>
    <w:p w:rsidR="00C80DBF" w:rsidRPr="000B5D5E" w:rsidRDefault="00C80DBF" w:rsidP="005133D9">
      <w:pPr>
        <w:pStyle w:val="a3"/>
        <w:ind w:firstLine="709"/>
        <w:jc w:val="both"/>
        <w:rPr>
          <w:rFonts w:ascii="Times New Roman" w:eastAsiaTheme="minorHAnsi" w:hAnsi="Times New Roman"/>
          <w:sz w:val="26"/>
          <w:szCs w:val="26"/>
          <w:lang w:eastAsia="en-US"/>
        </w:rPr>
      </w:pPr>
      <w:r w:rsidRPr="000B5D5E">
        <w:rPr>
          <w:rFonts w:ascii="Times New Roman" w:eastAsiaTheme="minorHAnsi" w:hAnsi="Times New Roman"/>
          <w:sz w:val="26"/>
          <w:szCs w:val="26"/>
          <w:lang w:eastAsia="en-US"/>
        </w:rPr>
        <w:t>3) отчет о финансовых результатах деятельности;</w:t>
      </w:r>
    </w:p>
    <w:p w:rsidR="00C80DBF" w:rsidRPr="000B5D5E" w:rsidRDefault="00C80DBF" w:rsidP="005133D9">
      <w:pPr>
        <w:pStyle w:val="a3"/>
        <w:ind w:firstLine="709"/>
        <w:jc w:val="both"/>
        <w:rPr>
          <w:rFonts w:ascii="Times New Roman" w:eastAsiaTheme="minorHAnsi" w:hAnsi="Times New Roman"/>
          <w:sz w:val="26"/>
          <w:szCs w:val="26"/>
          <w:lang w:eastAsia="en-US"/>
        </w:rPr>
      </w:pPr>
      <w:r w:rsidRPr="000B5D5E">
        <w:rPr>
          <w:rFonts w:ascii="Times New Roman" w:eastAsiaTheme="minorHAnsi" w:hAnsi="Times New Roman"/>
          <w:sz w:val="26"/>
          <w:szCs w:val="26"/>
          <w:lang w:eastAsia="en-US"/>
        </w:rPr>
        <w:t>4) отчет о движении денежных средств;</w:t>
      </w:r>
    </w:p>
    <w:p w:rsidR="00C80DBF" w:rsidRPr="000B5D5E" w:rsidRDefault="00C80DBF" w:rsidP="005133D9">
      <w:pPr>
        <w:pStyle w:val="a3"/>
        <w:ind w:firstLine="709"/>
        <w:jc w:val="both"/>
        <w:rPr>
          <w:rFonts w:ascii="Times New Roman" w:eastAsiaTheme="minorHAnsi" w:hAnsi="Times New Roman"/>
          <w:sz w:val="26"/>
          <w:szCs w:val="26"/>
          <w:lang w:eastAsia="en-US"/>
        </w:rPr>
      </w:pPr>
      <w:r w:rsidRPr="000B5D5E">
        <w:rPr>
          <w:rFonts w:ascii="Times New Roman" w:eastAsiaTheme="minorHAnsi" w:hAnsi="Times New Roman"/>
          <w:sz w:val="26"/>
          <w:szCs w:val="26"/>
          <w:lang w:eastAsia="en-US"/>
        </w:rPr>
        <w:t>5) пояснительную записку.</w:t>
      </w:r>
    </w:p>
    <w:p w:rsidR="005630B6" w:rsidRPr="000B5D5E" w:rsidRDefault="002643E3" w:rsidP="005133D9">
      <w:pPr>
        <w:pStyle w:val="a3"/>
        <w:ind w:firstLine="709"/>
        <w:jc w:val="both"/>
        <w:rPr>
          <w:rFonts w:ascii="Times New Roman" w:hAnsi="Times New Roman"/>
          <w:sz w:val="26"/>
          <w:szCs w:val="26"/>
        </w:rPr>
      </w:pPr>
      <w:r w:rsidRPr="000B5D5E">
        <w:rPr>
          <w:rFonts w:ascii="Times New Roman" w:hAnsi="Times New Roman"/>
          <w:sz w:val="26"/>
          <w:szCs w:val="26"/>
        </w:rPr>
        <w:t xml:space="preserve">С учетом вносимых изменений в сводную бюджетную роспись в </w:t>
      </w:r>
      <w:r w:rsidR="006A1060" w:rsidRPr="000B5D5E">
        <w:rPr>
          <w:rFonts w:ascii="Times New Roman" w:hAnsi="Times New Roman"/>
          <w:sz w:val="26"/>
          <w:szCs w:val="26"/>
        </w:rPr>
        <w:t xml:space="preserve">годовом </w:t>
      </w:r>
      <w:r w:rsidRPr="000B5D5E">
        <w:rPr>
          <w:rFonts w:ascii="Times New Roman" w:hAnsi="Times New Roman"/>
          <w:sz w:val="26"/>
          <w:szCs w:val="26"/>
        </w:rPr>
        <w:t xml:space="preserve">отчете об исполнении бюджета главного распорядителя, получателя средств бюджета лимиты бюджетных обязательств </w:t>
      </w:r>
      <w:r w:rsidR="002762D8" w:rsidRPr="000B5D5E">
        <w:rPr>
          <w:rFonts w:ascii="Times New Roman" w:hAnsi="Times New Roman"/>
          <w:sz w:val="26"/>
          <w:szCs w:val="26"/>
        </w:rPr>
        <w:t>на 201</w:t>
      </w:r>
      <w:r w:rsidR="00B25F07" w:rsidRPr="000B5D5E">
        <w:rPr>
          <w:rFonts w:ascii="Times New Roman" w:hAnsi="Times New Roman"/>
          <w:sz w:val="26"/>
          <w:szCs w:val="26"/>
        </w:rPr>
        <w:t>9</w:t>
      </w:r>
      <w:r w:rsidR="002762D8" w:rsidRPr="000B5D5E">
        <w:rPr>
          <w:rFonts w:ascii="Times New Roman" w:hAnsi="Times New Roman"/>
          <w:sz w:val="26"/>
          <w:szCs w:val="26"/>
        </w:rPr>
        <w:t xml:space="preserve"> год </w:t>
      </w:r>
      <w:r w:rsidRPr="000B5D5E">
        <w:rPr>
          <w:rFonts w:ascii="Times New Roman" w:hAnsi="Times New Roman"/>
          <w:sz w:val="26"/>
          <w:szCs w:val="26"/>
        </w:rPr>
        <w:t xml:space="preserve">утверждены и доведены в сумме </w:t>
      </w:r>
      <w:r w:rsidR="00DB757C" w:rsidRPr="000B5D5E">
        <w:rPr>
          <w:rFonts w:ascii="Times New Roman" w:hAnsi="Times New Roman"/>
          <w:sz w:val="26"/>
          <w:szCs w:val="26"/>
        </w:rPr>
        <w:t>435 062 187,81</w:t>
      </w:r>
      <w:r w:rsidR="002C37D6" w:rsidRPr="000B5D5E">
        <w:rPr>
          <w:rFonts w:ascii="Times New Roman" w:hAnsi="Times New Roman"/>
          <w:sz w:val="26"/>
          <w:szCs w:val="26"/>
        </w:rPr>
        <w:t xml:space="preserve"> руб</w:t>
      </w:r>
      <w:r w:rsidR="00DB757C" w:rsidRPr="000B5D5E">
        <w:rPr>
          <w:rFonts w:ascii="Times New Roman" w:hAnsi="Times New Roman"/>
          <w:sz w:val="26"/>
          <w:szCs w:val="26"/>
        </w:rPr>
        <w:t>.</w:t>
      </w:r>
      <w:r w:rsidR="002C37D6" w:rsidRPr="000B5D5E">
        <w:rPr>
          <w:rFonts w:ascii="Times New Roman" w:hAnsi="Times New Roman"/>
          <w:sz w:val="26"/>
          <w:szCs w:val="26"/>
        </w:rPr>
        <w:t xml:space="preserve">, </w:t>
      </w:r>
      <w:r w:rsidR="00D23F44" w:rsidRPr="000B5D5E">
        <w:rPr>
          <w:rFonts w:ascii="Times New Roman" w:hAnsi="Times New Roman"/>
          <w:sz w:val="26"/>
          <w:szCs w:val="26"/>
        </w:rPr>
        <w:t xml:space="preserve">фактическое  исполнение составило в сумме </w:t>
      </w:r>
      <w:r w:rsidR="00DB757C" w:rsidRPr="000B5D5E">
        <w:rPr>
          <w:rFonts w:ascii="Times New Roman" w:hAnsi="Times New Roman"/>
          <w:sz w:val="26"/>
          <w:szCs w:val="26"/>
        </w:rPr>
        <w:t>432 706 472,46</w:t>
      </w:r>
      <w:r w:rsidR="006A1060" w:rsidRPr="000B5D5E">
        <w:rPr>
          <w:rFonts w:ascii="Times New Roman" w:hAnsi="Times New Roman"/>
          <w:sz w:val="26"/>
          <w:szCs w:val="26"/>
        </w:rPr>
        <w:t xml:space="preserve"> руб</w:t>
      </w:r>
      <w:r w:rsidR="00DB757C" w:rsidRPr="000B5D5E">
        <w:rPr>
          <w:rFonts w:ascii="Times New Roman" w:hAnsi="Times New Roman"/>
          <w:sz w:val="26"/>
          <w:szCs w:val="26"/>
        </w:rPr>
        <w:t>.</w:t>
      </w:r>
      <w:r w:rsidR="006A1060" w:rsidRPr="000B5D5E">
        <w:rPr>
          <w:rFonts w:ascii="Times New Roman" w:hAnsi="Times New Roman"/>
          <w:sz w:val="26"/>
          <w:szCs w:val="26"/>
        </w:rPr>
        <w:t xml:space="preserve"> </w:t>
      </w:r>
      <w:r w:rsidR="00043602" w:rsidRPr="000B5D5E">
        <w:rPr>
          <w:rFonts w:ascii="Times New Roman" w:hAnsi="Times New Roman"/>
          <w:sz w:val="26"/>
          <w:szCs w:val="26"/>
        </w:rPr>
        <w:t>(9</w:t>
      </w:r>
      <w:r w:rsidR="002762D8" w:rsidRPr="000B5D5E">
        <w:rPr>
          <w:rFonts w:ascii="Times New Roman" w:hAnsi="Times New Roman"/>
          <w:sz w:val="26"/>
          <w:szCs w:val="26"/>
        </w:rPr>
        <w:t>9</w:t>
      </w:r>
      <w:r w:rsidR="00043602" w:rsidRPr="000B5D5E">
        <w:rPr>
          <w:rFonts w:ascii="Times New Roman" w:hAnsi="Times New Roman"/>
          <w:sz w:val="26"/>
          <w:szCs w:val="26"/>
        </w:rPr>
        <w:t>,</w:t>
      </w:r>
      <w:r w:rsidR="00DB757C" w:rsidRPr="000B5D5E">
        <w:rPr>
          <w:rFonts w:ascii="Times New Roman" w:hAnsi="Times New Roman"/>
          <w:sz w:val="26"/>
          <w:szCs w:val="26"/>
        </w:rPr>
        <w:t>4</w:t>
      </w:r>
      <w:r w:rsidR="00D31D74" w:rsidRPr="000B5D5E">
        <w:rPr>
          <w:rFonts w:ascii="Times New Roman" w:hAnsi="Times New Roman"/>
          <w:sz w:val="26"/>
          <w:szCs w:val="26"/>
        </w:rPr>
        <w:t>6</w:t>
      </w:r>
      <w:r w:rsidR="006A1060" w:rsidRPr="000B5D5E">
        <w:rPr>
          <w:rFonts w:ascii="Times New Roman" w:hAnsi="Times New Roman"/>
          <w:sz w:val="26"/>
          <w:szCs w:val="26"/>
        </w:rPr>
        <w:t>%</w:t>
      </w:r>
      <w:r w:rsidR="00043602" w:rsidRPr="000B5D5E">
        <w:rPr>
          <w:rFonts w:ascii="Times New Roman" w:hAnsi="Times New Roman"/>
          <w:sz w:val="26"/>
          <w:szCs w:val="26"/>
        </w:rPr>
        <w:t>)</w:t>
      </w:r>
      <w:r w:rsidR="006A1060" w:rsidRPr="000B5D5E">
        <w:rPr>
          <w:rFonts w:ascii="Times New Roman" w:hAnsi="Times New Roman"/>
          <w:sz w:val="26"/>
          <w:szCs w:val="26"/>
        </w:rPr>
        <w:t>.</w:t>
      </w:r>
    </w:p>
    <w:p w:rsidR="00D2630D" w:rsidRPr="000B5D5E" w:rsidRDefault="00B14B46" w:rsidP="005133D9">
      <w:pPr>
        <w:pStyle w:val="a3"/>
        <w:ind w:firstLine="709"/>
        <w:jc w:val="both"/>
        <w:rPr>
          <w:rFonts w:ascii="Times New Roman" w:hAnsi="Times New Roman"/>
          <w:sz w:val="26"/>
          <w:szCs w:val="26"/>
        </w:rPr>
      </w:pPr>
      <w:r w:rsidRPr="000B5D5E">
        <w:rPr>
          <w:rFonts w:ascii="Times New Roman" w:hAnsi="Times New Roman"/>
          <w:sz w:val="26"/>
          <w:szCs w:val="26"/>
        </w:rPr>
        <w:t>По результатам внешней проверки бюджетной отчетности</w:t>
      </w:r>
      <w:r w:rsidR="00926D36" w:rsidRPr="000B5D5E">
        <w:rPr>
          <w:rFonts w:ascii="Times New Roman" w:hAnsi="Times New Roman"/>
          <w:sz w:val="26"/>
          <w:szCs w:val="26"/>
        </w:rPr>
        <w:t xml:space="preserve"> </w:t>
      </w:r>
      <w:r w:rsidRPr="000B5D5E">
        <w:rPr>
          <w:rFonts w:ascii="Times New Roman" w:hAnsi="Times New Roman"/>
          <w:sz w:val="26"/>
          <w:szCs w:val="26"/>
        </w:rPr>
        <w:t xml:space="preserve">МКУ «Управление образования </w:t>
      </w:r>
      <w:proofErr w:type="spellStart"/>
      <w:r w:rsidRPr="000B5D5E">
        <w:rPr>
          <w:rFonts w:ascii="Times New Roman" w:hAnsi="Times New Roman"/>
          <w:sz w:val="26"/>
          <w:szCs w:val="26"/>
        </w:rPr>
        <w:t>Шарыповского</w:t>
      </w:r>
      <w:proofErr w:type="spellEnd"/>
      <w:r w:rsidRPr="000B5D5E">
        <w:rPr>
          <w:rFonts w:ascii="Times New Roman" w:hAnsi="Times New Roman"/>
          <w:sz w:val="26"/>
          <w:szCs w:val="26"/>
        </w:rPr>
        <w:t xml:space="preserve"> района</w:t>
      </w:r>
      <w:r w:rsidR="00372C74" w:rsidRPr="000B5D5E">
        <w:rPr>
          <w:rFonts w:ascii="Times New Roman" w:hAnsi="Times New Roman"/>
          <w:sz w:val="26"/>
          <w:szCs w:val="26"/>
        </w:rPr>
        <w:t>»</w:t>
      </w:r>
      <w:r w:rsidRPr="000B5D5E">
        <w:rPr>
          <w:rFonts w:ascii="Times New Roman" w:hAnsi="Times New Roman"/>
          <w:sz w:val="26"/>
          <w:szCs w:val="26"/>
        </w:rPr>
        <w:t xml:space="preserve"> отмечено следующее. </w:t>
      </w:r>
      <w:r w:rsidR="00926D36" w:rsidRPr="000B5D5E">
        <w:rPr>
          <w:rFonts w:ascii="Times New Roman" w:hAnsi="Times New Roman"/>
          <w:sz w:val="26"/>
          <w:szCs w:val="26"/>
        </w:rPr>
        <w:t>В 201</w:t>
      </w:r>
      <w:r w:rsidR="00DB757C" w:rsidRPr="000B5D5E">
        <w:rPr>
          <w:rFonts w:ascii="Times New Roman" w:hAnsi="Times New Roman"/>
          <w:sz w:val="26"/>
          <w:szCs w:val="26"/>
        </w:rPr>
        <w:t>9</w:t>
      </w:r>
      <w:r w:rsidR="00926D36" w:rsidRPr="000B5D5E">
        <w:rPr>
          <w:rFonts w:ascii="Times New Roman" w:hAnsi="Times New Roman"/>
          <w:sz w:val="26"/>
          <w:szCs w:val="26"/>
        </w:rPr>
        <w:t xml:space="preserve"> году н</w:t>
      </w:r>
      <w:r w:rsidR="006A1060" w:rsidRPr="000B5D5E">
        <w:rPr>
          <w:rFonts w:ascii="Times New Roman" w:hAnsi="Times New Roman"/>
          <w:sz w:val="26"/>
          <w:szCs w:val="26"/>
        </w:rPr>
        <w:t>е</w:t>
      </w:r>
      <w:r w:rsidRPr="000B5D5E">
        <w:rPr>
          <w:rFonts w:ascii="Times New Roman" w:hAnsi="Times New Roman"/>
          <w:sz w:val="26"/>
          <w:szCs w:val="26"/>
        </w:rPr>
        <w:t xml:space="preserve"> </w:t>
      </w:r>
      <w:r w:rsidR="006A1060" w:rsidRPr="000B5D5E">
        <w:rPr>
          <w:rFonts w:ascii="Times New Roman" w:hAnsi="Times New Roman"/>
          <w:sz w:val="26"/>
          <w:szCs w:val="26"/>
        </w:rPr>
        <w:t>использован</w:t>
      </w:r>
      <w:r w:rsidR="00BF13EC" w:rsidRPr="000B5D5E">
        <w:rPr>
          <w:rFonts w:ascii="Times New Roman" w:hAnsi="Times New Roman"/>
          <w:sz w:val="26"/>
          <w:szCs w:val="26"/>
        </w:rPr>
        <w:t>ы</w:t>
      </w:r>
      <w:r w:rsidR="006A1060" w:rsidRPr="000B5D5E">
        <w:rPr>
          <w:rFonts w:ascii="Times New Roman" w:hAnsi="Times New Roman"/>
          <w:sz w:val="26"/>
          <w:szCs w:val="26"/>
        </w:rPr>
        <w:t xml:space="preserve"> </w:t>
      </w:r>
      <w:r w:rsidR="00AA7BEA" w:rsidRPr="000B5D5E">
        <w:rPr>
          <w:rFonts w:ascii="Times New Roman" w:hAnsi="Times New Roman"/>
          <w:sz w:val="26"/>
          <w:szCs w:val="26"/>
        </w:rPr>
        <w:t>бюджетные</w:t>
      </w:r>
      <w:r w:rsidR="006A1060" w:rsidRPr="000B5D5E">
        <w:rPr>
          <w:rFonts w:ascii="Times New Roman" w:hAnsi="Times New Roman"/>
          <w:sz w:val="26"/>
          <w:szCs w:val="26"/>
        </w:rPr>
        <w:t xml:space="preserve"> ассигнования в сумме </w:t>
      </w:r>
      <w:r w:rsidR="00DB757C" w:rsidRPr="000B5D5E">
        <w:rPr>
          <w:rFonts w:ascii="Times New Roman" w:hAnsi="Times New Roman"/>
          <w:sz w:val="26"/>
          <w:szCs w:val="26"/>
        </w:rPr>
        <w:t>2 355 715,35</w:t>
      </w:r>
      <w:r w:rsidR="003E49D1" w:rsidRPr="000B5D5E">
        <w:rPr>
          <w:rFonts w:ascii="Times New Roman" w:hAnsi="Times New Roman"/>
          <w:sz w:val="26"/>
          <w:szCs w:val="26"/>
        </w:rPr>
        <w:t xml:space="preserve"> </w:t>
      </w:r>
      <w:r w:rsidR="006A1060" w:rsidRPr="000B5D5E">
        <w:rPr>
          <w:rFonts w:ascii="Times New Roman" w:hAnsi="Times New Roman"/>
          <w:sz w:val="26"/>
          <w:szCs w:val="26"/>
        </w:rPr>
        <w:t>руб</w:t>
      </w:r>
      <w:r w:rsidR="00041BB1" w:rsidRPr="000B5D5E">
        <w:rPr>
          <w:rFonts w:ascii="Times New Roman" w:hAnsi="Times New Roman"/>
          <w:sz w:val="26"/>
          <w:szCs w:val="26"/>
        </w:rPr>
        <w:t>.</w:t>
      </w:r>
      <w:r w:rsidR="00043602" w:rsidRPr="000B5D5E">
        <w:rPr>
          <w:rFonts w:ascii="Times New Roman" w:hAnsi="Times New Roman"/>
          <w:sz w:val="26"/>
          <w:szCs w:val="26"/>
        </w:rPr>
        <w:t xml:space="preserve"> (</w:t>
      </w:r>
      <w:r w:rsidR="00DB757C" w:rsidRPr="000B5D5E">
        <w:rPr>
          <w:rFonts w:ascii="Times New Roman" w:hAnsi="Times New Roman"/>
          <w:sz w:val="26"/>
          <w:szCs w:val="26"/>
        </w:rPr>
        <w:t>0,54</w:t>
      </w:r>
      <w:r w:rsidR="006A1060" w:rsidRPr="000B5D5E">
        <w:rPr>
          <w:rFonts w:ascii="Times New Roman" w:hAnsi="Times New Roman"/>
          <w:sz w:val="26"/>
          <w:szCs w:val="26"/>
        </w:rPr>
        <w:t>%</w:t>
      </w:r>
      <w:r w:rsidR="00043602" w:rsidRPr="000B5D5E">
        <w:rPr>
          <w:rFonts w:ascii="Times New Roman" w:hAnsi="Times New Roman"/>
          <w:sz w:val="26"/>
          <w:szCs w:val="26"/>
        </w:rPr>
        <w:t>)</w:t>
      </w:r>
      <w:r w:rsidR="00D2630D" w:rsidRPr="000B5D5E">
        <w:rPr>
          <w:rFonts w:ascii="Times New Roman" w:hAnsi="Times New Roman"/>
          <w:sz w:val="26"/>
          <w:szCs w:val="26"/>
        </w:rPr>
        <w:t xml:space="preserve"> по следующим кодам бюджетной классификации</w:t>
      </w:r>
      <w:r w:rsidR="00D23D9E" w:rsidRPr="000B5D5E">
        <w:rPr>
          <w:rFonts w:ascii="Times New Roman" w:hAnsi="Times New Roman"/>
          <w:sz w:val="26"/>
          <w:szCs w:val="26"/>
        </w:rPr>
        <w:t>.</w:t>
      </w:r>
    </w:p>
    <w:p w:rsidR="0010636A" w:rsidRPr="000B5D5E" w:rsidRDefault="00043602" w:rsidP="00DB757C">
      <w:pPr>
        <w:pStyle w:val="a3"/>
        <w:ind w:firstLine="709"/>
        <w:jc w:val="right"/>
        <w:rPr>
          <w:rFonts w:ascii="Times New Roman" w:hAnsi="Times New Roman"/>
          <w:sz w:val="26"/>
          <w:szCs w:val="26"/>
        </w:rPr>
      </w:pPr>
      <w:r w:rsidRPr="000B5D5E">
        <w:rPr>
          <w:rFonts w:ascii="Times New Roman" w:hAnsi="Times New Roman"/>
          <w:sz w:val="26"/>
          <w:szCs w:val="26"/>
        </w:rPr>
        <w:tab/>
      </w:r>
      <w:r w:rsidRPr="000B5D5E">
        <w:rPr>
          <w:rFonts w:ascii="Times New Roman" w:hAnsi="Times New Roman"/>
          <w:sz w:val="26"/>
          <w:szCs w:val="26"/>
        </w:rPr>
        <w:tab/>
      </w:r>
      <w:r w:rsidRPr="000B5D5E">
        <w:rPr>
          <w:rFonts w:ascii="Times New Roman" w:hAnsi="Times New Roman"/>
          <w:sz w:val="26"/>
          <w:szCs w:val="26"/>
        </w:rPr>
        <w:tab/>
      </w:r>
      <w:r w:rsidRPr="000B5D5E">
        <w:rPr>
          <w:rFonts w:ascii="Times New Roman" w:hAnsi="Times New Roman"/>
          <w:sz w:val="26"/>
          <w:szCs w:val="26"/>
        </w:rPr>
        <w:tab/>
      </w:r>
      <w:r w:rsidR="00DB757C" w:rsidRPr="000B5D5E">
        <w:rPr>
          <w:rFonts w:ascii="Times New Roman" w:hAnsi="Times New Roman"/>
          <w:sz w:val="26"/>
          <w:szCs w:val="26"/>
        </w:rPr>
        <w:t>(руб.)</w:t>
      </w:r>
    </w:p>
    <w:tbl>
      <w:tblPr>
        <w:tblW w:w="9664" w:type="dxa"/>
        <w:tblInd w:w="93" w:type="dxa"/>
        <w:tblLook w:val="04A0" w:firstRow="1" w:lastRow="0" w:firstColumn="1" w:lastColumn="0" w:noHBand="0" w:noVBand="1"/>
      </w:tblPr>
      <w:tblGrid>
        <w:gridCol w:w="820"/>
        <w:gridCol w:w="2980"/>
        <w:gridCol w:w="1885"/>
        <w:gridCol w:w="1540"/>
        <w:gridCol w:w="1579"/>
        <w:gridCol w:w="860"/>
      </w:tblGrid>
      <w:tr w:rsidR="00595EAD" w:rsidRPr="00595EAD" w:rsidTr="00595EAD">
        <w:trPr>
          <w:trHeight w:val="2388"/>
        </w:trPr>
        <w:tc>
          <w:tcPr>
            <w:tcW w:w="8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Код раздела, подраздела расходов по бюджетной классификации</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Наименование показателя</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сумма плана по отчету (руб.)</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Сумма по факту (руб.)</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Отклонение  факта от плана (руб.)</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 исполнения</w:t>
            </w:r>
          </w:p>
        </w:tc>
      </w:tr>
      <w:tr w:rsidR="00595EAD" w:rsidRPr="00595EAD" w:rsidTr="00595EAD">
        <w:trPr>
          <w:trHeight w:val="22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1</w:t>
            </w:r>
          </w:p>
        </w:tc>
        <w:tc>
          <w:tcPr>
            <w:tcW w:w="298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2</w:t>
            </w:r>
          </w:p>
        </w:tc>
        <w:tc>
          <w:tcPr>
            <w:tcW w:w="1885"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3</w:t>
            </w:r>
          </w:p>
        </w:tc>
        <w:tc>
          <w:tcPr>
            <w:tcW w:w="154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4</w:t>
            </w:r>
          </w:p>
        </w:tc>
        <w:tc>
          <w:tcPr>
            <w:tcW w:w="1579"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5(4-3)</w:t>
            </w:r>
          </w:p>
        </w:tc>
        <w:tc>
          <w:tcPr>
            <w:tcW w:w="86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6</w:t>
            </w:r>
          </w:p>
        </w:tc>
      </w:tr>
      <w:tr w:rsidR="00595EAD" w:rsidRPr="00595EAD" w:rsidTr="00595EAD">
        <w:trPr>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95EAD" w:rsidRPr="00595EAD" w:rsidRDefault="00041BB1" w:rsidP="00595EA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595EAD" w:rsidRPr="00595EAD">
              <w:rPr>
                <w:rFonts w:ascii="Times New Roman" w:hAnsi="Times New Roman"/>
                <w:color w:val="000000"/>
                <w:sz w:val="20"/>
                <w:szCs w:val="20"/>
              </w:rPr>
              <w:t>701</w:t>
            </w:r>
          </w:p>
        </w:tc>
        <w:tc>
          <w:tcPr>
            <w:tcW w:w="298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rPr>
                <w:rFonts w:ascii="Times New Roman" w:hAnsi="Times New Roman"/>
                <w:color w:val="000000"/>
                <w:sz w:val="20"/>
                <w:szCs w:val="20"/>
              </w:rPr>
            </w:pPr>
            <w:r w:rsidRPr="00595EAD">
              <w:rPr>
                <w:rFonts w:ascii="Times New Roman" w:hAnsi="Times New Roman"/>
                <w:color w:val="000000"/>
                <w:sz w:val="20"/>
                <w:szCs w:val="20"/>
              </w:rPr>
              <w:t>Дошкольное образование</w:t>
            </w:r>
          </w:p>
        </w:tc>
        <w:tc>
          <w:tcPr>
            <w:tcW w:w="1885"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87 530 362,40</w:t>
            </w:r>
          </w:p>
        </w:tc>
        <w:tc>
          <w:tcPr>
            <w:tcW w:w="154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85 853 322,64</w:t>
            </w:r>
          </w:p>
        </w:tc>
        <w:tc>
          <w:tcPr>
            <w:tcW w:w="1579"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-1</w:t>
            </w:r>
            <w:r w:rsidR="00041BB1">
              <w:rPr>
                <w:rFonts w:ascii="Times New Roman" w:hAnsi="Times New Roman"/>
                <w:color w:val="000000"/>
                <w:sz w:val="20"/>
                <w:szCs w:val="20"/>
              </w:rPr>
              <w:t xml:space="preserve"> </w:t>
            </w:r>
            <w:r w:rsidRPr="00595EAD">
              <w:rPr>
                <w:rFonts w:ascii="Times New Roman" w:hAnsi="Times New Roman"/>
                <w:color w:val="000000"/>
                <w:sz w:val="20"/>
                <w:szCs w:val="20"/>
              </w:rPr>
              <w:t>677</w:t>
            </w:r>
            <w:r w:rsidR="00041BB1">
              <w:rPr>
                <w:rFonts w:ascii="Times New Roman" w:hAnsi="Times New Roman"/>
                <w:color w:val="000000"/>
                <w:sz w:val="20"/>
                <w:szCs w:val="20"/>
              </w:rPr>
              <w:t xml:space="preserve"> </w:t>
            </w:r>
            <w:r w:rsidRPr="00595EAD">
              <w:rPr>
                <w:rFonts w:ascii="Times New Roman" w:hAnsi="Times New Roman"/>
                <w:color w:val="000000"/>
                <w:sz w:val="20"/>
                <w:szCs w:val="20"/>
              </w:rPr>
              <w:t>039,76</w:t>
            </w:r>
          </w:p>
        </w:tc>
        <w:tc>
          <w:tcPr>
            <w:tcW w:w="86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98,08</w:t>
            </w:r>
          </w:p>
        </w:tc>
      </w:tr>
      <w:tr w:rsidR="00595EAD" w:rsidRPr="00595EAD" w:rsidTr="00595EAD">
        <w:trPr>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95EAD" w:rsidRPr="00595EAD" w:rsidRDefault="00041BB1" w:rsidP="00595EA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595EAD" w:rsidRPr="00595EAD">
              <w:rPr>
                <w:rFonts w:ascii="Times New Roman" w:hAnsi="Times New Roman"/>
                <w:color w:val="000000"/>
                <w:sz w:val="20"/>
                <w:szCs w:val="20"/>
              </w:rPr>
              <w:t>702</w:t>
            </w:r>
          </w:p>
        </w:tc>
        <w:tc>
          <w:tcPr>
            <w:tcW w:w="298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rPr>
                <w:rFonts w:ascii="Times New Roman" w:hAnsi="Times New Roman"/>
                <w:color w:val="000000"/>
                <w:sz w:val="20"/>
                <w:szCs w:val="20"/>
              </w:rPr>
            </w:pPr>
            <w:r w:rsidRPr="00595EAD">
              <w:rPr>
                <w:rFonts w:ascii="Times New Roman" w:hAnsi="Times New Roman"/>
                <w:color w:val="000000"/>
                <w:sz w:val="20"/>
                <w:szCs w:val="20"/>
              </w:rPr>
              <w:t>Общее образование</w:t>
            </w:r>
          </w:p>
        </w:tc>
        <w:tc>
          <w:tcPr>
            <w:tcW w:w="1885"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289 877 170,11</w:t>
            </w:r>
          </w:p>
        </w:tc>
        <w:tc>
          <w:tcPr>
            <w:tcW w:w="154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289 402 156,17</w:t>
            </w:r>
          </w:p>
        </w:tc>
        <w:tc>
          <w:tcPr>
            <w:tcW w:w="1579"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-475</w:t>
            </w:r>
            <w:r w:rsidR="00041BB1">
              <w:rPr>
                <w:rFonts w:ascii="Times New Roman" w:hAnsi="Times New Roman"/>
                <w:color w:val="000000"/>
                <w:sz w:val="20"/>
                <w:szCs w:val="20"/>
              </w:rPr>
              <w:t xml:space="preserve"> </w:t>
            </w:r>
            <w:r w:rsidRPr="00595EAD">
              <w:rPr>
                <w:rFonts w:ascii="Times New Roman" w:hAnsi="Times New Roman"/>
                <w:color w:val="000000"/>
                <w:sz w:val="20"/>
                <w:szCs w:val="20"/>
              </w:rPr>
              <w:t>013,94</w:t>
            </w:r>
          </w:p>
        </w:tc>
        <w:tc>
          <w:tcPr>
            <w:tcW w:w="86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99,84</w:t>
            </w:r>
          </w:p>
        </w:tc>
      </w:tr>
      <w:tr w:rsidR="00595EAD" w:rsidRPr="00595EAD" w:rsidTr="00041BB1">
        <w:trPr>
          <w:trHeight w:val="39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95EAD" w:rsidRPr="00595EAD" w:rsidRDefault="00041BB1" w:rsidP="00595EA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595EAD" w:rsidRPr="00595EAD">
              <w:rPr>
                <w:rFonts w:ascii="Times New Roman" w:hAnsi="Times New Roman"/>
                <w:color w:val="000000"/>
                <w:sz w:val="20"/>
                <w:szCs w:val="20"/>
              </w:rPr>
              <w:t>703</w:t>
            </w:r>
          </w:p>
        </w:tc>
        <w:tc>
          <w:tcPr>
            <w:tcW w:w="298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rPr>
                <w:rFonts w:ascii="Times New Roman" w:hAnsi="Times New Roman"/>
                <w:color w:val="000000"/>
                <w:sz w:val="20"/>
                <w:szCs w:val="20"/>
              </w:rPr>
            </w:pPr>
            <w:r w:rsidRPr="00595EAD">
              <w:rPr>
                <w:rFonts w:ascii="Times New Roman" w:hAnsi="Times New Roman"/>
                <w:color w:val="000000"/>
                <w:sz w:val="20"/>
                <w:szCs w:val="20"/>
              </w:rPr>
              <w:t>Дополнительное образование детей</w:t>
            </w:r>
          </w:p>
        </w:tc>
        <w:tc>
          <w:tcPr>
            <w:tcW w:w="1885"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24 802 412,00</w:t>
            </w:r>
          </w:p>
        </w:tc>
        <w:tc>
          <w:tcPr>
            <w:tcW w:w="154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24 802 412,00</w:t>
            </w:r>
          </w:p>
        </w:tc>
        <w:tc>
          <w:tcPr>
            <w:tcW w:w="1579"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0,00</w:t>
            </w:r>
          </w:p>
        </w:tc>
        <w:tc>
          <w:tcPr>
            <w:tcW w:w="86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100,00</w:t>
            </w:r>
          </w:p>
        </w:tc>
      </w:tr>
      <w:tr w:rsidR="00595EAD" w:rsidRPr="00595EAD" w:rsidTr="00041BB1">
        <w:trPr>
          <w:trHeight w:val="21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95EAD" w:rsidRPr="00595EAD" w:rsidRDefault="00041BB1" w:rsidP="00595EA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595EAD" w:rsidRPr="00595EAD">
              <w:rPr>
                <w:rFonts w:ascii="Times New Roman" w:hAnsi="Times New Roman"/>
                <w:color w:val="000000"/>
                <w:sz w:val="20"/>
                <w:szCs w:val="20"/>
              </w:rPr>
              <w:t>707</w:t>
            </w:r>
          </w:p>
        </w:tc>
        <w:tc>
          <w:tcPr>
            <w:tcW w:w="298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rPr>
                <w:rFonts w:ascii="Times New Roman" w:hAnsi="Times New Roman"/>
                <w:color w:val="000000"/>
                <w:sz w:val="20"/>
                <w:szCs w:val="20"/>
              </w:rPr>
            </w:pPr>
            <w:r w:rsidRPr="00595EAD">
              <w:rPr>
                <w:rFonts w:ascii="Times New Roman" w:hAnsi="Times New Roman"/>
                <w:color w:val="000000"/>
                <w:sz w:val="20"/>
                <w:szCs w:val="20"/>
              </w:rPr>
              <w:t>Молодежная политика и оздоровление детей</w:t>
            </w:r>
          </w:p>
        </w:tc>
        <w:tc>
          <w:tcPr>
            <w:tcW w:w="1885"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3 031 755,00</w:t>
            </w:r>
          </w:p>
        </w:tc>
        <w:tc>
          <w:tcPr>
            <w:tcW w:w="154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2 863 245,79</w:t>
            </w:r>
          </w:p>
        </w:tc>
        <w:tc>
          <w:tcPr>
            <w:tcW w:w="1579"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-168</w:t>
            </w:r>
            <w:r w:rsidR="00041BB1">
              <w:rPr>
                <w:rFonts w:ascii="Times New Roman" w:hAnsi="Times New Roman"/>
                <w:color w:val="000000"/>
                <w:sz w:val="20"/>
                <w:szCs w:val="20"/>
              </w:rPr>
              <w:t xml:space="preserve"> </w:t>
            </w:r>
            <w:r w:rsidRPr="00595EAD">
              <w:rPr>
                <w:rFonts w:ascii="Times New Roman" w:hAnsi="Times New Roman"/>
                <w:color w:val="000000"/>
                <w:sz w:val="20"/>
                <w:szCs w:val="20"/>
              </w:rPr>
              <w:t>509,21</w:t>
            </w:r>
          </w:p>
        </w:tc>
        <w:tc>
          <w:tcPr>
            <w:tcW w:w="86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94,44</w:t>
            </w:r>
          </w:p>
        </w:tc>
      </w:tr>
      <w:tr w:rsidR="00595EAD" w:rsidRPr="00595EAD" w:rsidTr="00041BB1">
        <w:trPr>
          <w:trHeight w:val="16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95EAD" w:rsidRPr="00595EAD" w:rsidRDefault="00041BB1" w:rsidP="00595EA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595EAD" w:rsidRPr="00595EAD">
              <w:rPr>
                <w:rFonts w:ascii="Times New Roman" w:hAnsi="Times New Roman"/>
                <w:color w:val="000000"/>
                <w:sz w:val="20"/>
                <w:szCs w:val="20"/>
              </w:rPr>
              <w:t>709</w:t>
            </w:r>
          </w:p>
        </w:tc>
        <w:tc>
          <w:tcPr>
            <w:tcW w:w="298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rPr>
                <w:rFonts w:ascii="Times New Roman" w:hAnsi="Times New Roman"/>
                <w:color w:val="000000"/>
                <w:sz w:val="20"/>
                <w:szCs w:val="20"/>
              </w:rPr>
            </w:pPr>
            <w:r w:rsidRPr="00595EAD">
              <w:rPr>
                <w:rFonts w:ascii="Times New Roman" w:hAnsi="Times New Roman"/>
                <w:color w:val="000000"/>
                <w:sz w:val="20"/>
                <w:szCs w:val="20"/>
              </w:rPr>
              <w:t>Другие вопросы в области образования</w:t>
            </w:r>
          </w:p>
        </w:tc>
        <w:tc>
          <w:tcPr>
            <w:tcW w:w="1885"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16 177 974,00</w:t>
            </w:r>
          </w:p>
        </w:tc>
        <w:tc>
          <w:tcPr>
            <w:tcW w:w="154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16 144 712,49</w:t>
            </w:r>
          </w:p>
        </w:tc>
        <w:tc>
          <w:tcPr>
            <w:tcW w:w="1579"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-33</w:t>
            </w:r>
            <w:r w:rsidR="00041BB1">
              <w:rPr>
                <w:rFonts w:ascii="Times New Roman" w:hAnsi="Times New Roman"/>
                <w:color w:val="000000"/>
                <w:sz w:val="20"/>
                <w:szCs w:val="20"/>
              </w:rPr>
              <w:t xml:space="preserve"> </w:t>
            </w:r>
            <w:r w:rsidRPr="00595EAD">
              <w:rPr>
                <w:rFonts w:ascii="Times New Roman" w:hAnsi="Times New Roman"/>
                <w:color w:val="000000"/>
                <w:sz w:val="20"/>
                <w:szCs w:val="20"/>
              </w:rPr>
              <w:t>261,51</w:t>
            </w:r>
          </w:p>
        </w:tc>
        <w:tc>
          <w:tcPr>
            <w:tcW w:w="86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99,79</w:t>
            </w:r>
          </w:p>
        </w:tc>
      </w:tr>
      <w:tr w:rsidR="00595EAD" w:rsidRPr="00595EAD" w:rsidTr="00041BB1">
        <w:trPr>
          <w:trHeight w:val="34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1003</w:t>
            </w:r>
          </w:p>
        </w:tc>
        <w:tc>
          <w:tcPr>
            <w:tcW w:w="298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rPr>
                <w:rFonts w:ascii="Times New Roman" w:hAnsi="Times New Roman"/>
                <w:color w:val="000000"/>
                <w:sz w:val="20"/>
                <w:szCs w:val="20"/>
              </w:rPr>
            </w:pPr>
            <w:r w:rsidRPr="00595EAD">
              <w:rPr>
                <w:rFonts w:ascii="Times New Roman" w:hAnsi="Times New Roman"/>
                <w:color w:val="000000"/>
                <w:sz w:val="20"/>
                <w:szCs w:val="20"/>
              </w:rPr>
              <w:t>Социальное обеспечение населения</w:t>
            </w:r>
          </w:p>
        </w:tc>
        <w:tc>
          <w:tcPr>
            <w:tcW w:w="1885"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13 182 600,00</w:t>
            </w:r>
          </w:p>
        </w:tc>
        <w:tc>
          <w:tcPr>
            <w:tcW w:w="154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13 181 954,56</w:t>
            </w:r>
          </w:p>
        </w:tc>
        <w:tc>
          <w:tcPr>
            <w:tcW w:w="1579"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-645,44</w:t>
            </w:r>
          </w:p>
        </w:tc>
        <w:tc>
          <w:tcPr>
            <w:tcW w:w="860" w:type="dxa"/>
            <w:tcBorders>
              <w:top w:val="nil"/>
              <w:left w:val="nil"/>
              <w:bottom w:val="single" w:sz="4" w:space="0" w:color="auto"/>
              <w:right w:val="single" w:sz="4" w:space="0" w:color="auto"/>
            </w:tcBorders>
            <w:shd w:val="clear" w:color="auto" w:fill="auto"/>
            <w:vAlign w:val="center"/>
            <w:hideMark/>
          </w:tcPr>
          <w:p w:rsidR="00595EAD" w:rsidRPr="00595EAD" w:rsidRDefault="00041BB1" w:rsidP="00595EA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99,99</w:t>
            </w:r>
          </w:p>
        </w:tc>
      </w:tr>
      <w:tr w:rsidR="00595EAD" w:rsidRPr="00595EAD" w:rsidTr="00595EAD">
        <w:trPr>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1004</w:t>
            </w:r>
          </w:p>
        </w:tc>
        <w:tc>
          <w:tcPr>
            <w:tcW w:w="2980" w:type="dxa"/>
            <w:tcBorders>
              <w:top w:val="nil"/>
              <w:left w:val="nil"/>
              <w:bottom w:val="single" w:sz="4" w:space="0" w:color="auto"/>
              <w:right w:val="single" w:sz="4" w:space="0" w:color="auto"/>
            </w:tcBorders>
            <w:shd w:val="clear" w:color="auto" w:fill="auto"/>
            <w:noWrap/>
            <w:vAlign w:val="bottom"/>
            <w:hideMark/>
          </w:tcPr>
          <w:p w:rsidR="00595EAD" w:rsidRPr="00595EAD" w:rsidRDefault="00595EAD" w:rsidP="00595EAD">
            <w:pPr>
              <w:spacing w:after="0" w:line="240" w:lineRule="auto"/>
              <w:rPr>
                <w:rFonts w:ascii="Times New Roman" w:hAnsi="Times New Roman"/>
                <w:color w:val="000000"/>
                <w:sz w:val="20"/>
                <w:szCs w:val="20"/>
              </w:rPr>
            </w:pPr>
            <w:r w:rsidRPr="00595EAD">
              <w:rPr>
                <w:rFonts w:ascii="Times New Roman" w:hAnsi="Times New Roman"/>
                <w:color w:val="000000"/>
                <w:sz w:val="20"/>
                <w:szCs w:val="20"/>
              </w:rPr>
              <w:t>Охрана семьи и детства</w:t>
            </w:r>
          </w:p>
        </w:tc>
        <w:tc>
          <w:tcPr>
            <w:tcW w:w="1885"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459 914,30</w:t>
            </w:r>
          </w:p>
        </w:tc>
        <w:tc>
          <w:tcPr>
            <w:tcW w:w="154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458 668,81</w:t>
            </w:r>
          </w:p>
        </w:tc>
        <w:tc>
          <w:tcPr>
            <w:tcW w:w="1579"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-1</w:t>
            </w:r>
            <w:r w:rsidR="00041BB1">
              <w:rPr>
                <w:rFonts w:ascii="Times New Roman" w:hAnsi="Times New Roman"/>
                <w:color w:val="000000"/>
                <w:sz w:val="20"/>
                <w:szCs w:val="20"/>
              </w:rPr>
              <w:t xml:space="preserve"> </w:t>
            </w:r>
            <w:r w:rsidRPr="00595EAD">
              <w:rPr>
                <w:rFonts w:ascii="Times New Roman" w:hAnsi="Times New Roman"/>
                <w:color w:val="000000"/>
                <w:sz w:val="20"/>
                <w:szCs w:val="20"/>
              </w:rPr>
              <w:t>245,49</w:t>
            </w:r>
          </w:p>
        </w:tc>
        <w:tc>
          <w:tcPr>
            <w:tcW w:w="86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color w:val="000000"/>
                <w:sz w:val="20"/>
                <w:szCs w:val="20"/>
              </w:rPr>
            </w:pPr>
            <w:r w:rsidRPr="00595EAD">
              <w:rPr>
                <w:rFonts w:ascii="Times New Roman" w:hAnsi="Times New Roman"/>
                <w:color w:val="000000"/>
                <w:sz w:val="20"/>
                <w:szCs w:val="20"/>
              </w:rPr>
              <w:t>99,73</w:t>
            </w:r>
          </w:p>
        </w:tc>
      </w:tr>
      <w:tr w:rsidR="00595EAD" w:rsidRPr="00595EAD" w:rsidTr="00595EAD">
        <w:trPr>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b/>
                <w:bCs/>
                <w:color w:val="000000"/>
                <w:sz w:val="20"/>
                <w:szCs w:val="20"/>
              </w:rPr>
            </w:pPr>
            <w:r w:rsidRPr="00595EAD">
              <w:rPr>
                <w:rFonts w:ascii="Times New Roman" w:hAnsi="Times New Roman"/>
                <w:b/>
                <w:bCs/>
                <w:color w:val="000000"/>
                <w:sz w:val="20"/>
                <w:szCs w:val="20"/>
              </w:rPr>
              <w:t>Итого</w:t>
            </w:r>
          </w:p>
        </w:tc>
        <w:tc>
          <w:tcPr>
            <w:tcW w:w="298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rPr>
                <w:rFonts w:ascii="Times New Roman" w:hAnsi="Times New Roman"/>
                <w:b/>
                <w:bCs/>
                <w:color w:val="000000"/>
                <w:sz w:val="20"/>
                <w:szCs w:val="20"/>
              </w:rPr>
            </w:pPr>
            <w:r w:rsidRPr="00595EAD">
              <w:rPr>
                <w:rFonts w:ascii="Times New Roman" w:hAnsi="Times New Roman"/>
                <w:b/>
                <w:bCs/>
                <w:color w:val="000000"/>
                <w:sz w:val="20"/>
                <w:szCs w:val="20"/>
              </w:rPr>
              <w:t> </w:t>
            </w:r>
          </w:p>
        </w:tc>
        <w:tc>
          <w:tcPr>
            <w:tcW w:w="1885"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b/>
                <w:bCs/>
                <w:color w:val="000000"/>
                <w:sz w:val="20"/>
                <w:szCs w:val="20"/>
              </w:rPr>
            </w:pPr>
            <w:r w:rsidRPr="00595EAD">
              <w:rPr>
                <w:rFonts w:ascii="Times New Roman" w:hAnsi="Times New Roman"/>
                <w:b/>
                <w:bCs/>
                <w:color w:val="000000"/>
                <w:sz w:val="20"/>
                <w:szCs w:val="20"/>
              </w:rPr>
              <w:t>435 062 187,81</w:t>
            </w:r>
          </w:p>
        </w:tc>
        <w:tc>
          <w:tcPr>
            <w:tcW w:w="154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b/>
                <w:bCs/>
                <w:color w:val="000000"/>
                <w:sz w:val="20"/>
                <w:szCs w:val="20"/>
              </w:rPr>
            </w:pPr>
            <w:r w:rsidRPr="00595EAD">
              <w:rPr>
                <w:rFonts w:ascii="Times New Roman" w:hAnsi="Times New Roman"/>
                <w:b/>
                <w:bCs/>
                <w:color w:val="000000"/>
                <w:sz w:val="20"/>
                <w:szCs w:val="20"/>
              </w:rPr>
              <w:t>432 706 472,46</w:t>
            </w:r>
          </w:p>
        </w:tc>
        <w:tc>
          <w:tcPr>
            <w:tcW w:w="1579"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b/>
                <w:bCs/>
                <w:color w:val="000000"/>
                <w:sz w:val="20"/>
                <w:szCs w:val="20"/>
              </w:rPr>
            </w:pPr>
            <w:r w:rsidRPr="00595EAD">
              <w:rPr>
                <w:rFonts w:ascii="Times New Roman" w:hAnsi="Times New Roman"/>
                <w:b/>
                <w:bCs/>
                <w:color w:val="000000"/>
                <w:sz w:val="20"/>
                <w:szCs w:val="20"/>
              </w:rPr>
              <w:t>-2</w:t>
            </w:r>
            <w:r w:rsidR="00041BB1">
              <w:rPr>
                <w:rFonts w:ascii="Times New Roman" w:hAnsi="Times New Roman"/>
                <w:b/>
                <w:bCs/>
                <w:color w:val="000000"/>
                <w:sz w:val="20"/>
                <w:szCs w:val="20"/>
              </w:rPr>
              <w:t xml:space="preserve"> </w:t>
            </w:r>
            <w:r w:rsidRPr="00595EAD">
              <w:rPr>
                <w:rFonts w:ascii="Times New Roman" w:hAnsi="Times New Roman"/>
                <w:b/>
                <w:bCs/>
                <w:color w:val="000000"/>
                <w:sz w:val="20"/>
                <w:szCs w:val="20"/>
              </w:rPr>
              <w:t>355</w:t>
            </w:r>
            <w:r w:rsidR="00041BB1">
              <w:rPr>
                <w:rFonts w:ascii="Times New Roman" w:hAnsi="Times New Roman"/>
                <w:b/>
                <w:bCs/>
                <w:color w:val="000000"/>
                <w:sz w:val="20"/>
                <w:szCs w:val="20"/>
              </w:rPr>
              <w:t xml:space="preserve"> </w:t>
            </w:r>
            <w:r w:rsidRPr="00595EAD">
              <w:rPr>
                <w:rFonts w:ascii="Times New Roman" w:hAnsi="Times New Roman"/>
                <w:b/>
                <w:bCs/>
                <w:color w:val="000000"/>
                <w:sz w:val="20"/>
                <w:szCs w:val="20"/>
              </w:rPr>
              <w:t>715,35</w:t>
            </w:r>
          </w:p>
        </w:tc>
        <w:tc>
          <w:tcPr>
            <w:tcW w:w="860" w:type="dxa"/>
            <w:tcBorders>
              <w:top w:val="nil"/>
              <w:left w:val="nil"/>
              <w:bottom w:val="single" w:sz="4" w:space="0" w:color="auto"/>
              <w:right w:val="single" w:sz="4" w:space="0" w:color="auto"/>
            </w:tcBorders>
            <w:shd w:val="clear" w:color="auto" w:fill="auto"/>
            <w:vAlign w:val="center"/>
            <w:hideMark/>
          </w:tcPr>
          <w:p w:rsidR="00595EAD" w:rsidRPr="00595EAD" w:rsidRDefault="00595EAD" w:rsidP="00595EAD">
            <w:pPr>
              <w:spacing w:after="0" w:line="240" w:lineRule="auto"/>
              <w:jc w:val="center"/>
              <w:rPr>
                <w:rFonts w:ascii="Times New Roman" w:hAnsi="Times New Roman"/>
                <w:b/>
                <w:bCs/>
                <w:color w:val="000000"/>
                <w:sz w:val="20"/>
                <w:szCs w:val="20"/>
              </w:rPr>
            </w:pPr>
            <w:r w:rsidRPr="00595EAD">
              <w:rPr>
                <w:rFonts w:ascii="Times New Roman" w:hAnsi="Times New Roman"/>
                <w:b/>
                <w:bCs/>
                <w:color w:val="000000"/>
                <w:sz w:val="20"/>
                <w:szCs w:val="20"/>
              </w:rPr>
              <w:t>99,46</w:t>
            </w:r>
          </w:p>
        </w:tc>
      </w:tr>
    </w:tbl>
    <w:p w:rsidR="00DB757C" w:rsidRDefault="00DB757C" w:rsidP="00DB757C">
      <w:pPr>
        <w:pStyle w:val="a3"/>
        <w:ind w:firstLine="709"/>
        <w:jc w:val="right"/>
        <w:rPr>
          <w:rFonts w:ascii="Times New Roman" w:hAnsi="Times New Roman"/>
          <w:sz w:val="24"/>
          <w:szCs w:val="24"/>
        </w:rPr>
      </w:pPr>
    </w:p>
    <w:p w:rsidR="00041BB1" w:rsidRPr="000B5D5E" w:rsidRDefault="00041BB1" w:rsidP="005133D9">
      <w:pPr>
        <w:pStyle w:val="a3"/>
        <w:ind w:firstLine="709"/>
        <w:jc w:val="both"/>
        <w:rPr>
          <w:rFonts w:ascii="Times New Roman" w:hAnsi="Times New Roman"/>
          <w:sz w:val="26"/>
          <w:szCs w:val="26"/>
        </w:rPr>
      </w:pPr>
      <w:r w:rsidRPr="000B5D5E">
        <w:rPr>
          <w:rFonts w:ascii="Times New Roman" w:hAnsi="Times New Roman"/>
          <w:sz w:val="26"/>
          <w:szCs w:val="26"/>
        </w:rPr>
        <w:t>По подразделу 0701 «Дошкольное образование» неисполнение бюджетных ассигнований 1 677 039,76 руб. (1,92%), экономия в результате проведения электронного аукциона по закупкам услуг.</w:t>
      </w:r>
    </w:p>
    <w:p w:rsidR="00605C2B" w:rsidRPr="000B5D5E" w:rsidRDefault="00E94C08" w:rsidP="005133D9">
      <w:pPr>
        <w:pStyle w:val="a3"/>
        <w:ind w:firstLine="709"/>
        <w:jc w:val="both"/>
        <w:rPr>
          <w:rFonts w:ascii="Times New Roman" w:hAnsi="Times New Roman"/>
          <w:sz w:val="26"/>
          <w:szCs w:val="26"/>
        </w:rPr>
      </w:pPr>
      <w:r w:rsidRPr="000B5D5E">
        <w:rPr>
          <w:rFonts w:ascii="Times New Roman" w:hAnsi="Times New Roman"/>
          <w:sz w:val="26"/>
          <w:szCs w:val="26"/>
        </w:rPr>
        <w:t>По подразделу 0702 «</w:t>
      </w:r>
      <w:r w:rsidR="001274DF" w:rsidRPr="000B5D5E">
        <w:rPr>
          <w:rFonts w:ascii="Times New Roman" w:hAnsi="Times New Roman"/>
          <w:sz w:val="26"/>
          <w:szCs w:val="26"/>
        </w:rPr>
        <w:t>О</w:t>
      </w:r>
      <w:r w:rsidRPr="000B5D5E">
        <w:rPr>
          <w:rFonts w:ascii="Times New Roman" w:hAnsi="Times New Roman"/>
          <w:sz w:val="26"/>
          <w:szCs w:val="26"/>
        </w:rPr>
        <w:t>бще</w:t>
      </w:r>
      <w:r w:rsidR="001274DF" w:rsidRPr="000B5D5E">
        <w:rPr>
          <w:rFonts w:ascii="Times New Roman" w:hAnsi="Times New Roman"/>
          <w:sz w:val="26"/>
          <w:szCs w:val="26"/>
        </w:rPr>
        <w:t>е</w:t>
      </w:r>
      <w:r w:rsidRPr="000B5D5E">
        <w:rPr>
          <w:rFonts w:ascii="Times New Roman" w:hAnsi="Times New Roman"/>
          <w:sz w:val="26"/>
          <w:szCs w:val="26"/>
        </w:rPr>
        <w:t xml:space="preserve"> образовани</w:t>
      </w:r>
      <w:r w:rsidR="001274DF" w:rsidRPr="000B5D5E">
        <w:rPr>
          <w:rFonts w:ascii="Times New Roman" w:hAnsi="Times New Roman"/>
          <w:sz w:val="26"/>
          <w:szCs w:val="26"/>
        </w:rPr>
        <w:t>е</w:t>
      </w:r>
      <w:r w:rsidRPr="000B5D5E">
        <w:rPr>
          <w:rFonts w:ascii="Times New Roman" w:hAnsi="Times New Roman"/>
          <w:sz w:val="26"/>
          <w:szCs w:val="26"/>
        </w:rPr>
        <w:t xml:space="preserve">» неисполнение бюджетных ассигнований в сумме </w:t>
      </w:r>
      <w:r w:rsidR="00041BB1" w:rsidRPr="000B5D5E">
        <w:rPr>
          <w:rFonts w:ascii="Times New Roman" w:hAnsi="Times New Roman"/>
          <w:sz w:val="26"/>
          <w:szCs w:val="26"/>
        </w:rPr>
        <w:t>475 013,94</w:t>
      </w:r>
      <w:r w:rsidRPr="000B5D5E">
        <w:rPr>
          <w:rFonts w:ascii="Times New Roman" w:hAnsi="Times New Roman"/>
          <w:sz w:val="26"/>
          <w:szCs w:val="26"/>
        </w:rPr>
        <w:t xml:space="preserve"> руб</w:t>
      </w:r>
      <w:r w:rsidR="00041BB1" w:rsidRPr="000B5D5E">
        <w:rPr>
          <w:rFonts w:ascii="Times New Roman" w:hAnsi="Times New Roman"/>
          <w:sz w:val="26"/>
          <w:szCs w:val="26"/>
        </w:rPr>
        <w:t>. (</w:t>
      </w:r>
      <w:r w:rsidR="001274DF" w:rsidRPr="000B5D5E">
        <w:rPr>
          <w:rFonts w:ascii="Times New Roman" w:hAnsi="Times New Roman"/>
          <w:sz w:val="26"/>
          <w:szCs w:val="26"/>
        </w:rPr>
        <w:t>0</w:t>
      </w:r>
      <w:r w:rsidRPr="000B5D5E">
        <w:rPr>
          <w:rFonts w:ascii="Times New Roman" w:hAnsi="Times New Roman"/>
          <w:sz w:val="26"/>
          <w:szCs w:val="26"/>
        </w:rPr>
        <w:t>,</w:t>
      </w:r>
      <w:r w:rsidR="000548E2" w:rsidRPr="000B5D5E">
        <w:rPr>
          <w:rFonts w:ascii="Times New Roman" w:hAnsi="Times New Roman"/>
          <w:sz w:val="26"/>
          <w:szCs w:val="26"/>
        </w:rPr>
        <w:t>1</w:t>
      </w:r>
      <w:r w:rsidR="00041BB1" w:rsidRPr="000B5D5E">
        <w:rPr>
          <w:rFonts w:ascii="Times New Roman" w:hAnsi="Times New Roman"/>
          <w:sz w:val="26"/>
          <w:szCs w:val="26"/>
        </w:rPr>
        <w:t>6</w:t>
      </w:r>
      <w:r w:rsidRPr="000B5D5E">
        <w:rPr>
          <w:rFonts w:ascii="Times New Roman" w:hAnsi="Times New Roman"/>
          <w:sz w:val="26"/>
          <w:szCs w:val="26"/>
        </w:rPr>
        <w:t>%</w:t>
      </w:r>
      <w:r w:rsidR="00041BB1" w:rsidRPr="000B5D5E">
        <w:rPr>
          <w:rFonts w:ascii="Times New Roman" w:hAnsi="Times New Roman"/>
          <w:sz w:val="26"/>
          <w:szCs w:val="26"/>
        </w:rPr>
        <w:t>),</w:t>
      </w:r>
      <w:r w:rsidRPr="000B5D5E">
        <w:rPr>
          <w:rFonts w:ascii="Times New Roman" w:hAnsi="Times New Roman"/>
          <w:sz w:val="26"/>
          <w:szCs w:val="26"/>
        </w:rPr>
        <w:t xml:space="preserve"> </w:t>
      </w:r>
      <w:r w:rsidR="00041BB1" w:rsidRPr="000B5D5E">
        <w:rPr>
          <w:rFonts w:ascii="Times New Roman" w:hAnsi="Times New Roman"/>
          <w:sz w:val="26"/>
          <w:szCs w:val="26"/>
        </w:rPr>
        <w:t>экономия в результате проведения электронного аукциона по закупкам услуг</w:t>
      </w:r>
      <w:r w:rsidR="00605C2B" w:rsidRPr="000B5D5E">
        <w:rPr>
          <w:rFonts w:ascii="Times New Roman" w:hAnsi="Times New Roman"/>
          <w:sz w:val="26"/>
          <w:szCs w:val="26"/>
        </w:rPr>
        <w:t>.</w:t>
      </w:r>
      <w:r w:rsidR="0063523B" w:rsidRPr="000B5D5E">
        <w:rPr>
          <w:rFonts w:ascii="Times New Roman" w:hAnsi="Times New Roman"/>
          <w:sz w:val="26"/>
          <w:szCs w:val="26"/>
        </w:rPr>
        <w:t xml:space="preserve"> </w:t>
      </w:r>
    </w:p>
    <w:p w:rsidR="00041BB1" w:rsidRPr="000B5D5E" w:rsidRDefault="00041BB1" w:rsidP="005133D9">
      <w:pPr>
        <w:pStyle w:val="a3"/>
        <w:ind w:firstLine="709"/>
        <w:jc w:val="both"/>
        <w:rPr>
          <w:rFonts w:ascii="Times New Roman" w:hAnsi="Times New Roman"/>
          <w:sz w:val="26"/>
          <w:szCs w:val="26"/>
        </w:rPr>
      </w:pPr>
      <w:r w:rsidRPr="000B5D5E">
        <w:rPr>
          <w:rFonts w:ascii="Times New Roman" w:hAnsi="Times New Roman"/>
          <w:sz w:val="26"/>
          <w:szCs w:val="26"/>
        </w:rPr>
        <w:t>По подразделу 0707 «Молодежная политика и оздоровление детей» неисполнение бюджетных ассигнований в сумме 168 509,21 руб. (5,56%) в связи с уменьшением количества получателей субсидии.</w:t>
      </w:r>
    </w:p>
    <w:p w:rsidR="0038475A" w:rsidRPr="000B5D5E" w:rsidRDefault="007B0304" w:rsidP="005133D9">
      <w:pPr>
        <w:pStyle w:val="a3"/>
        <w:ind w:firstLine="709"/>
        <w:jc w:val="both"/>
        <w:rPr>
          <w:rFonts w:ascii="Times New Roman" w:hAnsi="Times New Roman"/>
          <w:sz w:val="26"/>
          <w:szCs w:val="26"/>
        </w:rPr>
      </w:pPr>
      <w:r w:rsidRPr="000B5D5E">
        <w:rPr>
          <w:rFonts w:ascii="Times New Roman" w:hAnsi="Times New Roman"/>
          <w:sz w:val="26"/>
          <w:szCs w:val="26"/>
        </w:rPr>
        <w:lastRenderedPageBreak/>
        <w:t>По подразделу 0709 «</w:t>
      </w:r>
      <w:r w:rsidR="00FB52DB" w:rsidRPr="000B5D5E">
        <w:rPr>
          <w:rFonts w:ascii="Times New Roman" w:hAnsi="Times New Roman"/>
          <w:sz w:val="26"/>
          <w:szCs w:val="26"/>
        </w:rPr>
        <w:t>Д</w:t>
      </w:r>
      <w:r w:rsidR="00FB52DB" w:rsidRPr="000B5D5E">
        <w:rPr>
          <w:rFonts w:ascii="Times New Roman" w:hAnsi="Times New Roman"/>
          <w:color w:val="000000"/>
          <w:sz w:val="26"/>
          <w:szCs w:val="26"/>
        </w:rPr>
        <w:t>ругие вопросы в области образования</w:t>
      </w:r>
      <w:r w:rsidRPr="000B5D5E">
        <w:rPr>
          <w:rFonts w:ascii="Times New Roman" w:hAnsi="Times New Roman"/>
          <w:sz w:val="26"/>
          <w:szCs w:val="26"/>
        </w:rPr>
        <w:t xml:space="preserve">» неисполнение бюджетных ассигнований в сумме </w:t>
      </w:r>
      <w:r w:rsidR="00041BB1" w:rsidRPr="000B5D5E">
        <w:rPr>
          <w:rFonts w:ascii="Times New Roman" w:hAnsi="Times New Roman"/>
          <w:sz w:val="26"/>
          <w:szCs w:val="26"/>
        </w:rPr>
        <w:t>33 261,51</w:t>
      </w:r>
      <w:r w:rsidRPr="000B5D5E">
        <w:rPr>
          <w:rFonts w:ascii="Times New Roman" w:hAnsi="Times New Roman"/>
          <w:sz w:val="26"/>
          <w:szCs w:val="26"/>
        </w:rPr>
        <w:t xml:space="preserve"> руб</w:t>
      </w:r>
      <w:r w:rsidR="00041BB1" w:rsidRPr="000B5D5E">
        <w:rPr>
          <w:rFonts w:ascii="Times New Roman" w:hAnsi="Times New Roman"/>
          <w:sz w:val="26"/>
          <w:szCs w:val="26"/>
        </w:rPr>
        <w:t>.</w:t>
      </w:r>
      <w:r w:rsidRPr="000B5D5E">
        <w:rPr>
          <w:rFonts w:ascii="Times New Roman" w:hAnsi="Times New Roman"/>
          <w:sz w:val="26"/>
          <w:szCs w:val="26"/>
        </w:rPr>
        <w:t xml:space="preserve"> </w:t>
      </w:r>
      <w:r w:rsidR="00041BB1" w:rsidRPr="000B5D5E">
        <w:rPr>
          <w:rFonts w:ascii="Times New Roman" w:hAnsi="Times New Roman"/>
          <w:sz w:val="26"/>
          <w:szCs w:val="26"/>
        </w:rPr>
        <w:t>(</w:t>
      </w:r>
      <w:r w:rsidR="0038475A" w:rsidRPr="000B5D5E">
        <w:rPr>
          <w:rFonts w:ascii="Times New Roman" w:hAnsi="Times New Roman"/>
          <w:sz w:val="26"/>
          <w:szCs w:val="26"/>
        </w:rPr>
        <w:t>0,</w:t>
      </w:r>
      <w:r w:rsidR="00041BB1" w:rsidRPr="000B5D5E">
        <w:rPr>
          <w:rFonts w:ascii="Times New Roman" w:hAnsi="Times New Roman"/>
          <w:sz w:val="26"/>
          <w:szCs w:val="26"/>
        </w:rPr>
        <w:t>2</w:t>
      </w:r>
      <w:r w:rsidR="0038475A" w:rsidRPr="000B5D5E">
        <w:rPr>
          <w:rFonts w:ascii="Times New Roman" w:hAnsi="Times New Roman"/>
          <w:sz w:val="26"/>
          <w:szCs w:val="26"/>
        </w:rPr>
        <w:t>1</w:t>
      </w:r>
      <w:r w:rsidRPr="000B5D5E">
        <w:rPr>
          <w:rFonts w:ascii="Times New Roman" w:hAnsi="Times New Roman"/>
          <w:sz w:val="26"/>
          <w:szCs w:val="26"/>
        </w:rPr>
        <w:t>%</w:t>
      </w:r>
      <w:r w:rsidR="00041BB1" w:rsidRPr="000B5D5E">
        <w:rPr>
          <w:rFonts w:ascii="Times New Roman" w:hAnsi="Times New Roman"/>
          <w:sz w:val="26"/>
          <w:szCs w:val="26"/>
        </w:rPr>
        <w:t>)</w:t>
      </w:r>
      <w:r w:rsidRPr="000B5D5E">
        <w:rPr>
          <w:rFonts w:ascii="Times New Roman" w:hAnsi="Times New Roman"/>
          <w:sz w:val="26"/>
          <w:szCs w:val="26"/>
        </w:rPr>
        <w:t xml:space="preserve"> </w:t>
      </w:r>
      <w:r w:rsidR="0038475A" w:rsidRPr="000B5D5E">
        <w:rPr>
          <w:rFonts w:ascii="Times New Roman" w:hAnsi="Times New Roman"/>
          <w:sz w:val="26"/>
          <w:szCs w:val="26"/>
        </w:rPr>
        <w:t>в связи с экономией средств по оплате труда</w:t>
      </w:r>
      <w:r w:rsidR="005A06FA" w:rsidRPr="000B5D5E">
        <w:rPr>
          <w:rFonts w:ascii="Times New Roman" w:hAnsi="Times New Roman"/>
          <w:sz w:val="26"/>
          <w:szCs w:val="26"/>
        </w:rPr>
        <w:t xml:space="preserve"> и</w:t>
      </w:r>
      <w:r w:rsidR="0038475A" w:rsidRPr="000B5D5E">
        <w:rPr>
          <w:rFonts w:ascii="Times New Roman" w:hAnsi="Times New Roman"/>
          <w:sz w:val="26"/>
          <w:szCs w:val="26"/>
        </w:rPr>
        <w:t xml:space="preserve"> экономии </w:t>
      </w:r>
      <w:r w:rsidR="005A06FA" w:rsidRPr="000B5D5E">
        <w:rPr>
          <w:rFonts w:ascii="Times New Roman" w:hAnsi="Times New Roman"/>
          <w:sz w:val="26"/>
          <w:szCs w:val="26"/>
        </w:rPr>
        <w:t>по коммунальным расходам</w:t>
      </w:r>
      <w:r w:rsidR="0038475A" w:rsidRPr="000B5D5E">
        <w:rPr>
          <w:rFonts w:ascii="Times New Roman" w:hAnsi="Times New Roman"/>
          <w:sz w:val="26"/>
          <w:szCs w:val="26"/>
        </w:rPr>
        <w:t xml:space="preserve">. </w:t>
      </w:r>
    </w:p>
    <w:p w:rsidR="00041BB1" w:rsidRPr="000B5D5E" w:rsidRDefault="00490E09" w:rsidP="00041BB1">
      <w:pPr>
        <w:pStyle w:val="a3"/>
        <w:ind w:firstLine="709"/>
        <w:jc w:val="both"/>
        <w:rPr>
          <w:rFonts w:ascii="Times New Roman" w:hAnsi="Times New Roman"/>
          <w:sz w:val="26"/>
          <w:szCs w:val="26"/>
        </w:rPr>
      </w:pPr>
      <w:proofErr w:type="gramStart"/>
      <w:r w:rsidRPr="000B5D5E">
        <w:rPr>
          <w:rFonts w:ascii="Times New Roman" w:hAnsi="Times New Roman"/>
          <w:sz w:val="26"/>
          <w:szCs w:val="26"/>
        </w:rPr>
        <w:t>По подразделу 1004 «</w:t>
      </w:r>
      <w:r w:rsidRPr="000B5D5E">
        <w:rPr>
          <w:rFonts w:ascii="Times New Roman" w:eastAsiaTheme="minorHAnsi" w:hAnsi="Times New Roman"/>
          <w:sz w:val="26"/>
          <w:szCs w:val="26"/>
          <w:lang w:eastAsia="en-US"/>
        </w:rPr>
        <w:t>Охрана семьи и детства</w:t>
      </w:r>
      <w:r w:rsidRPr="000B5D5E">
        <w:rPr>
          <w:rFonts w:ascii="Times New Roman" w:hAnsi="Times New Roman"/>
          <w:sz w:val="26"/>
          <w:szCs w:val="26"/>
        </w:rPr>
        <w:t xml:space="preserve">» неисполнение бюджетных ассигнований </w:t>
      </w:r>
      <w:r w:rsidR="00041BB1" w:rsidRPr="000B5D5E">
        <w:rPr>
          <w:rFonts w:ascii="Times New Roman" w:hAnsi="Times New Roman"/>
          <w:sz w:val="26"/>
          <w:szCs w:val="26"/>
        </w:rPr>
        <w:t>в</w:t>
      </w:r>
      <w:r w:rsidRPr="000B5D5E">
        <w:rPr>
          <w:rFonts w:ascii="Times New Roman" w:hAnsi="Times New Roman"/>
          <w:sz w:val="26"/>
          <w:szCs w:val="26"/>
        </w:rPr>
        <w:t xml:space="preserve"> сумме </w:t>
      </w:r>
      <w:r w:rsidR="00041BB1" w:rsidRPr="000B5D5E">
        <w:rPr>
          <w:rFonts w:ascii="Times New Roman" w:hAnsi="Times New Roman"/>
          <w:sz w:val="26"/>
          <w:szCs w:val="26"/>
        </w:rPr>
        <w:t>1 245,49</w:t>
      </w:r>
      <w:r w:rsidRPr="000B5D5E">
        <w:rPr>
          <w:rFonts w:ascii="Times New Roman" w:hAnsi="Times New Roman"/>
          <w:sz w:val="26"/>
          <w:szCs w:val="26"/>
        </w:rPr>
        <w:t xml:space="preserve"> руб</w:t>
      </w:r>
      <w:r w:rsidR="00041BB1" w:rsidRPr="000B5D5E">
        <w:rPr>
          <w:rFonts w:ascii="Times New Roman" w:hAnsi="Times New Roman"/>
          <w:sz w:val="26"/>
          <w:szCs w:val="26"/>
        </w:rPr>
        <w:t>.</w:t>
      </w:r>
      <w:r w:rsidRPr="000B5D5E">
        <w:rPr>
          <w:rFonts w:ascii="Times New Roman" w:hAnsi="Times New Roman"/>
          <w:sz w:val="26"/>
          <w:szCs w:val="26"/>
        </w:rPr>
        <w:t xml:space="preserve"> </w:t>
      </w:r>
      <w:r w:rsidR="00041BB1" w:rsidRPr="000B5D5E">
        <w:rPr>
          <w:rFonts w:ascii="Times New Roman" w:hAnsi="Times New Roman"/>
          <w:sz w:val="26"/>
          <w:szCs w:val="26"/>
        </w:rPr>
        <w:t>(0,27</w:t>
      </w:r>
      <w:r w:rsidRPr="000B5D5E">
        <w:rPr>
          <w:rFonts w:ascii="Times New Roman" w:hAnsi="Times New Roman"/>
          <w:sz w:val="26"/>
          <w:szCs w:val="26"/>
        </w:rPr>
        <w:t>%</w:t>
      </w:r>
      <w:r w:rsidR="00041BB1" w:rsidRPr="000B5D5E">
        <w:rPr>
          <w:rFonts w:ascii="Times New Roman" w:hAnsi="Times New Roman"/>
          <w:sz w:val="26"/>
          <w:szCs w:val="26"/>
        </w:rPr>
        <w:t>),</w:t>
      </w:r>
      <w:r w:rsidRPr="000B5D5E">
        <w:rPr>
          <w:rFonts w:ascii="Times New Roman" w:hAnsi="Times New Roman"/>
          <w:sz w:val="26"/>
          <w:szCs w:val="26"/>
        </w:rPr>
        <w:t xml:space="preserve"> </w:t>
      </w:r>
      <w:r w:rsidR="00041BB1" w:rsidRPr="000B5D5E">
        <w:rPr>
          <w:rFonts w:ascii="Times New Roman" w:hAnsi="Times New Roman"/>
          <w:sz w:val="26"/>
          <w:szCs w:val="26"/>
        </w:rPr>
        <w:t>э</w:t>
      </w:r>
      <w:r w:rsidR="00E46A29" w:rsidRPr="000B5D5E">
        <w:rPr>
          <w:rFonts w:ascii="Times New Roman" w:hAnsi="Times New Roman"/>
          <w:sz w:val="26"/>
          <w:szCs w:val="26"/>
        </w:rPr>
        <w:t xml:space="preserve">кономия средств по компенсации части родительской платы, </w:t>
      </w:r>
      <w:r w:rsidR="005A06FA" w:rsidRPr="000B5D5E">
        <w:rPr>
          <w:rFonts w:ascii="Times New Roman" w:hAnsi="Times New Roman"/>
          <w:sz w:val="26"/>
          <w:szCs w:val="26"/>
        </w:rPr>
        <w:t xml:space="preserve">в </w:t>
      </w:r>
      <w:r w:rsidR="00B24696" w:rsidRPr="000B5D5E">
        <w:rPr>
          <w:rFonts w:ascii="Times New Roman" w:hAnsi="Times New Roman"/>
          <w:sz w:val="26"/>
          <w:szCs w:val="26"/>
        </w:rPr>
        <w:t>результате</w:t>
      </w:r>
      <w:r w:rsidR="005A06FA" w:rsidRPr="000B5D5E">
        <w:rPr>
          <w:rFonts w:ascii="Times New Roman" w:hAnsi="Times New Roman"/>
          <w:sz w:val="26"/>
          <w:szCs w:val="26"/>
        </w:rPr>
        <w:t xml:space="preserve"> уменьшени</w:t>
      </w:r>
      <w:r w:rsidR="00B24696" w:rsidRPr="000B5D5E">
        <w:rPr>
          <w:rFonts w:ascii="Times New Roman" w:hAnsi="Times New Roman"/>
          <w:sz w:val="26"/>
          <w:szCs w:val="26"/>
        </w:rPr>
        <w:t>я</w:t>
      </w:r>
      <w:r w:rsidR="005A06FA" w:rsidRPr="000B5D5E">
        <w:rPr>
          <w:rFonts w:ascii="Times New Roman" w:hAnsi="Times New Roman"/>
          <w:sz w:val="26"/>
          <w:szCs w:val="26"/>
        </w:rPr>
        <w:t xml:space="preserve"> численности получателей</w:t>
      </w:r>
      <w:r w:rsidR="00FD3D7A" w:rsidRPr="000B5D5E">
        <w:rPr>
          <w:rFonts w:ascii="Times New Roman" w:hAnsi="Times New Roman"/>
          <w:sz w:val="26"/>
          <w:szCs w:val="26"/>
        </w:rPr>
        <w:t xml:space="preserve"> </w:t>
      </w:r>
      <w:r w:rsidR="00B24696" w:rsidRPr="000B5D5E">
        <w:rPr>
          <w:rFonts w:ascii="Times New Roman" w:hAnsi="Times New Roman"/>
          <w:sz w:val="26"/>
          <w:szCs w:val="26"/>
        </w:rPr>
        <w:t xml:space="preserve">компенсации части родительской платы, в связи </w:t>
      </w:r>
      <w:r w:rsidR="00E46A29" w:rsidRPr="000B5D5E">
        <w:rPr>
          <w:rFonts w:ascii="Times New Roman" w:hAnsi="Times New Roman"/>
          <w:sz w:val="26"/>
          <w:szCs w:val="26"/>
        </w:rPr>
        <w:t>со</w:t>
      </w:r>
      <w:r w:rsidR="00B24696" w:rsidRPr="000B5D5E">
        <w:rPr>
          <w:rFonts w:ascii="Times New Roman" w:hAnsi="Times New Roman"/>
          <w:sz w:val="26"/>
          <w:szCs w:val="26"/>
        </w:rPr>
        <w:t xml:space="preserve"> снизившейся в 201</w:t>
      </w:r>
      <w:r w:rsidR="00041BB1" w:rsidRPr="000B5D5E">
        <w:rPr>
          <w:rFonts w:ascii="Times New Roman" w:hAnsi="Times New Roman"/>
          <w:sz w:val="26"/>
          <w:szCs w:val="26"/>
        </w:rPr>
        <w:t>9</w:t>
      </w:r>
      <w:r w:rsidR="00B24696" w:rsidRPr="000B5D5E">
        <w:rPr>
          <w:rFonts w:ascii="Times New Roman" w:hAnsi="Times New Roman"/>
          <w:sz w:val="26"/>
          <w:szCs w:val="26"/>
        </w:rPr>
        <w:t xml:space="preserve"> году посещаемостью </w:t>
      </w:r>
      <w:r w:rsidR="00E46A29" w:rsidRPr="000B5D5E">
        <w:rPr>
          <w:rFonts w:ascii="Times New Roman" w:hAnsi="Times New Roman"/>
          <w:sz w:val="26"/>
          <w:szCs w:val="26"/>
        </w:rPr>
        <w:t>дошкольны</w:t>
      </w:r>
      <w:r w:rsidR="00B24696" w:rsidRPr="000B5D5E">
        <w:rPr>
          <w:rFonts w:ascii="Times New Roman" w:hAnsi="Times New Roman"/>
          <w:sz w:val="26"/>
          <w:szCs w:val="26"/>
        </w:rPr>
        <w:t>х образовательных</w:t>
      </w:r>
      <w:r w:rsidR="00E46A29" w:rsidRPr="000B5D5E">
        <w:rPr>
          <w:rFonts w:ascii="Times New Roman" w:hAnsi="Times New Roman"/>
          <w:sz w:val="26"/>
          <w:szCs w:val="26"/>
        </w:rPr>
        <w:t xml:space="preserve"> учреждени</w:t>
      </w:r>
      <w:r w:rsidR="00B24696" w:rsidRPr="000B5D5E">
        <w:rPr>
          <w:rFonts w:ascii="Times New Roman" w:hAnsi="Times New Roman"/>
          <w:sz w:val="26"/>
          <w:szCs w:val="26"/>
        </w:rPr>
        <w:t>й</w:t>
      </w:r>
      <w:r w:rsidR="00E46A29" w:rsidRPr="000B5D5E">
        <w:rPr>
          <w:rFonts w:ascii="Times New Roman" w:hAnsi="Times New Roman"/>
          <w:sz w:val="26"/>
          <w:szCs w:val="26"/>
        </w:rPr>
        <w:t xml:space="preserve"> муниципального образования </w:t>
      </w:r>
      <w:proofErr w:type="spellStart"/>
      <w:r w:rsidR="00E46A29" w:rsidRPr="000B5D5E">
        <w:rPr>
          <w:rFonts w:ascii="Times New Roman" w:hAnsi="Times New Roman"/>
          <w:sz w:val="26"/>
          <w:szCs w:val="26"/>
        </w:rPr>
        <w:t>Шарыповский</w:t>
      </w:r>
      <w:proofErr w:type="spellEnd"/>
      <w:r w:rsidR="00E46A29" w:rsidRPr="000B5D5E">
        <w:rPr>
          <w:rFonts w:ascii="Times New Roman" w:hAnsi="Times New Roman"/>
          <w:sz w:val="26"/>
          <w:szCs w:val="26"/>
        </w:rPr>
        <w:t xml:space="preserve"> район.</w:t>
      </w:r>
      <w:proofErr w:type="gramEnd"/>
    </w:p>
    <w:p w:rsidR="00041BB1" w:rsidRPr="000B5D5E" w:rsidRDefault="00041BB1" w:rsidP="00041BB1">
      <w:pPr>
        <w:pStyle w:val="a3"/>
        <w:ind w:firstLine="709"/>
        <w:jc w:val="both"/>
        <w:rPr>
          <w:rFonts w:ascii="Times New Roman" w:hAnsi="Times New Roman"/>
          <w:sz w:val="26"/>
          <w:szCs w:val="26"/>
        </w:rPr>
      </w:pPr>
    </w:p>
    <w:p w:rsidR="00B34AC5" w:rsidRPr="000B5D5E" w:rsidRDefault="00B34AC5" w:rsidP="00F807AC">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0B5D5E">
        <w:rPr>
          <w:rFonts w:ascii="Times New Roman" w:hAnsi="Times New Roman"/>
          <w:sz w:val="26"/>
          <w:szCs w:val="26"/>
        </w:rPr>
        <w:t xml:space="preserve">Согласно </w:t>
      </w:r>
      <w:r w:rsidRPr="000B5D5E">
        <w:rPr>
          <w:rFonts w:ascii="Times New Roman" w:eastAsiaTheme="minorHAnsi" w:hAnsi="Times New Roman"/>
          <w:sz w:val="26"/>
          <w:szCs w:val="26"/>
          <w:lang w:eastAsia="en-US"/>
        </w:rPr>
        <w:t xml:space="preserve">Сведениям об изменениях бюджетной росписи главного распорядителя бюджетных средств </w:t>
      </w:r>
      <w:hyperlink r:id="rId10" w:history="1">
        <w:r w:rsidRPr="000B5D5E">
          <w:rPr>
            <w:rFonts w:ascii="Times New Roman" w:eastAsiaTheme="minorHAnsi" w:hAnsi="Times New Roman"/>
            <w:sz w:val="26"/>
            <w:szCs w:val="26"/>
            <w:lang w:eastAsia="en-US"/>
          </w:rPr>
          <w:t>(ф. 0503163)</w:t>
        </w:r>
      </w:hyperlink>
      <w:r w:rsidRPr="000B5D5E">
        <w:rPr>
          <w:rFonts w:ascii="Times New Roman" w:eastAsiaTheme="minorHAnsi" w:hAnsi="Times New Roman"/>
          <w:sz w:val="26"/>
          <w:szCs w:val="26"/>
          <w:lang w:eastAsia="en-US"/>
        </w:rPr>
        <w:t xml:space="preserve"> отражены данные об изменениях бюджетной росписи главного распорядителя бюджетных средств, объемы внесенных изменений и причины внесения изменений в бюджетные назначения по расходам бюджета </w:t>
      </w:r>
      <w:r w:rsidRPr="000B5D5E">
        <w:rPr>
          <w:rFonts w:ascii="Times New Roman" w:hAnsi="Times New Roman"/>
          <w:sz w:val="26"/>
          <w:szCs w:val="26"/>
        </w:rPr>
        <w:t xml:space="preserve">МКУ </w:t>
      </w:r>
      <w:r w:rsidR="00AD42D9" w:rsidRPr="000B5D5E">
        <w:rPr>
          <w:rFonts w:ascii="Times New Roman" w:hAnsi="Times New Roman"/>
          <w:sz w:val="26"/>
          <w:szCs w:val="26"/>
        </w:rPr>
        <w:t xml:space="preserve">«Управление образования </w:t>
      </w:r>
      <w:proofErr w:type="spellStart"/>
      <w:r w:rsidR="00AD42D9" w:rsidRPr="000B5D5E">
        <w:rPr>
          <w:rFonts w:ascii="Times New Roman" w:hAnsi="Times New Roman"/>
          <w:sz w:val="26"/>
          <w:szCs w:val="26"/>
        </w:rPr>
        <w:t>Шарыповского</w:t>
      </w:r>
      <w:proofErr w:type="spellEnd"/>
      <w:r w:rsidR="00AD42D9" w:rsidRPr="000B5D5E">
        <w:rPr>
          <w:rFonts w:ascii="Times New Roman" w:hAnsi="Times New Roman"/>
          <w:sz w:val="26"/>
          <w:szCs w:val="26"/>
        </w:rPr>
        <w:t xml:space="preserve"> района» </w:t>
      </w:r>
      <w:r w:rsidRPr="000B5D5E">
        <w:rPr>
          <w:rFonts w:ascii="Times New Roman" w:eastAsiaTheme="minorHAnsi" w:hAnsi="Times New Roman"/>
          <w:sz w:val="26"/>
          <w:szCs w:val="26"/>
          <w:lang w:eastAsia="en-US"/>
        </w:rPr>
        <w:t xml:space="preserve">за отчетный период. Указаны причины внесенных уточнений со ссылкой на правовые основания их внесения (закона (решения) </w:t>
      </w:r>
      <w:proofErr w:type="spellStart"/>
      <w:r w:rsidRPr="000B5D5E">
        <w:rPr>
          <w:rFonts w:ascii="Times New Roman" w:hAnsi="Times New Roman"/>
          <w:sz w:val="26"/>
          <w:szCs w:val="26"/>
        </w:rPr>
        <w:t>Шарыповского</w:t>
      </w:r>
      <w:proofErr w:type="spellEnd"/>
      <w:r w:rsidRPr="000B5D5E">
        <w:rPr>
          <w:rFonts w:ascii="Times New Roman" w:hAnsi="Times New Roman"/>
          <w:sz w:val="26"/>
          <w:szCs w:val="26"/>
        </w:rPr>
        <w:t xml:space="preserve"> районного Совета депутатов </w:t>
      </w:r>
      <w:r w:rsidRPr="000B5D5E">
        <w:rPr>
          <w:rFonts w:ascii="Times New Roman" w:eastAsiaTheme="minorHAnsi" w:hAnsi="Times New Roman"/>
          <w:sz w:val="26"/>
          <w:szCs w:val="26"/>
          <w:lang w:eastAsia="en-US"/>
        </w:rPr>
        <w:t xml:space="preserve">о районном бюджете и уведомлений Министерства </w:t>
      </w:r>
      <w:r w:rsidR="00AD42D9" w:rsidRPr="000B5D5E">
        <w:rPr>
          <w:rFonts w:ascii="Times New Roman" w:eastAsiaTheme="minorHAnsi" w:hAnsi="Times New Roman"/>
          <w:sz w:val="26"/>
          <w:szCs w:val="26"/>
          <w:lang w:eastAsia="en-US"/>
        </w:rPr>
        <w:t>образования</w:t>
      </w:r>
      <w:r w:rsidRPr="000B5D5E">
        <w:rPr>
          <w:rFonts w:ascii="Times New Roman" w:eastAsiaTheme="minorHAnsi" w:hAnsi="Times New Roman"/>
          <w:sz w:val="26"/>
          <w:szCs w:val="26"/>
          <w:lang w:eastAsia="en-US"/>
        </w:rPr>
        <w:t xml:space="preserve"> Красноярского края).</w:t>
      </w:r>
    </w:p>
    <w:p w:rsidR="00F807AC" w:rsidRPr="000B5D5E" w:rsidRDefault="00F807AC" w:rsidP="00F807AC">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0B5D5E">
        <w:rPr>
          <w:rFonts w:ascii="Times New Roman" w:eastAsiaTheme="minorHAnsi" w:hAnsi="Times New Roman"/>
          <w:sz w:val="26"/>
          <w:szCs w:val="26"/>
          <w:lang w:eastAsia="en-US"/>
        </w:rPr>
        <w:t>Увеличение бюджетных ассигнований в 2019 году составило в сумме 56 906 487,81 руб. (15,05%), в том числе:</w:t>
      </w:r>
    </w:p>
    <w:p w:rsidR="00646F06" w:rsidRPr="000B5D5E" w:rsidRDefault="00F807AC" w:rsidP="00F807AC">
      <w:pPr>
        <w:autoSpaceDE w:val="0"/>
        <w:autoSpaceDN w:val="0"/>
        <w:adjustRightInd w:val="0"/>
        <w:spacing w:after="0" w:line="240" w:lineRule="auto"/>
        <w:ind w:firstLine="709"/>
        <w:jc w:val="both"/>
        <w:rPr>
          <w:rFonts w:ascii="Times New Roman" w:hAnsi="Times New Roman"/>
          <w:color w:val="000000"/>
          <w:sz w:val="26"/>
          <w:szCs w:val="26"/>
        </w:rPr>
      </w:pPr>
      <w:proofErr w:type="gramStart"/>
      <w:r w:rsidRPr="000B5D5E">
        <w:rPr>
          <w:rFonts w:ascii="Times New Roman" w:eastAsiaTheme="minorHAnsi" w:hAnsi="Times New Roman"/>
          <w:sz w:val="26"/>
          <w:szCs w:val="26"/>
          <w:lang w:eastAsia="en-US"/>
        </w:rPr>
        <w:t xml:space="preserve">- по подразделу 0701 «Дошкольное образование» увеличение бюджетных ассигнований в сумме 22 189 362,40 </w:t>
      </w:r>
      <w:r w:rsidR="000917F0" w:rsidRPr="000B5D5E">
        <w:rPr>
          <w:rFonts w:ascii="Times New Roman" w:eastAsiaTheme="minorHAnsi" w:hAnsi="Times New Roman"/>
          <w:sz w:val="26"/>
          <w:szCs w:val="26"/>
          <w:lang w:eastAsia="en-US"/>
        </w:rPr>
        <w:t xml:space="preserve">руб. (33,96%) на </w:t>
      </w:r>
      <w:r w:rsidR="000917F0" w:rsidRPr="000B5D5E">
        <w:rPr>
          <w:rFonts w:ascii="Times New Roman" w:hAnsi="Times New Roman"/>
          <w:color w:val="000000"/>
          <w:sz w:val="26"/>
          <w:szCs w:val="26"/>
        </w:rPr>
        <w:t>региональные выплаты и выплаты, обеспечивающие уровень заработной платы работников бюджетной сферы не ниже размера минимальной заработной платы, на повышение оплаты труда, на реализацию проекта «Создание дошкольного технопарка «От кубика до робота» в МБДОУ Березовский ДС «</w:t>
      </w:r>
      <w:proofErr w:type="spellStart"/>
      <w:r w:rsidR="000917F0" w:rsidRPr="000B5D5E">
        <w:rPr>
          <w:rFonts w:ascii="Times New Roman" w:hAnsi="Times New Roman"/>
          <w:color w:val="000000"/>
          <w:sz w:val="26"/>
          <w:szCs w:val="26"/>
        </w:rPr>
        <w:t>Семицветик</w:t>
      </w:r>
      <w:proofErr w:type="spellEnd"/>
      <w:r w:rsidR="000917F0" w:rsidRPr="000B5D5E">
        <w:rPr>
          <w:rFonts w:ascii="Times New Roman" w:hAnsi="Times New Roman"/>
          <w:color w:val="000000"/>
          <w:sz w:val="26"/>
          <w:szCs w:val="26"/>
        </w:rPr>
        <w:t xml:space="preserve">», </w:t>
      </w:r>
      <w:r w:rsidR="00646F06" w:rsidRPr="000B5D5E">
        <w:rPr>
          <w:rFonts w:ascii="Times New Roman" w:hAnsi="Times New Roman"/>
          <w:color w:val="000000"/>
          <w:sz w:val="26"/>
          <w:szCs w:val="26"/>
        </w:rPr>
        <w:t>на реализацию проекта «Создание комфортных, безопасных условий и</w:t>
      </w:r>
      <w:proofErr w:type="gramEnd"/>
      <w:r w:rsidR="00646F06" w:rsidRPr="000B5D5E">
        <w:rPr>
          <w:rFonts w:ascii="Times New Roman" w:hAnsi="Times New Roman"/>
          <w:color w:val="000000"/>
          <w:sz w:val="26"/>
          <w:szCs w:val="26"/>
        </w:rPr>
        <w:t xml:space="preserve"> </w:t>
      </w:r>
      <w:proofErr w:type="gramStart"/>
      <w:r w:rsidR="00646F06" w:rsidRPr="000B5D5E">
        <w:rPr>
          <w:rFonts w:ascii="Times New Roman" w:hAnsi="Times New Roman"/>
          <w:color w:val="000000"/>
          <w:sz w:val="26"/>
          <w:szCs w:val="26"/>
        </w:rPr>
        <w:t xml:space="preserve">увеличения количества мест в здании МБДОУ Холмогорского ДС «Домовенок», на изготовление </w:t>
      </w:r>
      <w:proofErr w:type="spellStart"/>
      <w:r w:rsidR="00646F06" w:rsidRPr="000B5D5E">
        <w:rPr>
          <w:rFonts w:ascii="Times New Roman" w:hAnsi="Times New Roman"/>
          <w:color w:val="000000"/>
          <w:sz w:val="26"/>
          <w:szCs w:val="26"/>
        </w:rPr>
        <w:t>проектно</w:t>
      </w:r>
      <w:proofErr w:type="spellEnd"/>
      <w:r w:rsidR="00646F06" w:rsidRPr="000B5D5E">
        <w:rPr>
          <w:rFonts w:ascii="Times New Roman" w:hAnsi="Times New Roman"/>
          <w:color w:val="000000"/>
          <w:sz w:val="26"/>
          <w:szCs w:val="26"/>
        </w:rPr>
        <w:t xml:space="preserve"> – сметной документации с целью проведения капитального ремонта, проведение проверки достоверности определения сметной стоимости капитальных ремонтов объектов капитального строительства, на приобретение костюмов для проведения тематических мероприятий патриотической направленности, на приобретение строительных материалов, осветительных приборов, малых архитектурных форм, на текущий ремонт помещений;</w:t>
      </w:r>
      <w:proofErr w:type="gramEnd"/>
    </w:p>
    <w:p w:rsidR="0048468C" w:rsidRPr="000B5D5E" w:rsidRDefault="00646F06" w:rsidP="00F807AC">
      <w:pPr>
        <w:autoSpaceDE w:val="0"/>
        <w:autoSpaceDN w:val="0"/>
        <w:adjustRightInd w:val="0"/>
        <w:spacing w:after="0" w:line="240" w:lineRule="auto"/>
        <w:ind w:firstLine="709"/>
        <w:jc w:val="both"/>
        <w:rPr>
          <w:rFonts w:ascii="Times New Roman" w:hAnsi="Times New Roman"/>
          <w:color w:val="000000"/>
          <w:sz w:val="26"/>
          <w:szCs w:val="26"/>
        </w:rPr>
      </w:pPr>
      <w:proofErr w:type="gramStart"/>
      <w:r w:rsidRPr="000B5D5E">
        <w:rPr>
          <w:rFonts w:ascii="Times New Roman" w:hAnsi="Times New Roman"/>
          <w:color w:val="000000"/>
          <w:sz w:val="26"/>
          <w:szCs w:val="26"/>
        </w:rPr>
        <w:t xml:space="preserve">- по подразделу 0702 «Общее образование» увеличение бюджетных ассигнований в сумме 30 119 070,11 руб. </w:t>
      </w:r>
      <w:r w:rsidR="00241BA8" w:rsidRPr="000B5D5E">
        <w:rPr>
          <w:rFonts w:ascii="Times New Roman" w:hAnsi="Times New Roman"/>
          <w:color w:val="000000"/>
          <w:sz w:val="26"/>
          <w:szCs w:val="26"/>
        </w:rPr>
        <w:t xml:space="preserve">(11,60%) на повышение оплаты труда, на устранение предписаний надзорных органов (текущий ремонт полового покрытия, приобретение и установка станции очистки воды, приобретение и монтаж модульных санитарных узлов, на замену дверных блоков в </w:t>
      </w:r>
      <w:proofErr w:type="spellStart"/>
      <w:r w:rsidR="00241BA8" w:rsidRPr="000B5D5E">
        <w:rPr>
          <w:rFonts w:ascii="Times New Roman" w:hAnsi="Times New Roman"/>
          <w:color w:val="000000"/>
          <w:sz w:val="26"/>
          <w:szCs w:val="26"/>
        </w:rPr>
        <w:t>электрощитовых</w:t>
      </w:r>
      <w:proofErr w:type="spellEnd"/>
      <w:r w:rsidR="00241BA8" w:rsidRPr="000B5D5E">
        <w:rPr>
          <w:rFonts w:ascii="Times New Roman" w:hAnsi="Times New Roman"/>
          <w:color w:val="000000"/>
          <w:sz w:val="26"/>
          <w:szCs w:val="26"/>
        </w:rPr>
        <w:t>), на создание в общеобразовательных организациях, расположенных в сельской местности, условий для занятий физической культурой</w:t>
      </w:r>
      <w:proofErr w:type="gramEnd"/>
      <w:r w:rsidR="00241BA8" w:rsidRPr="000B5D5E">
        <w:rPr>
          <w:rFonts w:ascii="Times New Roman" w:hAnsi="Times New Roman"/>
          <w:color w:val="000000"/>
          <w:sz w:val="26"/>
          <w:szCs w:val="26"/>
        </w:rPr>
        <w:t xml:space="preserve"> </w:t>
      </w:r>
      <w:proofErr w:type="gramStart"/>
      <w:r w:rsidR="00241BA8" w:rsidRPr="000B5D5E">
        <w:rPr>
          <w:rFonts w:ascii="Times New Roman" w:hAnsi="Times New Roman"/>
          <w:color w:val="000000"/>
          <w:sz w:val="26"/>
          <w:szCs w:val="26"/>
        </w:rPr>
        <w:t xml:space="preserve">и спортом, на капитальный ремонт спортивных залов, текущий ремонт спортивных залов, приобретение спортивного оборудования, на приобретение </w:t>
      </w:r>
      <w:proofErr w:type="spellStart"/>
      <w:r w:rsidR="00241BA8" w:rsidRPr="000B5D5E">
        <w:rPr>
          <w:rFonts w:ascii="Times New Roman" w:hAnsi="Times New Roman"/>
          <w:color w:val="000000"/>
          <w:sz w:val="26"/>
          <w:szCs w:val="26"/>
        </w:rPr>
        <w:t>световозвращающих</w:t>
      </w:r>
      <w:proofErr w:type="spellEnd"/>
      <w:r w:rsidR="00241BA8" w:rsidRPr="000B5D5E">
        <w:rPr>
          <w:rFonts w:ascii="Times New Roman" w:hAnsi="Times New Roman"/>
          <w:color w:val="000000"/>
          <w:sz w:val="26"/>
          <w:szCs w:val="26"/>
        </w:rPr>
        <w:t xml:space="preserve"> приспособлений для первоклассников, </w:t>
      </w:r>
      <w:r w:rsidR="00241BA8" w:rsidRPr="000B5D5E">
        <w:rPr>
          <w:rFonts w:ascii="Times New Roman" w:eastAsiaTheme="minorHAnsi" w:hAnsi="Times New Roman"/>
          <w:sz w:val="26"/>
          <w:szCs w:val="26"/>
          <w:lang w:eastAsia="en-US"/>
        </w:rPr>
        <w:t xml:space="preserve">на </w:t>
      </w:r>
      <w:r w:rsidR="00241BA8" w:rsidRPr="000B5D5E">
        <w:rPr>
          <w:rFonts w:ascii="Times New Roman" w:hAnsi="Times New Roman"/>
          <w:color w:val="000000"/>
          <w:sz w:val="26"/>
          <w:szCs w:val="26"/>
        </w:rPr>
        <w:t>региональные выплаты и выплаты, обеспечивающие уровень заработной платы работников бюджетной сферы не ниже размера минимальной заработной платы,</w:t>
      </w:r>
      <w:r w:rsidR="0048468C" w:rsidRPr="000B5D5E">
        <w:rPr>
          <w:rFonts w:ascii="Times New Roman" w:hAnsi="Times New Roman"/>
          <w:color w:val="000000"/>
          <w:sz w:val="26"/>
          <w:szCs w:val="26"/>
        </w:rPr>
        <w:t xml:space="preserve"> на капитальный ремонт кровли зданий, замену оконных блоков, на огнезащитную обработку деревянных конструкций кровли зданий, изготовление </w:t>
      </w:r>
      <w:proofErr w:type="spellStart"/>
      <w:r w:rsidR="0048468C" w:rsidRPr="000B5D5E">
        <w:rPr>
          <w:rFonts w:ascii="Times New Roman" w:hAnsi="Times New Roman"/>
          <w:color w:val="000000"/>
          <w:sz w:val="26"/>
          <w:szCs w:val="26"/>
        </w:rPr>
        <w:t>проектно</w:t>
      </w:r>
      <w:proofErr w:type="spellEnd"/>
      <w:r w:rsidR="0048468C" w:rsidRPr="000B5D5E">
        <w:rPr>
          <w:rFonts w:ascii="Times New Roman" w:hAnsi="Times New Roman"/>
          <w:color w:val="000000"/>
          <w:sz w:val="26"/>
          <w:szCs w:val="26"/>
        </w:rPr>
        <w:t xml:space="preserve"> – сметной документацией с целью проведения</w:t>
      </w:r>
      <w:proofErr w:type="gramEnd"/>
      <w:r w:rsidR="0048468C" w:rsidRPr="000B5D5E">
        <w:rPr>
          <w:rFonts w:ascii="Times New Roman" w:hAnsi="Times New Roman"/>
          <w:color w:val="000000"/>
          <w:sz w:val="26"/>
          <w:szCs w:val="26"/>
        </w:rPr>
        <w:t xml:space="preserve"> капитального ремонта, проверки достоверности определения сметной стоимости капитальных ремонтов капитального строительства, на текущий ремонт системы вентиляции, системы отопления, системы канализации, систем водоснабжения;</w:t>
      </w:r>
    </w:p>
    <w:p w:rsidR="0048468C" w:rsidRPr="000B5D5E" w:rsidRDefault="0048468C" w:rsidP="00F807AC">
      <w:pPr>
        <w:autoSpaceDE w:val="0"/>
        <w:autoSpaceDN w:val="0"/>
        <w:adjustRightInd w:val="0"/>
        <w:spacing w:after="0" w:line="240" w:lineRule="auto"/>
        <w:ind w:firstLine="709"/>
        <w:jc w:val="both"/>
        <w:rPr>
          <w:rFonts w:ascii="Times New Roman" w:hAnsi="Times New Roman"/>
          <w:color w:val="000000"/>
          <w:sz w:val="26"/>
          <w:szCs w:val="26"/>
        </w:rPr>
      </w:pPr>
      <w:proofErr w:type="gramStart"/>
      <w:r w:rsidRPr="000B5D5E">
        <w:rPr>
          <w:rFonts w:ascii="Times New Roman" w:hAnsi="Times New Roman"/>
          <w:color w:val="000000"/>
          <w:sz w:val="26"/>
          <w:szCs w:val="26"/>
        </w:rPr>
        <w:t xml:space="preserve">- по подразделу 0703 «Дополнительное образование детей» увеличение бюджетных ассигнований в сумме 9 182 112,00 руб. (58,78%) на обеспечение </w:t>
      </w:r>
      <w:r w:rsidRPr="000B5D5E">
        <w:rPr>
          <w:rFonts w:ascii="Times New Roman" w:hAnsi="Times New Roman"/>
          <w:color w:val="000000"/>
          <w:sz w:val="26"/>
          <w:szCs w:val="26"/>
        </w:rPr>
        <w:lastRenderedPageBreak/>
        <w:t xml:space="preserve">дополнительного образования детей, </w:t>
      </w:r>
      <w:r w:rsidR="00241BA8" w:rsidRPr="000B5D5E">
        <w:rPr>
          <w:rFonts w:ascii="Times New Roman" w:hAnsi="Times New Roman"/>
          <w:color w:val="000000"/>
          <w:sz w:val="26"/>
          <w:szCs w:val="26"/>
        </w:rPr>
        <w:t xml:space="preserve"> </w:t>
      </w:r>
      <w:r w:rsidRPr="000B5D5E">
        <w:rPr>
          <w:rFonts w:ascii="Times New Roman" w:eastAsiaTheme="minorHAnsi" w:hAnsi="Times New Roman"/>
          <w:sz w:val="26"/>
          <w:szCs w:val="26"/>
          <w:lang w:eastAsia="en-US"/>
        </w:rPr>
        <w:t xml:space="preserve">на </w:t>
      </w:r>
      <w:r w:rsidRPr="000B5D5E">
        <w:rPr>
          <w:rFonts w:ascii="Times New Roman" w:hAnsi="Times New Roman"/>
          <w:color w:val="000000"/>
          <w:sz w:val="26"/>
          <w:szCs w:val="26"/>
        </w:rPr>
        <w:t>региональные выплаты и выплаты, обеспечивающие уровень заработной платы работников бюджетной сферы не ниже размера минимальной заработной платы, на повышение оплаты труда, на приобретение оборудования и инвентаря для обеспечения деятельности ВВПОД «</w:t>
      </w:r>
      <w:proofErr w:type="spellStart"/>
      <w:r w:rsidRPr="000B5D5E">
        <w:rPr>
          <w:rFonts w:ascii="Times New Roman" w:hAnsi="Times New Roman"/>
          <w:color w:val="000000"/>
          <w:sz w:val="26"/>
          <w:szCs w:val="26"/>
        </w:rPr>
        <w:t>Юнармия</w:t>
      </w:r>
      <w:proofErr w:type="spellEnd"/>
      <w:r w:rsidRPr="000B5D5E">
        <w:rPr>
          <w:rFonts w:ascii="Times New Roman" w:hAnsi="Times New Roman"/>
          <w:color w:val="000000"/>
          <w:sz w:val="26"/>
          <w:szCs w:val="26"/>
        </w:rPr>
        <w:t>» (приобретение пневматических винтовок);</w:t>
      </w:r>
      <w:proofErr w:type="gramEnd"/>
    </w:p>
    <w:p w:rsidR="00062F90" w:rsidRPr="000B5D5E" w:rsidRDefault="0048468C" w:rsidP="00F807AC">
      <w:pPr>
        <w:autoSpaceDE w:val="0"/>
        <w:autoSpaceDN w:val="0"/>
        <w:adjustRightInd w:val="0"/>
        <w:spacing w:after="0" w:line="240" w:lineRule="auto"/>
        <w:ind w:firstLine="709"/>
        <w:jc w:val="both"/>
        <w:rPr>
          <w:rFonts w:ascii="Times New Roman" w:hAnsi="Times New Roman"/>
          <w:color w:val="000000"/>
          <w:sz w:val="26"/>
          <w:szCs w:val="26"/>
        </w:rPr>
      </w:pPr>
      <w:r w:rsidRPr="000B5D5E">
        <w:rPr>
          <w:rFonts w:ascii="Times New Roman" w:hAnsi="Times New Roman"/>
          <w:color w:val="000000"/>
          <w:sz w:val="26"/>
          <w:szCs w:val="26"/>
        </w:rPr>
        <w:t xml:space="preserve">- </w:t>
      </w:r>
      <w:r w:rsidR="00356BBB" w:rsidRPr="000B5D5E">
        <w:rPr>
          <w:rFonts w:ascii="Times New Roman" w:hAnsi="Times New Roman"/>
          <w:color w:val="000000"/>
          <w:sz w:val="26"/>
          <w:szCs w:val="26"/>
        </w:rPr>
        <w:t>по подразделу 0707 «Молодежная политика и оздоровления детей» уменьшение бюджетных ассигнований в сумме 57 745,00 руб. (1,87%) по расходам на обеспечение отдыха и оздоровления</w:t>
      </w:r>
      <w:r w:rsidR="00AC1DE7" w:rsidRPr="000B5D5E">
        <w:rPr>
          <w:rFonts w:ascii="Times New Roman" w:hAnsi="Times New Roman"/>
          <w:color w:val="000000"/>
          <w:sz w:val="26"/>
          <w:szCs w:val="26"/>
        </w:rPr>
        <w:t xml:space="preserve">, </w:t>
      </w:r>
      <w:r w:rsidR="00356BBB" w:rsidRPr="000B5D5E">
        <w:rPr>
          <w:rFonts w:ascii="Times New Roman" w:hAnsi="Times New Roman"/>
          <w:color w:val="000000"/>
          <w:sz w:val="26"/>
          <w:szCs w:val="26"/>
        </w:rPr>
        <w:t xml:space="preserve">в связи с отсутствием обращении от </w:t>
      </w:r>
      <w:proofErr w:type="gramStart"/>
      <w:r w:rsidR="00356BBB" w:rsidRPr="000B5D5E">
        <w:rPr>
          <w:rFonts w:ascii="Times New Roman" w:hAnsi="Times New Roman"/>
          <w:color w:val="000000"/>
          <w:sz w:val="26"/>
          <w:szCs w:val="26"/>
        </w:rPr>
        <w:t>родителей</w:t>
      </w:r>
      <w:proofErr w:type="gramEnd"/>
      <w:r w:rsidR="00356BBB" w:rsidRPr="000B5D5E">
        <w:rPr>
          <w:rFonts w:ascii="Times New Roman" w:hAnsi="Times New Roman"/>
          <w:color w:val="000000"/>
          <w:sz w:val="26"/>
          <w:szCs w:val="26"/>
        </w:rPr>
        <w:t xml:space="preserve"> опекаемых детей на возмещение стоимости путевок в загородные оздо</w:t>
      </w:r>
      <w:r w:rsidR="00062F90" w:rsidRPr="000B5D5E">
        <w:rPr>
          <w:rFonts w:ascii="Times New Roman" w:hAnsi="Times New Roman"/>
          <w:color w:val="000000"/>
          <w:sz w:val="26"/>
          <w:szCs w:val="26"/>
        </w:rPr>
        <w:t>ровительные лагеря в 2019 году;</w:t>
      </w:r>
    </w:p>
    <w:p w:rsidR="005E3AD4" w:rsidRPr="000B5D5E" w:rsidRDefault="00062F90" w:rsidP="00F807AC">
      <w:pPr>
        <w:autoSpaceDE w:val="0"/>
        <w:autoSpaceDN w:val="0"/>
        <w:adjustRightInd w:val="0"/>
        <w:spacing w:after="0" w:line="240" w:lineRule="auto"/>
        <w:ind w:firstLine="709"/>
        <w:jc w:val="both"/>
        <w:rPr>
          <w:rFonts w:ascii="Times New Roman" w:hAnsi="Times New Roman"/>
          <w:sz w:val="26"/>
          <w:szCs w:val="26"/>
        </w:rPr>
      </w:pPr>
      <w:r w:rsidRPr="000B5D5E">
        <w:rPr>
          <w:rFonts w:ascii="Times New Roman" w:hAnsi="Times New Roman"/>
          <w:color w:val="000000"/>
          <w:sz w:val="26"/>
          <w:szCs w:val="26"/>
        </w:rPr>
        <w:t xml:space="preserve">- по подразделу 0709 </w:t>
      </w:r>
      <w:r w:rsidR="00356BBB" w:rsidRPr="000B5D5E">
        <w:rPr>
          <w:rFonts w:ascii="Times New Roman" w:hAnsi="Times New Roman"/>
          <w:color w:val="000000"/>
          <w:sz w:val="26"/>
          <w:szCs w:val="26"/>
        </w:rPr>
        <w:t xml:space="preserve"> </w:t>
      </w:r>
      <w:r w:rsidR="00646F06" w:rsidRPr="000B5D5E">
        <w:rPr>
          <w:rFonts w:ascii="Times New Roman" w:hAnsi="Times New Roman"/>
          <w:color w:val="000000"/>
          <w:sz w:val="26"/>
          <w:szCs w:val="26"/>
        </w:rPr>
        <w:t xml:space="preserve"> </w:t>
      </w:r>
      <w:r w:rsidRPr="000B5D5E">
        <w:rPr>
          <w:rFonts w:ascii="Times New Roman" w:hAnsi="Times New Roman"/>
          <w:sz w:val="26"/>
          <w:szCs w:val="26"/>
        </w:rPr>
        <w:t>«Д</w:t>
      </w:r>
      <w:r w:rsidRPr="000B5D5E">
        <w:rPr>
          <w:rFonts w:ascii="Times New Roman" w:hAnsi="Times New Roman"/>
          <w:color w:val="000000"/>
          <w:sz w:val="26"/>
          <w:szCs w:val="26"/>
        </w:rPr>
        <w:t>ругие вопросы в области образования</w:t>
      </w:r>
      <w:r w:rsidRPr="000B5D5E">
        <w:rPr>
          <w:rFonts w:ascii="Times New Roman" w:hAnsi="Times New Roman"/>
          <w:sz w:val="26"/>
          <w:szCs w:val="26"/>
        </w:rPr>
        <w:t xml:space="preserve">» уменьшение бюджетных ассигнований в сумме 4 256 326,00 руб. (20,82%) </w:t>
      </w:r>
      <w:r w:rsidR="005E3AD4" w:rsidRPr="000B5D5E">
        <w:rPr>
          <w:rFonts w:ascii="Times New Roman" w:hAnsi="Times New Roman"/>
          <w:sz w:val="26"/>
          <w:szCs w:val="26"/>
        </w:rPr>
        <w:t xml:space="preserve">на основании п. 7 ст. 6 Решения </w:t>
      </w:r>
      <w:proofErr w:type="spellStart"/>
      <w:r w:rsidR="005E3AD4" w:rsidRPr="000B5D5E">
        <w:rPr>
          <w:rFonts w:ascii="Times New Roman" w:hAnsi="Times New Roman"/>
          <w:sz w:val="26"/>
          <w:szCs w:val="26"/>
        </w:rPr>
        <w:t>Шарыповского</w:t>
      </w:r>
      <w:proofErr w:type="spellEnd"/>
      <w:r w:rsidR="005E3AD4" w:rsidRPr="000B5D5E">
        <w:rPr>
          <w:rFonts w:ascii="Times New Roman" w:hAnsi="Times New Roman"/>
          <w:sz w:val="26"/>
          <w:szCs w:val="26"/>
        </w:rPr>
        <w:t xml:space="preserve"> районного Совета депутатов от 06.12.2018 № 32/286р «О районном бюджете на 2019 год и плановый период 2020-2021 годов» по расходам капитального характера;</w:t>
      </w:r>
    </w:p>
    <w:p w:rsidR="005E3AD4" w:rsidRPr="000B5D5E" w:rsidRDefault="005E3AD4" w:rsidP="00F807AC">
      <w:pPr>
        <w:autoSpaceDE w:val="0"/>
        <w:autoSpaceDN w:val="0"/>
        <w:adjustRightInd w:val="0"/>
        <w:spacing w:after="0" w:line="240" w:lineRule="auto"/>
        <w:ind w:firstLine="709"/>
        <w:jc w:val="both"/>
        <w:rPr>
          <w:rFonts w:ascii="Times New Roman" w:hAnsi="Times New Roman"/>
          <w:sz w:val="26"/>
          <w:szCs w:val="26"/>
        </w:rPr>
      </w:pPr>
      <w:r w:rsidRPr="000B5D5E">
        <w:rPr>
          <w:rFonts w:ascii="Times New Roman" w:hAnsi="Times New Roman"/>
          <w:sz w:val="26"/>
          <w:szCs w:val="26"/>
        </w:rPr>
        <w:t>- по подразделу 1003 «Социальное обеспечение населения» уменьшение бюджетных ассигнований в сумме 47 700,00 руб. (0,36%) по расходам на обеспечение питанием обучающихся в муниципальных общеобразовательных учреждениях, без взимания платы в связи с изменением количества обучающихся получающих данную услугу;</w:t>
      </w:r>
    </w:p>
    <w:p w:rsidR="0088136F" w:rsidRPr="000B5D5E" w:rsidRDefault="0088136F" w:rsidP="00F807AC">
      <w:pPr>
        <w:autoSpaceDE w:val="0"/>
        <w:autoSpaceDN w:val="0"/>
        <w:adjustRightInd w:val="0"/>
        <w:spacing w:after="0" w:line="240" w:lineRule="auto"/>
        <w:ind w:firstLine="709"/>
        <w:jc w:val="both"/>
        <w:rPr>
          <w:rFonts w:ascii="Times New Roman" w:hAnsi="Times New Roman"/>
          <w:sz w:val="26"/>
          <w:szCs w:val="26"/>
        </w:rPr>
      </w:pPr>
      <w:r w:rsidRPr="000B5D5E">
        <w:rPr>
          <w:rFonts w:ascii="Times New Roman" w:hAnsi="Times New Roman"/>
          <w:sz w:val="26"/>
          <w:szCs w:val="26"/>
        </w:rPr>
        <w:t>- по подразделу 1004 «</w:t>
      </w:r>
      <w:r w:rsidRPr="000B5D5E">
        <w:rPr>
          <w:rFonts w:ascii="Times New Roman" w:eastAsiaTheme="minorHAnsi" w:hAnsi="Times New Roman"/>
          <w:sz w:val="26"/>
          <w:szCs w:val="26"/>
          <w:lang w:eastAsia="en-US"/>
        </w:rPr>
        <w:t>Охрана семьи и детства</w:t>
      </w:r>
      <w:r w:rsidRPr="000B5D5E">
        <w:rPr>
          <w:rFonts w:ascii="Times New Roman" w:hAnsi="Times New Roman"/>
          <w:sz w:val="26"/>
          <w:szCs w:val="26"/>
        </w:rPr>
        <w:t>» уменьшение бюджетных ассигнований в сумме 225 285,70 руб. (32,88%) по расходам на предоставление родителям (</w:t>
      </w:r>
      <w:proofErr w:type="spellStart"/>
      <w:r w:rsidRPr="000B5D5E">
        <w:rPr>
          <w:rFonts w:ascii="Times New Roman" w:hAnsi="Times New Roman"/>
          <w:sz w:val="26"/>
          <w:szCs w:val="26"/>
        </w:rPr>
        <w:t>занонным</w:t>
      </w:r>
      <w:proofErr w:type="spellEnd"/>
      <w:r w:rsidRPr="000B5D5E">
        <w:rPr>
          <w:rFonts w:ascii="Times New Roman" w:hAnsi="Times New Roman"/>
          <w:sz w:val="26"/>
          <w:szCs w:val="26"/>
        </w:rPr>
        <w:t xml:space="preserve"> представителям) детей посещающих дошкольные образовательные учреждения компенсации родительской платы в связи с изменением количества получателей, которым положен данный вид выплат.</w:t>
      </w:r>
    </w:p>
    <w:p w:rsidR="00F807AC" w:rsidRPr="000B5D5E" w:rsidRDefault="005E3AD4" w:rsidP="00F807AC">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0B5D5E">
        <w:rPr>
          <w:rFonts w:ascii="Times New Roman" w:hAnsi="Times New Roman"/>
          <w:sz w:val="26"/>
          <w:szCs w:val="26"/>
        </w:rPr>
        <w:t xml:space="preserve">   </w:t>
      </w:r>
      <w:r w:rsidR="00646F06" w:rsidRPr="000B5D5E">
        <w:rPr>
          <w:rFonts w:ascii="Times New Roman" w:hAnsi="Times New Roman"/>
          <w:color w:val="000000"/>
          <w:sz w:val="26"/>
          <w:szCs w:val="26"/>
        </w:rPr>
        <w:t xml:space="preserve"> </w:t>
      </w:r>
      <w:r w:rsidR="000917F0" w:rsidRPr="000B5D5E">
        <w:rPr>
          <w:rFonts w:ascii="Times New Roman" w:hAnsi="Times New Roman"/>
          <w:color w:val="000000"/>
          <w:sz w:val="26"/>
          <w:szCs w:val="26"/>
        </w:rPr>
        <w:t xml:space="preserve"> </w:t>
      </w:r>
    </w:p>
    <w:p w:rsidR="00AA3B13" w:rsidRPr="000B5D5E" w:rsidRDefault="00AA3B13" w:rsidP="005133D9">
      <w:pPr>
        <w:pStyle w:val="a3"/>
        <w:ind w:firstLine="709"/>
        <w:jc w:val="both"/>
        <w:rPr>
          <w:rFonts w:ascii="Times New Roman" w:hAnsi="Times New Roman"/>
          <w:sz w:val="26"/>
          <w:szCs w:val="26"/>
        </w:rPr>
      </w:pPr>
      <w:r w:rsidRPr="000B5D5E">
        <w:rPr>
          <w:rFonts w:ascii="Times New Roman" w:hAnsi="Times New Roman"/>
          <w:sz w:val="26"/>
          <w:szCs w:val="26"/>
        </w:rPr>
        <w:t xml:space="preserve">На основании приказа МКУ «Управление </w:t>
      </w:r>
      <w:r w:rsidR="0071750B" w:rsidRPr="000B5D5E">
        <w:rPr>
          <w:rFonts w:ascii="Times New Roman" w:hAnsi="Times New Roman"/>
          <w:sz w:val="26"/>
          <w:szCs w:val="26"/>
        </w:rPr>
        <w:t>образования</w:t>
      </w:r>
      <w:r w:rsidRPr="000B5D5E">
        <w:rPr>
          <w:rFonts w:ascii="Times New Roman" w:hAnsi="Times New Roman"/>
          <w:sz w:val="26"/>
          <w:szCs w:val="26"/>
        </w:rPr>
        <w:t xml:space="preserve"> </w:t>
      </w:r>
      <w:proofErr w:type="spellStart"/>
      <w:r w:rsidRPr="000B5D5E">
        <w:rPr>
          <w:rFonts w:ascii="Times New Roman" w:hAnsi="Times New Roman"/>
          <w:sz w:val="26"/>
          <w:szCs w:val="26"/>
        </w:rPr>
        <w:t>Шарыповского</w:t>
      </w:r>
      <w:proofErr w:type="spellEnd"/>
      <w:r w:rsidRPr="000B5D5E">
        <w:rPr>
          <w:rFonts w:ascii="Times New Roman" w:hAnsi="Times New Roman"/>
          <w:sz w:val="26"/>
          <w:szCs w:val="26"/>
        </w:rPr>
        <w:t xml:space="preserve"> района</w:t>
      </w:r>
      <w:r w:rsidR="00021990" w:rsidRPr="000B5D5E">
        <w:rPr>
          <w:rFonts w:ascii="Times New Roman" w:hAnsi="Times New Roman"/>
          <w:sz w:val="26"/>
          <w:szCs w:val="26"/>
        </w:rPr>
        <w:t>»</w:t>
      </w:r>
      <w:r w:rsidRPr="000B5D5E">
        <w:rPr>
          <w:rFonts w:ascii="Times New Roman" w:hAnsi="Times New Roman"/>
          <w:sz w:val="26"/>
          <w:szCs w:val="26"/>
        </w:rPr>
        <w:t xml:space="preserve"> от </w:t>
      </w:r>
      <w:r w:rsidR="009A0237" w:rsidRPr="000B5D5E">
        <w:rPr>
          <w:rFonts w:ascii="Times New Roman" w:hAnsi="Times New Roman"/>
          <w:sz w:val="26"/>
          <w:szCs w:val="26"/>
        </w:rPr>
        <w:t>22</w:t>
      </w:r>
      <w:r w:rsidRPr="000B5D5E">
        <w:rPr>
          <w:rFonts w:ascii="Times New Roman" w:hAnsi="Times New Roman"/>
          <w:sz w:val="26"/>
          <w:szCs w:val="26"/>
        </w:rPr>
        <w:t>.10.201</w:t>
      </w:r>
      <w:r w:rsidR="009A0237" w:rsidRPr="000B5D5E">
        <w:rPr>
          <w:rFonts w:ascii="Times New Roman" w:hAnsi="Times New Roman"/>
          <w:sz w:val="26"/>
          <w:szCs w:val="26"/>
        </w:rPr>
        <w:t>9</w:t>
      </w:r>
      <w:r w:rsidRPr="000B5D5E">
        <w:rPr>
          <w:rFonts w:ascii="Times New Roman" w:hAnsi="Times New Roman"/>
          <w:sz w:val="26"/>
          <w:szCs w:val="26"/>
        </w:rPr>
        <w:t xml:space="preserve"> № </w:t>
      </w:r>
      <w:r w:rsidR="009A0237" w:rsidRPr="000B5D5E">
        <w:rPr>
          <w:rFonts w:ascii="Times New Roman" w:hAnsi="Times New Roman"/>
          <w:sz w:val="26"/>
          <w:szCs w:val="26"/>
        </w:rPr>
        <w:t>211</w:t>
      </w:r>
      <w:r w:rsidR="0071750B" w:rsidRPr="000B5D5E">
        <w:rPr>
          <w:rFonts w:ascii="Times New Roman" w:hAnsi="Times New Roman"/>
          <w:sz w:val="26"/>
          <w:szCs w:val="26"/>
        </w:rPr>
        <w:t xml:space="preserve"> </w:t>
      </w:r>
      <w:r w:rsidRPr="000B5D5E">
        <w:rPr>
          <w:rFonts w:ascii="Times New Roman" w:hAnsi="Times New Roman"/>
          <w:sz w:val="26"/>
          <w:szCs w:val="26"/>
        </w:rPr>
        <w:t>проведена инвентаризация имущества</w:t>
      </w:r>
      <w:r w:rsidR="00021990" w:rsidRPr="000B5D5E">
        <w:rPr>
          <w:rFonts w:ascii="Times New Roman" w:hAnsi="Times New Roman"/>
          <w:sz w:val="26"/>
          <w:szCs w:val="26"/>
        </w:rPr>
        <w:t xml:space="preserve"> учреждения. При проведении инвентаризации </w:t>
      </w:r>
      <w:r w:rsidR="0072176D" w:rsidRPr="000B5D5E">
        <w:rPr>
          <w:rFonts w:ascii="Times New Roman" w:hAnsi="Times New Roman"/>
          <w:sz w:val="26"/>
          <w:szCs w:val="26"/>
        </w:rPr>
        <w:t>имущества учреждения в 201</w:t>
      </w:r>
      <w:r w:rsidR="009A0237" w:rsidRPr="000B5D5E">
        <w:rPr>
          <w:rFonts w:ascii="Times New Roman" w:hAnsi="Times New Roman"/>
          <w:sz w:val="26"/>
          <w:szCs w:val="26"/>
        </w:rPr>
        <w:t>9</w:t>
      </w:r>
      <w:r w:rsidR="0072176D" w:rsidRPr="000B5D5E">
        <w:rPr>
          <w:rFonts w:ascii="Times New Roman" w:hAnsi="Times New Roman"/>
          <w:sz w:val="26"/>
          <w:szCs w:val="26"/>
        </w:rPr>
        <w:t xml:space="preserve"> году н</w:t>
      </w:r>
      <w:r w:rsidRPr="000B5D5E">
        <w:rPr>
          <w:rFonts w:ascii="Times New Roman" w:hAnsi="Times New Roman"/>
          <w:sz w:val="26"/>
          <w:szCs w:val="26"/>
        </w:rPr>
        <w:t xml:space="preserve">арушений и расхождений не установлено (таблица № 6 «Сведения о проведении инвентаризации»). </w:t>
      </w:r>
    </w:p>
    <w:p w:rsidR="009A0237" w:rsidRPr="000B5D5E" w:rsidRDefault="006B7331" w:rsidP="006B7331">
      <w:pPr>
        <w:pStyle w:val="a3"/>
        <w:jc w:val="both"/>
        <w:rPr>
          <w:rFonts w:ascii="Times New Roman" w:eastAsia="Calibri" w:hAnsi="Times New Roman"/>
          <w:sz w:val="26"/>
          <w:szCs w:val="26"/>
        </w:rPr>
      </w:pPr>
      <w:r w:rsidRPr="000B5D5E">
        <w:rPr>
          <w:rFonts w:ascii="Times New Roman" w:eastAsia="Calibri" w:hAnsi="Times New Roman"/>
          <w:sz w:val="26"/>
          <w:szCs w:val="26"/>
        </w:rPr>
        <w:t xml:space="preserve">           </w:t>
      </w:r>
    </w:p>
    <w:p w:rsidR="00E506F6" w:rsidRPr="000B5D5E" w:rsidRDefault="00AA3B13" w:rsidP="00CF383E">
      <w:pPr>
        <w:pStyle w:val="a3"/>
        <w:ind w:firstLine="709"/>
        <w:jc w:val="both"/>
        <w:rPr>
          <w:rFonts w:ascii="Times New Roman" w:hAnsi="Times New Roman"/>
          <w:sz w:val="26"/>
          <w:szCs w:val="26"/>
        </w:rPr>
      </w:pPr>
      <w:proofErr w:type="gramStart"/>
      <w:r w:rsidRPr="000B5D5E">
        <w:rPr>
          <w:rFonts w:ascii="Times New Roman" w:hAnsi="Times New Roman"/>
          <w:sz w:val="26"/>
          <w:szCs w:val="26"/>
        </w:rPr>
        <w:t>Согласно форм</w:t>
      </w:r>
      <w:proofErr w:type="gramEnd"/>
      <w:r w:rsidRPr="000B5D5E">
        <w:rPr>
          <w:rFonts w:ascii="Times New Roman" w:hAnsi="Times New Roman"/>
          <w:sz w:val="26"/>
          <w:szCs w:val="26"/>
        </w:rPr>
        <w:t xml:space="preserve"> бюджетной отчетности «</w:t>
      </w:r>
      <w:r w:rsidRPr="000B5D5E">
        <w:rPr>
          <w:rFonts w:ascii="Times New Roman" w:eastAsiaTheme="minorHAnsi" w:hAnsi="Times New Roman"/>
          <w:sz w:val="26"/>
          <w:szCs w:val="26"/>
          <w:lang w:eastAsia="en-US"/>
        </w:rPr>
        <w:t xml:space="preserve">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1" w:history="1">
        <w:r w:rsidRPr="000B5D5E">
          <w:rPr>
            <w:rFonts w:ascii="Times New Roman" w:eastAsiaTheme="minorHAnsi" w:hAnsi="Times New Roman"/>
            <w:sz w:val="26"/>
            <w:szCs w:val="26"/>
            <w:lang w:eastAsia="en-US"/>
          </w:rPr>
          <w:t>(ф. 0503130)</w:t>
        </w:r>
      </w:hyperlink>
      <w:r w:rsidRPr="000B5D5E">
        <w:rPr>
          <w:rFonts w:ascii="Times New Roman" w:eastAsiaTheme="minorHAnsi" w:hAnsi="Times New Roman"/>
          <w:sz w:val="26"/>
          <w:szCs w:val="26"/>
          <w:lang w:eastAsia="en-US"/>
        </w:rPr>
        <w:t xml:space="preserve"> и</w:t>
      </w:r>
      <w:r w:rsidRPr="000B5D5E">
        <w:rPr>
          <w:rFonts w:ascii="Times New Roman" w:hAnsi="Times New Roman"/>
          <w:sz w:val="26"/>
          <w:szCs w:val="26"/>
        </w:rPr>
        <w:t xml:space="preserve"> «Сведениям по дебиторской и кредиторской задолженности» (форма 0503169) по состоянию на 01.01.20</w:t>
      </w:r>
      <w:r w:rsidR="00CF383E" w:rsidRPr="000B5D5E">
        <w:rPr>
          <w:rFonts w:ascii="Times New Roman" w:hAnsi="Times New Roman"/>
          <w:sz w:val="26"/>
          <w:szCs w:val="26"/>
        </w:rPr>
        <w:t>20</w:t>
      </w:r>
      <w:r w:rsidRPr="000B5D5E">
        <w:rPr>
          <w:rFonts w:ascii="Times New Roman" w:hAnsi="Times New Roman"/>
          <w:sz w:val="26"/>
          <w:szCs w:val="26"/>
        </w:rPr>
        <w:t xml:space="preserve"> года по МКУ «Управление </w:t>
      </w:r>
      <w:r w:rsidR="0071750B" w:rsidRPr="000B5D5E">
        <w:rPr>
          <w:rFonts w:ascii="Times New Roman" w:hAnsi="Times New Roman"/>
          <w:sz w:val="26"/>
          <w:szCs w:val="26"/>
        </w:rPr>
        <w:t>образования</w:t>
      </w:r>
      <w:r w:rsidRPr="000B5D5E">
        <w:rPr>
          <w:rFonts w:ascii="Times New Roman" w:hAnsi="Times New Roman"/>
          <w:sz w:val="26"/>
          <w:szCs w:val="26"/>
        </w:rPr>
        <w:t xml:space="preserve"> </w:t>
      </w:r>
      <w:proofErr w:type="spellStart"/>
      <w:r w:rsidRPr="000B5D5E">
        <w:rPr>
          <w:rFonts w:ascii="Times New Roman" w:hAnsi="Times New Roman"/>
          <w:sz w:val="26"/>
          <w:szCs w:val="26"/>
        </w:rPr>
        <w:t>Шарыповского</w:t>
      </w:r>
      <w:proofErr w:type="spellEnd"/>
      <w:r w:rsidRPr="000B5D5E">
        <w:rPr>
          <w:rFonts w:ascii="Times New Roman" w:hAnsi="Times New Roman"/>
          <w:sz w:val="26"/>
          <w:szCs w:val="26"/>
        </w:rPr>
        <w:t xml:space="preserve"> района</w:t>
      </w:r>
      <w:r w:rsidR="006B619C" w:rsidRPr="000B5D5E">
        <w:rPr>
          <w:rFonts w:ascii="Times New Roman" w:hAnsi="Times New Roman"/>
          <w:sz w:val="26"/>
          <w:szCs w:val="26"/>
        </w:rPr>
        <w:t>»</w:t>
      </w:r>
      <w:r w:rsidRPr="000B5D5E">
        <w:rPr>
          <w:rFonts w:ascii="Times New Roman" w:hAnsi="Times New Roman"/>
          <w:sz w:val="26"/>
          <w:szCs w:val="26"/>
        </w:rPr>
        <w:t xml:space="preserve"> числится</w:t>
      </w:r>
      <w:r w:rsidR="00E506F6" w:rsidRPr="000B5D5E">
        <w:rPr>
          <w:rFonts w:ascii="Times New Roman" w:hAnsi="Times New Roman"/>
          <w:sz w:val="26"/>
          <w:szCs w:val="26"/>
        </w:rPr>
        <w:t>:</w:t>
      </w:r>
    </w:p>
    <w:p w:rsidR="00E506F6" w:rsidRPr="000B5D5E" w:rsidRDefault="00E506F6" w:rsidP="00CF383E">
      <w:pPr>
        <w:pStyle w:val="a3"/>
        <w:ind w:firstLine="709"/>
        <w:jc w:val="both"/>
        <w:rPr>
          <w:rFonts w:ascii="Times New Roman" w:hAnsi="Times New Roman"/>
          <w:sz w:val="26"/>
          <w:szCs w:val="26"/>
        </w:rPr>
      </w:pPr>
      <w:proofErr w:type="gramStart"/>
      <w:r w:rsidRPr="000B5D5E">
        <w:rPr>
          <w:rFonts w:ascii="Times New Roman" w:hAnsi="Times New Roman"/>
          <w:sz w:val="26"/>
          <w:szCs w:val="26"/>
        </w:rPr>
        <w:t>-</w:t>
      </w:r>
      <w:r w:rsidR="0072176D" w:rsidRPr="000B5D5E">
        <w:rPr>
          <w:rFonts w:ascii="Times New Roman" w:hAnsi="Times New Roman"/>
          <w:sz w:val="26"/>
          <w:szCs w:val="26"/>
        </w:rPr>
        <w:t xml:space="preserve"> дебиторская задолженность</w:t>
      </w:r>
      <w:r w:rsidR="00AA3B13" w:rsidRPr="000B5D5E">
        <w:rPr>
          <w:rFonts w:ascii="Times New Roman" w:hAnsi="Times New Roman"/>
          <w:sz w:val="26"/>
          <w:szCs w:val="26"/>
        </w:rPr>
        <w:t xml:space="preserve"> </w:t>
      </w:r>
      <w:r w:rsidR="0072176D" w:rsidRPr="000B5D5E">
        <w:rPr>
          <w:rFonts w:ascii="Times New Roman" w:hAnsi="Times New Roman"/>
          <w:sz w:val="26"/>
          <w:szCs w:val="26"/>
        </w:rPr>
        <w:t xml:space="preserve">в сумме </w:t>
      </w:r>
      <w:r w:rsidR="00CF383E" w:rsidRPr="000B5D5E">
        <w:rPr>
          <w:rFonts w:ascii="Times New Roman" w:hAnsi="Times New Roman"/>
          <w:sz w:val="26"/>
          <w:szCs w:val="26"/>
        </w:rPr>
        <w:t>263 311 124,02</w:t>
      </w:r>
      <w:r w:rsidR="0072176D" w:rsidRPr="000B5D5E">
        <w:rPr>
          <w:rFonts w:ascii="Times New Roman" w:hAnsi="Times New Roman"/>
          <w:sz w:val="26"/>
          <w:szCs w:val="26"/>
        </w:rPr>
        <w:t xml:space="preserve"> руб</w:t>
      </w:r>
      <w:r w:rsidR="00CF383E" w:rsidRPr="000B5D5E">
        <w:rPr>
          <w:rFonts w:ascii="Times New Roman" w:hAnsi="Times New Roman"/>
          <w:sz w:val="26"/>
          <w:szCs w:val="26"/>
        </w:rPr>
        <w:t>.</w:t>
      </w:r>
      <w:r w:rsidR="0072176D" w:rsidRPr="000B5D5E">
        <w:rPr>
          <w:rFonts w:ascii="Times New Roman" w:hAnsi="Times New Roman"/>
          <w:sz w:val="26"/>
          <w:szCs w:val="26"/>
        </w:rPr>
        <w:t xml:space="preserve">, из них: </w:t>
      </w:r>
      <w:r w:rsidR="00CF383E" w:rsidRPr="000B5D5E">
        <w:rPr>
          <w:rFonts w:ascii="Times New Roman" w:hAnsi="Times New Roman"/>
          <w:sz w:val="26"/>
          <w:szCs w:val="26"/>
        </w:rPr>
        <w:t>расчеты по безвозмездным поступлениям текущего характера от других бюджетов бюджетной системы Российской Федерации в сумме 255 584 100,00 руб.</w:t>
      </w:r>
      <w:r w:rsidRPr="000B5D5E">
        <w:rPr>
          <w:rFonts w:ascii="Times New Roman" w:hAnsi="Times New Roman"/>
          <w:sz w:val="26"/>
          <w:szCs w:val="26"/>
        </w:rPr>
        <w:t xml:space="preserve"> (начислены на 2020 год субсидии)</w:t>
      </w:r>
      <w:r w:rsidR="00CF383E" w:rsidRPr="000B5D5E">
        <w:rPr>
          <w:rFonts w:ascii="Times New Roman" w:hAnsi="Times New Roman"/>
          <w:sz w:val="26"/>
          <w:szCs w:val="26"/>
        </w:rPr>
        <w:t xml:space="preserve">, </w:t>
      </w:r>
      <w:r w:rsidR="0072176D" w:rsidRPr="000B5D5E">
        <w:rPr>
          <w:rFonts w:ascii="Times New Roman" w:hAnsi="Times New Roman"/>
          <w:sz w:val="26"/>
          <w:szCs w:val="26"/>
        </w:rPr>
        <w:t xml:space="preserve">авансовые платежи поставщикам на услуги связи в сумме </w:t>
      </w:r>
      <w:r w:rsidR="00CF383E" w:rsidRPr="000B5D5E">
        <w:rPr>
          <w:rFonts w:ascii="Times New Roman" w:hAnsi="Times New Roman"/>
          <w:sz w:val="26"/>
          <w:szCs w:val="26"/>
        </w:rPr>
        <w:t>5 500,00</w:t>
      </w:r>
      <w:r w:rsidR="0072176D" w:rsidRPr="000B5D5E">
        <w:rPr>
          <w:rFonts w:ascii="Times New Roman" w:hAnsi="Times New Roman"/>
          <w:sz w:val="26"/>
          <w:szCs w:val="26"/>
        </w:rPr>
        <w:t xml:space="preserve"> руб</w:t>
      </w:r>
      <w:r w:rsidR="00CF383E" w:rsidRPr="000B5D5E">
        <w:rPr>
          <w:rFonts w:ascii="Times New Roman" w:hAnsi="Times New Roman"/>
          <w:sz w:val="26"/>
          <w:szCs w:val="26"/>
        </w:rPr>
        <w:t>.</w:t>
      </w:r>
      <w:r w:rsidR="0072176D" w:rsidRPr="000B5D5E">
        <w:rPr>
          <w:rFonts w:ascii="Times New Roman" w:hAnsi="Times New Roman"/>
          <w:sz w:val="26"/>
          <w:szCs w:val="26"/>
        </w:rPr>
        <w:t xml:space="preserve"> и </w:t>
      </w:r>
      <w:r w:rsidR="00B34AC5" w:rsidRPr="000B5D5E">
        <w:rPr>
          <w:rFonts w:ascii="Times New Roman" w:hAnsi="Times New Roman"/>
          <w:sz w:val="26"/>
          <w:szCs w:val="26"/>
        </w:rPr>
        <w:t xml:space="preserve">на </w:t>
      </w:r>
      <w:r w:rsidR="0072176D" w:rsidRPr="000B5D5E">
        <w:rPr>
          <w:rFonts w:ascii="Times New Roman" w:hAnsi="Times New Roman"/>
          <w:sz w:val="26"/>
          <w:szCs w:val="26"/>
        </w:rPr>
        <w:t xml:space="preserve">коммунальные услуги в сумме </w:t>
      </w:r>
      <w:r w:rsidR="00CF383E" w:rsidRPr="000B5D5E">
        <w:rPr>
          <w:rFonts w:ascii="Times New Roman" w:hAnsi="Times New Roman"/>
          <w:sz w:val="26"/>
          <w:szCs w:val="26"/>
        </w:rPr>
        <w:t>3 049,96</w:t>
      </w:r>
      <w:r w:rsidR="0072176D" w:rsidRPr="000B5D5E">
        <w:rPr>
          <w:rFonts w:ascii="Times New Roman" w:hAnsi="Times New Roman"/>
          <w:sz w:val="26"/>
          <w:szCs w:val="26"/>
        </w:rPr>
        <w:t xml:space="preserve"> руб</w:t>
      </w:r>
      <w:r w:rsidR="00CF383E" w:rsidRPr="000B5D5E">
        <w:rPr>
          <w:rFonts w:ascii="Times New Roman" w:hAnsi="Times New Roman"/>
          <w:sz w:val="26"/>
          <w:szCs w:val="26"/>
        </w:rPr>
        <w:t>.</w:t>
      </w:r>
      <w:r w:rsidR="0072176D" w:rsidRPr="000B5D5E">
        <w:rPr>
          <w:rFonts w:ascii="Times New Roman" w:hAnsi="Times New Roman"/>
          <w:sz w:val="26"/>
          <w:szCs w:val="26"/>
        </w:rPr>
        <w:t>,</w:t>
      </w:r>
      <w:r w:rsidR="00CF383E" w:rsidRPr="000B5D5E">
        <w:rPr>
          <w:rFonts w:ascii="Times New Roman" w:hAnsi="Times New Roman"/>
          <w:sz w:val="26"/>
          <w:szCs w:val="26"/>
        </w:rPr>
        <w:t xml:space="preserve"> суммы перечисленного аванса субсидий для МБДОУ</w:t>
      </w:r>
      <w:proofErr w:type="gramEnd"/>
      <w:r w:rsidR="00CF383E" w:rsidRPr="000B5D5E">
        <w:rPr>
          <w:rFonts w:ascii="Times New Roman" w:hAnsi="Times New Roman"/>
          <w:sz w:val="26"/>
          <w:szCs w:val="26"/>
        </w:rPr>
        <w:t xml:space="preserve"> </w:t>
      </w:r>
      <w:proofErr w:type="gramStart"/>
      <w:r w:rsidR="00CF383E" w:rsidRPr="000B5D5E">
        <w:rPr>
          <w:rFonts w:ascii="Times New Roman" w:hAnsi="Times New Roman"/>
          <w:sz w:val="26"/>
          <w:szCs w:val="26"/>
        </w:rPr>
        <w:t>Холмогорский</w:t>
      </w:r>
      <w:proofErr w:type="gramEnd"/>
      <w:r w:rsidR="00CF383E" w:rsidRPr="000B5D5E">
        <w:rPr>
          <w:rFonts w:ascii="Times New Roman" w:hAnsi="Times New Roman"/>
          <w:sz w:val="26"/>
          <w:szCs w:val="26"/>
        </w:rPr>
        <w:t xml:space="preserve"> ДС «Домовенок» - 7 694 052,70 руб. и МБОУ Ивановская СОШ – 1 590 263,06 руб. в связи с тем, что заключены контракты, а работы на 31.12.2019 не завершены</w:t>
      </w:r>
      <w:r w:rsidRPr="000B5D5E">
        <w:rPr>
          <w:rFonts w:ascii="Times New Roman" w:hAnsi="Times New Roman"/>
          <w:sz w:val="26"/>
          <w:szCs w:val="26"/>
        </w:rPr>
        <w:t>, начисление пособия по временной нетрудоспособности в сумме 24 421,36 руб.</w:t>
      </w:r>
      <w:r w:rsidR="00CF383E" w:rsidRPr="000B5D5E">
        <w:rPr>
          <w:rFonts w:ascii="Times New Roman" w:hAnsi="Times New Roman"/>
          <w:sz w:val="26"/>
          <w:szCs w:val="26"/>
        </w:rPr>
        <w:t>;</w:t>
      </w:r>
      <w:r w:rsidR="0072176D" w:rsidRPr="000B5D5E">
        <w:rPr>
          <w:rFonts w:ascii="Times New Roman" w:hAnsi="Times New Roman"/>
          <w:sz w:val="26"/>
          <w:szCs w:val="26"/>
        </w:rPr>
        <w:t xml:space="preserve"> </w:t>
      </w:r>
    </w:p>
    <w:p w:rsidR="006B619C" w:rsidRPr="000B5D5E" w:rsidRDefault="00E506F6" w:rsidP="00CF383E">
      <w:pPr>
        <w:pStyle w:val="a3"/>
        <w:ind w:firstLine="709"/>
        <w:jc w:val="both"/>
        <w:rPr>
          <w:rFonts w:ascii="Times New Roman" w:hAnsi="Times New Roman"/>
          <w:sz w:val="26"/>
          <w:szCs w:val="26"/>
        </w:rPr>
      </w:pPr>
      <w:r w:rsidRPr="000B5D5E">
        <w:rPr>
          <w:rFonts w:ascii="Times New Roman" w:hAnsi="Times New Roman"/>
          <w:sz w:val="26"/>
          <w:szCs w:val="26"/>
        </w:rPr>
        <w:t xml:space="preserve">- </w:t>
      </w:r>
      <w:r w:rsidR="00AA3B13" w:rsidRPr="000B5D5E">
        <w:rPr>
          <w:rFonts w:ascii="Times New Roman" w:hAnsi="Times New Roman"/>
          <w:sz w:val="26"/>
          <w:szCs w:val="26"/>
        </w:rPr>
        <w:t>кредиторск</w:t>
      </w:r>
      <w:r w:rsidR="00B34AC5" w:rsidRPr="000B5D5E">
        <w:rPr>
          <w:rFonts w:ascii="Times New Roman" w:hAnsi="Times New Roman"/>
          <w:sz w:val="26"/>
          <w:szCs w:val="26"/>
        </w:rPr>
        <w:t>ая</w:t>
      </w:r>
      <w:r w:rsidR="006B619C" w:rsidRPr="000B5D5E">
        <w:rPr>
          <w:rFonts w:ascii="Times New Roman" w:hAnsi="Times New Roman"/>
          <w:sz w:val="26"/>
          <w:szCs w:val="26"/>
        </w:rPr>
        <w:t xml:space="preserve"> </w:t>
      </w:r>
      <w:r w:rsidR="00AA3B13" w:rsidRPr="000B5D5E">
        <w:rPr>
          <w:rFonts w:ascii="Times New Roman" w:hAnsi="Times New Roman"/>
          <w:sz w:val="26"/>
          <w:szCs w:val="26"/>
        </w:rPr>
        <w:t>задолженност</w:t>
      </w:r>
      <w:r w:rsidR="00B34AC5" w:rsidRPr="000B5D5E">
        <w:rPr>
          <w:rFonts w:ascii="Times New Roman" w:hAnsi="Times New Roman"/>
          <w:sz w:val="26"/>
          <w:szCs w:val="26"/>
        </w:rPr>
        <w:t xml:space="preserve">ь </w:t>
      </w:r>
      <w:r w:rsidRPr="000B5D5E">
        <w:rPr>
          <w:rFonts w:ascii="Times New Roman" w:hAnsi="Times New Roman"/>
          <w:sz w:val="26"/>
          <w:szCs w:val="26"/>
        </w:rPr>
        <w:t xml:space="preserve">в сумме 255 750 456,40 руб., из них: доходы будущих периодов в сумме 255 584 100,00 руб. межбюджетные трансферты по субсидиям, </w:t>
      </w:r>
      <w:r w:rsidR="00B34AC5" w:rsidRPr="000B5D5E">
        <w:rPr>
          <w:rFonts w:ascii="Times New Roman" w:hAnsi="Times New Roman"/>
          <w:sz w:val="26"/>
          <w:szCs w:val="26"/>
        </w:rPr>
        <w:t xml:space="preserve">резервы предстоящих расходов МКУ «Управление образования </w:t>
      </w:r>
      <w:proofErr w:type="spellStart"/>
      <w:r w:rsidR="00B34AC5" w:rsidRPr="000B5D5E">
        <w:rPr>
          <w:rFonts w:ascii="Times New Roman" w:hAnsi="Times New Roman"/>
          <w:sz w:val="26"/>
          <w:szCs w:val="26"/>
        </w:rPr>
        <w:t>Шарыповского</w:t>
      </w:r>
      <w:proofErr w:type="spellEnd"/>
      <w:r w:rsidR="00B34AC5" w:rsidRPr="000B5D5E">
        <w:rPr>
          <w:rFonts w:ascii="Times New Roman" w:hAnsi="Times New Roman"/>
          <w:sz w:val="26"/>
          <w:szCs w:val="26"/>
        </w:rPr>
        <w:t xml:space="preserve"> района» в сумме </w:t>
      </w:r>
      <w:r w:rsidRPr="000B5D5E">
        <w:rPr>
          <w:rFonts w:ascii="Times New Roman" w:hAnsi="Times New Roman"/>
          <w:sz w:val="26"/>
          <w:szCs w:val="26"/>
        </w:rPr>
        <w:t>166 356,40</w:t>
      </w:r>
      <w:r w:rsidR="00B34AC5" w:rsidRPr="000B5D5E">
        <w:rPr>
          <w:rFonts w:ascii="Times New Roman" w:hAnsi="Times New Roman"/>
          <w:sz w:val="26"/>
          <w:szCs w:val="26"/>
        </w:rPr>
        <w:t xml:space="preserve"> руб</w:t>
      </w:r>
      <w:r w:rsidR="006B619C" w:rsidRPr="000B5D5E">
        <w:rPr>
          <w:rFonts w:ascii="Times New Roman" w:hAnsi="Times New Roman"/>
          <w:sz w:val="26"/>
          <w:szCs w:val="26"/>
        </w:rPr>
        <w:t>.</w:t>
      </w:r>
    </w:p>
    <w:p w:rsidR="00CF383E" w:rsidRPr="000B5D5E" w:rsidRDefault="00CF383E" w:rsidP="005133D9">
      <w:pPr>
        <w:pStyle w:val="a3"/>
        <w:ind w:firstLine="709"/>
        <w:jc w:val="both"/>
        <w:rPr>
          <w:rFonts w:ascii="Times New Roman" w:hAnsi="Times New Roman"/>
          <w:sz w:val="26"/>
          <w:szCs w:val="26"/>
        </w:rPr>
      </w:pPr>
    </w:p>
    <w:p w:rsidR="00E506F6" w:rsidRPr="000B5D5E" w:rsidRDefault="009D7092" w:rsidP="00E506F6">
      <w:pPr>
        <w:pStyle w:val="a3"/>
        <w:ind w:firstLine="709"/>
        <w:jc w:val="both"/>
        <w:rPr>
          <w:rFonts w:ascii="Times New Roman" w:eastAsia="Calibri" w:hAnsi="Times New Roman" w:cs="Calibri"/>
          <w:sz w:val="26"/>
          <w:szCs w:val="26"/>
          <w:lang w:eastAsia="ar-SA"/>
        </w:rPr>
      </w:pPr>
      <w:r w:rsidRPr="000B5D5E">
        <w:rPr>
          <w:rFonts w:ascii="Times New Roman" w:eastAsia="Calibri" w:hAnsi="Times New Roman" w:cs="Calibri"/>
          <w:sz w:val="26"/>
          <w:szCs w:val="26"/>
          <w:lang w:eastAsia="ar-SA"/>
        </w:rPr>
        <w:lastRenderedPageBreak/>
        <w:t>К годовому отчету за 201</w:t>
      </w:r>
      <w:r w:rsidR="00E506F6" w:rsidRPr="000B5D5E">
        <w:rPr>
          <w:rFonts w:ascii="Times New Roman" w:eastAsia="Calibri" w:hAnsi="Times New Roman" w:cs="Calibri"/>
          <w:sz w:val="26"/>
          <w:szCs w:val="26"/>
          <w:lang w:eastAsia="ar-SA"/>
        </w:rPr>
        <w:t>9</w:t>
      </w:r>
      <w:r w:rsidRPr="000B5D5E">
        <w:rPr>
          <w:rFonts w:ascii="Times New Roman" w:eastAsia="Calibri" w:hAnsi="Times New Roman" w:cs="Calibri"/>
          <w:sz w:val="26"/>
          <w:szCs w:val="26"/>
          <w:lang w:eastAsia="ar-SA"/>
        </w:rPr>
        <w:t xml:space="preserve"> год н</w:t>
      </w:r>
      <w:r w:rsidR="002F2D76" w:rsidRPr="000B5D5E">
        <w:rPr>
          <w:rFonts w:ascii="Times New Roman" w:eastAsia="Calibri" w:hAnsi="Times New Roman" w:cs="Calibri"/>
          <w:sz w:val="26"/>
          <w:szCs w:val="26"/>
          <w:lang w:eastAsia="ar-SA"/>
        </w:rPr>
        <w:t>е предоставлены формы отчетност</w:t>
      </w:r>
      <w:r w:rsidR="00E506F6" w:rsidRPr="000B5D5E">
        <w:rPr>
          <w:rFonts w:ascii="Times New Roman" w:eastAsia="Calibri" w:hAnsi="Times New Roman" w:cs="Calibri"/>
          <w:sz w:val="26"/>
          <w:szCs w:val="26"/>
          <w:lang w:eastAsia="ar-SA"/>
        </w:rPr>
        <w:t>и в связи с отсутствием числовых и текстовых показателей</w:t>
      </w:r>
      <w:r w:rsidR="002F2D76" w:rsidRPr="000B5D5E">
        <w:rPr>
          <w:rFonts w:ascii="Times New Roman" w:eastAsia="Calibri" w:hAnsi="Times New Roman" w:cs="Calibri"/>
          <w:sz w:val="26"/>
          <w:szCs w:val="26"/>
          <w:lang w:eastAsia="ar-SA"/>
        </w:rPr>
        <w:t>:</w:t>
      </w:r>
    </w:p>
    <w:p w:rsidR="00E506F6" w:rsidRPr="000B5D5E" w:rsidRDefault="00E506F6" w:rsidP="00E506F6">
      <w:pPr>
        <w:pStyle w:val="a3"/>
        <w:ind w:firstLine="709"/>
        <w:jc w:val="both"/>
        <w:rPr>
          <w:rFonts w:ascii="Times New Roman" w:eastAsia="Calibri" w:hAnsi="Times New Roman"/>
          <w:sz w:val="26"/>
          <w:szCs w:val="26"/>
          <w:lang w:eastAsia="ar-SA"/>
        </w:rPr>
      </w:pPr>
      <w:r w:rsidRPr="000B5D5E">
        <w:rPr>
          <w:rFonts w:ascii="Times New Roman" w:eastAsia="Calibri" w:hAnsi="Times New Roman" w:cs="Calibri"/>
          <w:sz w:val="26"/>
          <w:szCs w:val="26"/>
          <w:lang w:eastAsia="ar-SA"/>
        </w:rPr>
        <w:t xml:space="preserve">- </w:t>
      </w:r>
      <w:r w:rsidR="002F2D76" w:rsidRPr="000B5D5E">
        <w:rPr>
          <w:rFonts w:ascii="Times New Roman" w:eastAsia="Calibri" w:hAnsi="Times New Roman"/>
          <w:sz w:val="26"/>
          <w:szCs w:val="26"/>
          <w:lang w:eastAsia="ar-SA"/>
        </w:rPr>
        <w:t>форма 0503162 «Сведения о результатах деятельности»</w:t>
      </w:r>
      <w:r w:rsidRPr="000B5D5E">
        <w:rPr>
          <w:rFonts w:ascii="Times New Roman" w:eastAsia="Calibri" w:hAnsi="Times New Roman"/>
          <w:sz w:val="26"/>
          <w:szCs w:val="26"/>
          <w:lang w:eastAsia="ar-SA"/>
        </w:rPr>
        <w:t>;</w:t>
      </w:r>
    </w:p>
    <w:p w:rsidR="00E506F6" w:rsidRPr="000B5D5E" w:rsidRDefault="00E506F6" w:rsidP="00E506F6">
      <w:pPr>
        <w:pStyle w:val="a3"/>
        <w:ind w:firstLine="709"/>
        <w:jc w:val="both"/>
        <w:rPr>
          <w:rFonts w:ascii="Times New Roman" w:eastAsia="Calibri" w:hAnsi="Times New Roman"/>
          <w:sz w:val="26"/>
          <w:szCs w:val="26"/>
          <w:lang w:eastAsia="ar-SA"/>
        </w:rPr>
      </w:pPr>
      <w:r w:rsidRPr="000B5D5E">
        <w:rPr>
          <w:rFonts w:ascii="Times New Roman" w:eastAsia="Calibri" w:hAnsi="Times New Roman"/>
          <w:sz w:val="26"/>
          <w:szCs w:val="26"/>
          <w:lang w:eastAsia="ar-SA"/>
        </w:rPr>
        <w:t>- форма 0503166 «Сведения об исполнении мероприятий в рамках целевых показателей»;</w:t>
      </w:r>
    </w:p>
    <w:p w:rsidR="00E506F6" w:rsidRPr="000B5D5E" w:rsidRDefault="00E506F6" w:rsidP="00E506F6">
      <w:pPr>
        <w:pStyle w:val="a3"/>
        <w:ind w:firstLine="709"/>
        <w:jc w:val="both"/>
        <w:rPr>
          <w:rFonts w:ascii="Times New Roman" w:hAnsi="Times New Roman" w:cs="Calibri"/>
          <w:sz w:val="26"/>
          <w:szCs w:val="26"/>
          <w:lang w:eastAsia="ar-SA"/>
        </w:rPr>
      </w:pPr>
      <w:r w:rsidRPr="000B5D5E">
        <w:rPr>
          <w:rFonts w:ascii="Times New Roman" w:eastAsia="Calibri" w:hAnsi="Times New Roman"/>
          <w:sz w:val="26"/>
          <w:szCs w:val="26"/>
          <w:lang w:eastAsia="ar-SA"/>
        </w:rPr>
        <w:t>-</w:t>
      </w:r>
      <w:r w:rsidR="002F2D76" w:rsidRPr="000B5D5E">
        <w:rPr>
          <w:rFonts w:ascii="Times New Roman" w:eastAsia="Calibri" w:hAnsi="Times New Roman"/>
          <w:sz w:val="26"/>
          <w:szCs w:val="26"/>
          <w:lang w:eastAsia="ar-SA"/>
        </w:rPr>
        <w:t xml:space="preserve"> </w:t>
      </w:r>
      <w:r w:rsidR="00766D80" w:rsidRPr="000B5D5E">
        <w:rPr>
          <w:rFonts w:ascii="Times New Roman" w:hAnsi="Times New Roman" w:cs="Calibri"/>
          <w:sz w:val="26"/>
          <w:szCs w:val="26"/>
          <w:lang w:eastAsia="ar-SA"/>
        </w:rPr>
        <w:t>форма 050317</w:t>
      </w:r>
      <w:r w:rsidRPr="000B5D5E">
        <w:rPr>
          <w:rFonts w:ascii="Times New Roman" w:hAnsi="Times New Roman" w:cs="Calibri"/>
          <w:sz w:val="26"/>
          <w:szCs w:val="26"/>
          <w:lang w:eastAsia="ar-SA"/>
        </w:rPr>
        <w:t>3</w:t>
      </w:r>
      <w:r w:rsidR="00766D80" w:rsidRPr="000B5D5E">
        <w:rPr>
          <w:rFonts w:ascii="Times New Roman" w:hAnsi="Times New Roman" w:cs="Calibri"/>
          <w:sz w:val="26"/>
          <w:szCs w:val="26"/>
          <w:lang w:eastAsia="ar-SA"/>
        </w:rPr>
        <w:t xml:space="preserve"> «Сведения </w:t>
      </w:r>
      <w:r w:rsidRPr="000B5D5E">
        <w:rPr>
          <w:rFonts w:ascii="Times New Roman" w:hAnsi="Times New Roman" w:cs="Calibri"/>
          <w:sz w:val="26"/>
          <w:szCs w:val="26"/>
          <w:lang w:eastAsia="ar-SA"/>
        </w:rPr>
        <w:t>об изменении остатков валюты баланса</w:t>
      </w:r>
      <w:r w:rsidR="00766D80" w:rsidRPr="000B5D5E">
        <w:rPr>
          <w:rFonts w:ascii="Times New Roman" w:hAnsi="Times New Roman" w:cs="Calibri"/>
          <w:sz w:val="26"/>
          <w:szCs w:val="26"/>
          <w:lang w:eastAsia="ar-SA"/>
        </w:rPr>
        <w:t>»</w:t>
      </w:r>
      <w:r w:rsidRPr="000B5D5E">
        <w:rPr>
          <w:rFonts w:ascii="Times New Roman" w:hAnsi="Times New Roman" w:cs="Calibri"/>
          <w:sz w:val="26"/>
          <w:szCs w:val="26"/>
          <w:lang w:eastAsia="ar-SA"/>
        </w:rPr>
        <w:t>;</w:t>
      </w:r>
    </w:p>
    <w:p w:rsidR="00E506F6" w:rsidRPr="000B5D5E" w:rsidRDefault="00E506F6" w:rsidP="00E506F6">
      <w:pPr>
        <w:pStyle w:val="a3"/>
        <w:ind w:firstLine="709"/>
        <w:jc w:val="both"/>
        <w:rPr>
          <w:rFonts w:ascii="Times New Roman" w:eastAsia="Calibri" w:hAnsi="Times New Roman"/>
          <w:sz w:val="26"/>
          <w:szCs w:val="26"/>
          <w:lang w:eastAsia="ar-SA"/>
        </w:rPr>
      </w:pPr>
      <w:r w:rsidRPr="000B5D5E">
        <w:rPr>
          <w:rFonts w:ascii="Times New Roman" w:hAnsi="Times New Roman" w:cs="Calibri"/>
          <w:sz w:val="26"/>
          <w:szCs w:val="26"/>
          <w:lang w:eastAsia="ar-SA"/>
        </w:rPr>
        <w:t>-</w:t>
      </w:r>
      <w:r w:rsidR="00766D80" w:rsidRPr="000B5D5E">
        <w:rPr>
          <w:rFonts w:ascii="Times New Roman" w:eastAsia="Calibri" w:hAnsi="Times New Roman"/>
          <w:sz w:val="26"/>
          <w:szCs w:val="26"/>
          <w:lang w:eastAsia="ar-SA"/>
        </w:rPr>
        <w:t xml:space="preserve"> </w:t>
      </w:r>
      <w:r w:rsidR="002F2D76" w:rsidRPr="000B5D5E">
        <w:rPr>
          <w:rFonts w:ascii="Times New Roman" w:eastAsia="Calibri" w:hAnsi="Times New Roman"/>
          <w:sz w:val="26"/>
          <w:szCs w:val="26"/>
          <w:lang w:eastAsia="ar-SA"/>
        </w:rPr>
        <w:t xml:space="preserve">форма 0503176 «Сведения по ущербу имуществу, </w:t>
      </w:r>
      <w:proofErr w:type="gramStart"/>
      <w:r w:rsidR="002F2D76" w:rsidRPr="000B5D5E">
        <w:rPr>
          <w:rFonts w:ascii="Times New Roman" w:eastAsia="Calibri" w:hAnsi="Times New Roman"/>
          <w:sz w:val="26"/>
          <w:szCs w:val="26"/>
          <w:lang w:eastAsia="ar-SA"/>
        </w:rPr>
        <w:t>хищениях</w:t>
      </w:r>
      <w:proofErr w:type="gramEnd"/>
      <w:r w:rsidR="002F2D76" w:rsidRPr="000B5D5E">
        <w:rPr>
          <w:rFonts w:ascii="Times New Roman" w:eastAsia="Calibri" w:hAnsi="Times New Roman"/>
          <w:sz w:val="26"/>
          <w:szCs w:val="26"/>
          <w:lang w:eastAsia="ar-SA"/>
        </w:rPr>
        <w:t xml:space="preserve"> денежных средств и материальных ценностей»</w:t>
      </w:r>
      <w:r w:rsidRPr="000B5D5E">
        <w:rPr>
          <w:rFonts w:ascii="Times New Roman" w:eastAsia="Calibri" w:hAnsi="Times New Roman"/>
          <w:sz w:val="26"/>
          <w:szCs w:val="26"/>
          <w:lang w:eastAsia="ar-SA"/>
        </w:rPr>
        <w:t>;</w:t>
      </w:r>
    </w:p>
    <w:p w:rsidR="00E506F6" w:rsidRPr="000B5D5E" w:rsidRDefault="00E506F6" w:rsidP="00E506F6">
      <w:pPr>
        <w:pStyle w:val="a3"/>
        <w:ind w:firstLine="709"/>
        <w:jc w:val="both"/>
        <w:rPr>
          <w:rFonts w:ascii="Times New Roman" w:eastAsia="Calibri" w:hAnsi="Times New Roman" w:cs="Calibri"/>
          <w:sz w:val="26"/>
          <w:szCs w:val="26"/>
          <w:lang w:eastAsia="ar-SA"/>
        </w:rPr>
      </w:pPr>
      <w:r w:rsidRPr="000B5D5E">
        <w:rPr>
          <w:rFonts w:ascii="Times New Roman" w:eastAsia="Calibri" w:hAnsi="Times New Roman"/>
          <w:sz w:val="26"/>
          <w:szCs w:val="26"/>
          <w:lang w:eastAsia="ar-SA"/>
        </w:rPr>
        <w:t xml:space="preserve">- </w:t>
      </w:r>
      <w:r w:rsidR="002F2D76" w:rsidRPr="000B5D5E">
        <w:rPr>
          <w:rFonts w:ascii="Times New Roman" w:eastAsia="Calibri" w:hAnsi="Times New Roman" w:cs="Calibri"/>
          <w:sz w:val="26"/>
          <w:szCs w:val="26"/>
          <w:lang w:eastAsia="ar-SA"/>
        </w:rPr>
        <w:t xml:space="preserve"> форма 0503190 «Сведения об объектах незавершенного строительства»</w:t>
      </w:r>
      <w:r w:rsidRPr="000B5D5E">
        <w:rPr>
          <w:rFonts w:ascii="Times New Roman" w:eastAsia="Calibri" w:hAnsi="Times New Roman" w:cs="Calibri"/>
          <w:sz w:val="26"/>
          <w:szCs w:val="26"/>
          <w:lang w:eastAsia="ar-SA"/>
        </w:rPr>
        <w:t>;</w:t>
      </w:r>
    </w:p>
    <w:p w:rsidR="00E506F6" w:rsidRPr="000B5D5E" w:rsidRDefault="00E506F6" w:rsidP="00E506F6">
      <w:pPr>
        <w:pStyle w:val="a3"/>
        <w:ind w:firstLine="709"/>
        <w:jc w:val="both"/>
        <w:rPr>
          <w:rFonts w:ascii="Times New Roman" w:eastAsia="Calibri" w:hAnsi="Times New Roman" w:cs="Calibri"/>
          <w:sz w:val="26"/>
          <w:szCs w:val="26"/>
          <w:lang w:eastAsia="ar-SA"/>
        </w:rPr>
      </w:pPr>
      <w:r w:rsidRPr="000B5D5E">
        <w:rPr>
          <w:rFonts w:ascii="Times New Roman" w:eastAsia="Calibri" w:hAnsi="Times New Roman" w:cs="Calibri"/>
          <w:sz w:val="26"/>
          <w:szCs w:val="26"/>
          <w:lang w:eastAsia="ar-SA"/>
        </w:rPr>
        <w:t>- форма 0503296 «Сведения об исполнении судебных решений по денежным обязательствам»</w:t>
      </w:r>
      <w:r w:rsidR="002F2D76" w:rsidRPr="000B5D5E">
        <w:rPr>
          <w:rFonts w:ascii="Times New Roman" w:eastAsia="Calibri" w:hAnsi="Times New Roman" w:cs="Calibri"/>
          <w:sz w:val="26"/>
          <w:szCs w:val="26"/>
          <w:lang w:eastAsia="ar-SA"/>
        </w:rPr>
        <w:t>.</w:t>
      </w:r>
    </w:p>
    <w:p w:rsidR="00AA3B13" w:rsidRPr="000B5D5E" w:rsidRDefault="00AA3B13" w:rsidP="005133D9">
      <w:pPr>
        <w:pStyle w:val="a3"/>
        <w:ind w:firstLine="709"/>
        <w:jc w:val="both"/>
        <w:rPr>
          <w:rFonts w:ascii="Times New Roman" w:hAnsi="Times New Roman"/>
          <w:sz w:val="26"/>
          <w:szCs w:val="26"/>
        </w:rPr>
      </w:pPr>
      <w:r w:rsidRPr="000B5D5E">
        <w:rPr>
          <w:rFonts w:ascii="Times New Roman" w:eastAsia="Calibri" w:hAnsi="Times New Roman"/>
          <w:sz w:val="26"/>
          <w:szCs w:val="26"/>
        </w:rPr>
        <w:tab/>
      </w:r>
      <w:r w:rsidRPr="000B5D5E">
        <w:rPr>
          <w:rFonts w:ascii="Times New Roman" w:eastAsia="Calibri" w:hAnsi="Times New Roman"/>
          <w:sz w:val="26"/>
          <w:szCs w:val="26"/>
        </w:rPr>
        <w:tab/>
      </w:r>
      <w:r w:rsidRPr="000B5D5E">
        <w:rPr>
          <w:rFonts w:ascii="Times New Roman" w:eastAsia="Calibri" w:hAnsi="Times New Roman"/>
          <w:sz w:val="26"/>
          <w:szCs w:val="26"/>
        </w:rPr>
        <w:tab/>
      </w:r>
    </w:p>
    <w:p w:rsidR="00AA3B13" w:rsidRPr="000B5D5E" w:rsidRDefault="00AA3B13" w:rsidP="00AA3B13">
      <w:pPr>
        <w:pStyle w:val="a3"/>
        <w:jc w:val="center"/>
        <w:rPr>
          <w:rFonts w:ascii="Times New Roman" w:hAnsi="Times New Roman"/>
          <w:sz w:val="26"/>
          <w:szCs w:val="26"/>
        </w:rPr>
      </w:pPr>
      <w:r w:rsidRPr="000B5D5E">
        <w:rPr>
          <w:rFonts w:ascii="Times New Roman" w:hAnsi="Times New Roman"/>
          <w:sz w:val="26"/>
          <w:szCs w:val="26"/>
        </w:rPr>
        <w:t>ВЫВОДЫ:</w:t>
      </w:r>
    </w:p>
    <w:p w:rsidR="00303A51" w:rsidRPr="000B5D5E" w:rsidRDefault="00303A51" w:rsidP="002F2D76">
      <w:pPr>
        <w:pStyle w:val="a3"/>
        <w:ind w:firstLine="709"/>
        <w:jc w:val="both"/>
        <w:rPr>
          <w:rFonts w:ascii="Times New Roman" w:hAnsi="Times New Roman"/>
          <w:sz w:val="26"/>
          <w:szCs w:val="26"/>
        </w:rPr>
      </w:pPr>
    </w:p>
    <w:p w:rsidR="002F2D76" w:rsidRPr="000B5D5E" w:rsidRDefault="002F2D76" w:rsidP="00693432">
      <w:pPr>
        <w:pStyle w:val="a3"/>
        <w:ind w:firstLine="709"/>
        <w:jc w:val="both"/>
        <w:rPr>
          <w:rFonts w:ascii="Times New Roman" w:hAnsi="Times New Roman"/>
          <w:sz w:val="26"/>
          <w:szCs w:val="26"/>
        </w:rPr>
      </w:pPr>
      <w:r w:rsidRPr="000B5D5E">
        <w:rPr>
          <w:rFonts w:ascii="Times New Roman" w:hAnsi="Times New Roman"/>
          <w:sz w:val="26"/>
          <w:szCs w:val="26"/>
        </w:rPr>
        <w:t>Бюджетная отчетность за 201</w:t>
      </w:r>
      <w:r w:rsidR="00E506F6" w:rsidRPr="000B5D5E">
        <w:rPr>
          <w:rFonts w:ascii="Times New Roman" w:hAnsi="Times New Roman"/>
          <w:sz w:val="26"/>
          <w:szCs w:val="26"/>
        </w:rPr>
        <w:t>9</w:t>
      </w:r>
      <w:r w:rsidRPr="000B5D5E">
        <w:rPr>
          <w:rFonts w:ascii="Times New Roman" w:hAnsi="Times New Roman"/>
          <w:sz w:val="26"/>
          <w:szCs w:val="26"/>
        </w:rPr>
        <w:t xml:space="preserve"> год составлена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28.12.2010 № 191н.</w:t>
      </w:r>
    </w:p>
    <w:p w:rsidR="00AA3B13" w:rsidRPr="000B5D5E" w:rsidRDefault="00AA3B13" w:rsidP="00693432">
      <w:pPr>
        <w:pStyle w:val="a3"/>
        <w:ind w:firstLine="709"/>
        <w:jc w:val="both"/>
        <w:rPr>
          <w:rFonts w:ascii="Times New Roman" w:hAnsi="Times New Roman"/>
          <w:sz w:val="26"/>
          <w:szCs w:val="26"/>
        </w:rPr>
      </w:pPr>
      <w:bookmarkStart w:id="0" w:name="_GoBack"/>
      <w:bookmarkEnd w:id="0"/>
      <w:r w:rsidRPr="000B5D5E">
        <w:rPr>
          <w:rFonts w:ascii="Times New Roman" w:hAnsi="Times New Roman"/>
          <w:sz w:val="26"/>
          <w:szCs w:val="26"/>
        </w:rPr>
        <w:t xml:space="preserve">При проверке соответствия бюджетной отчетности МКУ «Управление </w:t>
      </w:r>
      <w:r w:rsidR="00D32D8B" w:rsidRPr="000B5D5E">
        <w:rPr>
          <w:rFonts w:ascii="Times New Roman" w:hAnsi="Times New Roman"/>
          <w:sz w:val="26"/>
          <w:szCs w:val="26"/>
        </w:rPr>
        <w:t>образования</w:t>
      </w:r>
      <w:r w:rsidRPr="000B5D5E">
        <w:rPr>
          <w:rFonts w:ascii="Times New Roman" w:hAnsi="Times New Roman"/>
          <w:sz w:val="26"/>
          <w:szCs w:val="26"/>
        </w:rPr>
        <w:t xml:space="preserve"> </w:t>
      </w:r>
      <w:proofErr w:type="spellStart"/>
      <w:r w:rsidRPr="000B5D5E">
        <w:rPr>
          <w:rFonts w:ascii="Times New Roman" w:hAnsi="Times New Roman"/>
          <w:sz w:val="26"/>
          <w:szCs w:val="26"/>
        </w:rPr>
        <w:t>Шарыповского</w:t>
      </w:r>
      <w:proofErr w:type="spellEnd"/>
      <w:r w:rsidRPr="000B5D5E">
        <w:rPr>
          <w:rFonts w:ascii="Times New Roman" w:hAnsi="Times New Roman"/>
          <w:sz w:val="26"/>
          <w:szCs w:val="26"/>
        </w:rPr>
        <w:t xml:space="preserve"> района</w:t>
      </w:r>
      <w:r w:rsidR="00303A51" w:rsidRPr="000B5D5E">
        <w:rPr>
          <w:rFonts w:ascii="Times New Roman" w:hAnsi="Times New Roman"/>
          <w:sz w:val="26"/>
          <w:szCs w:val="26"/>
        </w:rPr>
        <w:t>»</w:t>
      </w:r>
      <w:r w:rsidRPr="000B5D5E">
        <w:rPr>
          <w:rFonts w:ascii="Times New Roman" w:hAnsi="Times New Roman"/>
          <w:sz w:val="26"/>
          <w:szCs w:val="26"/>
        </w:rPr>
        <w:t xml:space="preserve"> (по основным параметрам: доходы, расходы, дебиторская и кредиторская задолженность) отчету об исполнении бюджета по состоянию на 01.01.20</w:t>
      </w:r>
      <w:r w:rsidR="00693432" w:rsidRPr="000B5D5E">
        <w:rPr>
          <w:rFonts w:ascii="Times New Roman" w:hAnsi="Times New Roman"/>
          <w:sz w:val="26"/>
          <w:szCs w:val="26"/>
        </w:rPr>
        <w:t>20</w:t>
      </w:r>
      <w:r w:rsidRPr="000B5D5E">
        <w:rPr>
          <w:rFonts w:ascii="Times New Roman" w:hAnsi="Times New Roman"/>
          <w:sz w:val="26"/>
          <w:szCs w:val="26"/>
        </w:rPr>
        <w:t xml:space="preserve"> года, фактов недостоверности не установлено.</w:t>
      </w:r>
    </w:p>
    <w:p w:rsidR="00AA3B13" w:rsidRPr="000B5D5E" w:rsidRDefault="00AA3B13" w:rsidP="00693432">
      <w:pPr>
        <w:pStyle w:val="a3"/>
        <w:ind w:firstLine="709"/>
        <w:jc w:val="both"/>
        <w:rPr>
          <w:rFonts w:ascii="Times New Roman" w:hAnsi="Times New Roman"/>
          <w:sz w:val="26"/>
          <w:szCs w:val="26"/>
        </w:rPr>
      </w:pPr>
      <w:r w:rsidRPr="000B5D5E">
        <w:rPr>
          <w:rFonts w:ascii="Times New Roman" w:hAnsi="Times New Roman"/>
          <w:sz w:val="26"/>
          <w:szCs w:val="26"/>
        </w:rPr>
        <w:t>Фактов, способных повлиять на достоверность бюджетной отчетности, не выявлено.</w:t>
      </w:r>
    </w:p>
    <w:p w:rsidR="00285781" w:rsidRPr="000B5D5E" w:rsidRDefault="00285781" w:rsidP="002643E3">
      <w:pPr>
        <w:pStyle w:val="a3"/>
        <w:ind w:firstLine="709"/>
        <w:jc w:val="both"/>
        <w:rPr>
          <w:rFonts w:ascii="Times New Roman" w:hAnsi="Times New Roman"/>
          <w:sz w:val="26"/>
          <w:szCs w:val="26"/>
        </w:rPr>
      </w:pPr>
    </w:p>
    <w:p w:rsidR="009D7092" w:rsidRPr="000B5D5E" w:rsidRDefault="009D7092" w:rsidP="002643E3">
      <w:pPr>
        <w:pStyle w:val="a3"/>
        <w:ind w:firstLine="709"/>
        <w:jc w:val="both"/>
        <w:rPr>
          <w:rFonts w:ascii="Times New Roman" w:hAnsi="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D12D75" w:rsidRPr="000B5D5E" w:rsidTr="00D23CDB">
        <w:tc>
          <w:tcPr>
            <w:tcW w:w="5068" w:type="dxa"/>
          </w:tcPr>
          <w:p w:rsidR="00303A51" w:rsidRPr="000B5D5E" w:rsidRDefault="00303A51" w:rsidP="00D12D75">
            <w:pPr>
              <w:suppressAutoHyphens/>
              <w:jc w:val="both"/>
              <w:rPr>
                <w:rFonts w:ascii="Times New Roman" w:hAnsi="Times New Roman" w:cs="Calibri"/>
                <w:sz w:val="26"/>
                <w:szCs w:val="26"/>
                <w:lang w:eastAsia="ar-SA"/>
              </w:rPr>
            </w:pPr>
          </w:p>
          <w:p w:rsidR="00D12D75" w:rsidRPr="000B5D5E" w:rsidRDefault="00D12D75" w:rsidP="00D12D75">
            <w:pPr>
              <w:suppressAutoHyphens/>
              <w:jc w:val="both"/>
              <w:rPr>
                <w:rFonts w:ascii="Times New Roman" w:hAnsi="Times New Roman" w:cs="Calibri"/>
                <w:sz w:val="26"/>
                <w:szCs w:val="26"/>
                <w:lang w:eastAsia="ar-SA"/>
              </w:rPr>
            </w:pPr>
            <w:r w:rsidRPr="000B5D5E">
              <w:rPr>
                <w:rFonts w:ascii="Times New Roman" w:hAnsi="Times New Roman" w:cs="Calibri"/>
                <w:sz w:val="26"/>
                <w:szCs w:val="26"/>
                <w:lang w:eastAsia="ar-SA"/>
              </w:rPr>
              <w:t xml:space="preserve">Председатель </w:t>
            </w:r>
          </w:p>
          <w:p w:rsidR="00D12D75" w:rsidRPr="000B5D5E" w:rsidRDefault="00D12D75" w:rsidP="00D12D75">
            <w:pPr>
              <w:pStyle w:val="a3"/>
              <w:jc w:val="both"/>
              <w:rPr>
                <w:rFonts w:ascii="Times New Roman" w:hAnsi="Times New Roman" w:cs="Calibri"/>
                <w:sz w:val="26"/>
                <w:szCs w:val="26"/>
                <w:lang w:eastAsia="ar-SA"/>
              </w:rPr>
            </w:pPr>
            <w:proofErr w:type="spellStart"/>
            <w:r w:rsidRPr="000B5D5E">
              <w:rPr>
                <w:rFonts w:ascii="Times New Roman" w:hAnsi="Times New Roman" w:cs="Calibri"/>
                <w:sz w:val="26"/>
                <w:szCs w:val="26"/>
                <w:lang w:eastAsia="ar-SA"/>
              </w:rPr>
              <w:t>Контрольно</w:t>
            </w:r>
            <w:proofErr w:type="spellEnd"/>
            <w:r w:rsidRPr="000B5D5E">
              <w:rPr>
                <w:rFonts w:ascii="Times New Roman" w:hAnsi="Times New Roman" w:cs="Calibri"/>
                <w:sz w:val="26"/>
                <w:szCs w:val="26"/>
                <w:lang w:eastAsia="ar-SA"/>
              </w:rPr>
              <w:t xml:space="preserve"> – счетного органа</w:t>
            </w:r>
          </w:p>
          <w:p w:rsidR="00D12D75" w:rsidRPr="000B5D5E" w:rsidRDefault="00D12D75" w:rsidP="00D12D75">
            <w:pPr>
              <w:pStyle w:val="a3"/>
              <w:jc w:val="both"/>
              <w:rPr>
                <w:rFonts w:ascii="Times New Roman" w:hAnsi="Times New Roman"/>
                <w:sz w:val="26"/>
                <w:szCs w:val="26"/>
              </w:rPr>
            </w:pPr>
            <w:r w:rsidRPr="000B5D5E">
              <w:rPr>
                <w:rFonts w:ascii="Times New Roman" w:hAnsi="Times New Roman" w:cs="Calibri"/>
                <w:sz w:val="26"/>
                <w:szCs w:val="26"/>
                <w:lang w:eastAsia="ar-SA"/>
              </w:rPr>
              <w:t xml:space="preserve">                                            Г.В. Савчук</w:t>
            </w:r>
          </w:p>
        </w:tc>
        <w:tc>
          <w:tcPr>
            <w:tcW w:w="5069" w:type="dxa"/>
          </w:tcPr>
          <w:p w:rsidR="00303A51" w:rsidRPr="000B5D5E" w:rsidRDefault="00303A51" w:rsidP="00733BB5">
            <w:pPr>
              <w:pStyle w:val="a3"/>
              <w:rPr>
                <w:rFonts w:ascii="Times New Roman" w:hAnsi="Times New Roman"/>
                <w:sz w:val="26"/>
                <w:szCs w:val="26"/>
              </w:rPr>
            </w:pPr>
          </w:p>
          <w:p w:rsidR="00D12D75" w:rsidRPr="000B5D5E" w:rsidRDefault="00D12D75" w:rsidP="00733BB5">
            <w:pPr>
              <w:pStyle w:val="a3"/>
              <w:rPr>
                <w:rFonts w:ascii="Times New Roman" w:hAnsi="Times New Roman"/>
                <w:sz w:val="26"/>
                <w:szCs w:val="26"/>
              </w:rPr>
            </w:pPr>
            <w:r w:rsidRPr="000B5D5E">
              <w:rPr>
                <w:rFonts w:ascii="Times New Roman" w:hAnsi="Times New Roman"/>
                <w:sz w:val="26"/>
                <w:szCs w:val="26"/>
              </w:rPr>
              <w:t xml:space="preserve">Начальник </w:t>
            </w:r>
            <w:r w:rsidR="00285781" w:rsidRPr="000B5D5E">
              <w:rPr>
                <w:rFonts w:ascii="Times New Roman" w:hAnsi="Times New Roman"/>
                <w:sz w:val="26"/>
                <w:szCs w:val="26"/>
              </w:rPr>
              <w:t xml:space="preserve">МКУ «Управление </w:t>
            </w:r>
            <w:r w:rsidR="00940243" w:rsidRPr="000B5D5E">
              <w:rPr>
                <w:rFonts w:ascii="Times New Roman" w:hAnsi="Times New Roman"/>
                <w:sz w:val="26"/>
                <w:szCs w:val="26"/>
              </w:rPr>
              <w:t>образования</w:t>
            </w:r>
            <w:r w:rsidR="00285781" w:rsidRPr="000B5D5E">
              <w:rPr>
                <w:rFonts w:ascii="Times New Roman" w:hAnsi="Times New Roman"/>
                <w:sz w:val="26"/>
                <w:szCs w:val="26"/>
              </w:rPr>
              <w:t>»</w:t>
            </w:r>
            <w:r w:rsidRPr="000B5D5E">
              <w:rPr>
                <w:rFonts w:ascii="Times New Roman" w:hAnsi="Times New Roman"/>
                <w:sz w:val="26"/>
                <w:szCs w:val="26"/>
              </w:rPr>
              <w:t xml:space="preserve"> </w:t>
            </w:r>
            <w:proofErr w:type="spellStart"/>
            <w:r w:rsidRPr="000B5D5E">
              <w:rPr>
                <w:rFonts w:ascii="Times New Roman" w:hAnsi="Times New Roman"/>
                <w:sz w:val="26"/>
                <w:szCs w:val="26"/>
              </w:rPr>
              <w:t>Шарыповского</w:t>
            </w:r>
            <w:proofErr w:type="spellEnd"/>
            <w:r w:rsidRPr="000B5D5E">
              <w:rPr>
                <w:rFonts w:ascii="Times New Roman" w:hAnsi="Times New Roman"/>
                <w:sz w:val="26"/>
                <w:szCs w:val="26"/>
              </w:rPr>
              <w:t xml:space="preserve"> района</w:t>
            </w:r>
          </w:p>
          <w:p w:rsidR="00D12D75" w:rsidRPr="000B5D5E" w:rsidRDefault="00D12D75" w:rsidP="00940243">
            <w:pPr>
              <w:pStyle w:val="a3"/>
              <w:jc w:val="both"/>
              <w:rPr>
                <w:rFonts w:ascii="Times New Roman" w:hAnsi="Times New Roman"/>
                <w:sz w:val="26"/>
                <w:szCs w:val="26"/>
              </w:rPr>
            </w:pPr>
            <w:r w:rsidRPr="000B5D5E">
              <w:rPr>
                <w:rFonts w:ascii="Times New Roman" w:hAnsi="Times New Roman"/>
                <w:sz w:val="26"/>
                <w:szCs w:val="26"/>
              </w:rPr>
              <w:t xml:space="preserve">                                 </w:t>
            </w:r>
            <w:r w:rsidR="00940243" w:rsidRPr="000B5D5E">
              <w:rPr>
                <w:rFonts w:ascii="Times New Roman" w:hAnsi="Times New Roman"/>
                <w:sz w:val="26"/>
                <w:szCs w:val="26"/>
              </w:rPr>
              <w:t>Д.А. Полежаев</w:t>
            </w:r>
          </w:p>
          <w:p w:rsidR="00F57B3D" w:rsidRPr="000B5D5E" w:rsidRDefault="00F57B3D" w:rsidP="00940243">
            <w:pPr>
              <w:pStyle w:val="a3"/>
              <w:jc w:val="both"/>
              <w:rPr>
                <w:rFonts w:ascii="Times New Roman" w:hAnsi="Times New Roman"/>
                <w:sz w:val="26"/>
                <w:szCs w:val="26"/>
              </w:rPr>
            </w:pPr>
          </w:p>
        </w:tc>
      </w:tr>
      <w:tr w:rsidR="00D12D75" w:rsidRPr="000B5D5E" w:rsidTr="00D23CDB">
        <w:tc>
          <w:tcPr>
            <w:tcW w:w="5068" w:type="dxa"/>
          </w:tcPr>
          <w:p w:rsidR="00D12D75" w:rsidRPr="000B5D5E" w:rsidRDefault="00D12D75" w:rsidP="002643E3">
            <w:pPr>
              <w:pStyle w:val="a3"/>
              <w:jc w:val="both"/>
              <w:rPr>
                <w:rFonts w:ascii="Times New Roman" w:hAnsi="Times New Roman"/>
                <w:sz w:val="26"/>
                <w:szCs w:val="26"/>
              </w:rPr>
            </w:pPr>
          </w:p>
          <w:p w:rsidR="00D12D75" w:rsidRPr="000B5D5E" w:rsidRDefault="00693432" w:rsidP="00D12D75">
            <w:pPr>
              <w:pStyle w:val="a3"/>
              <w:jc w:val="both"/>
              <w:rPr>
                <w:rFonts w:ascii="Times New Roman" w:hAnsi="Times New Roman"/>
                <w:sz w:val="26"/>
                <w:szCs w:val="26"/>
              </w:rPr>
            </w:pPr>
            <w:r w:rsidRPr="000B5D5E">
              <w:rPr>
                <w:rFonts w:ascii="Times New Roman" w:hAnsi="Times New Roman"/>
                <w:sz w:val="26"/>
                <w:szCs w:val="26"/>
              </w:rPr>
              <w:t xml:space="preserve">Аудитор </w:t>
            </w:r>
          </w:p>
          <w:p w:rsidR="00693432" w:rsidRPr="000B5D5E" w:rsidRDefault="00693432" w:rsidP="00D12D75">
            <w:pPr>
              <w:pStyle w:val="a3"/>
              <w:jc w:val="both"/>
              <w:rPr>
                <w:rFonts w:ascii="Times New Roman" w:hAnsi="Times New Roman"/>
                <w:sz w:val="26"/>
                <w:szCs w:val="26"/>
              </w:rPr>
            </w:pPr>
            <w:proofErr w:type="spellStart"/>
            <w:r w:rsidRPr="000B5D5E">
              <w:rPr>
                <w:rFonts w:ascii="Times New Roman" w:hAnsi="Times New Roman"/>
                <w:sz w:val="26"/>
                <w:szCs w:val="26"/>
              </w:rPr>
              <w:t>Контрольно</w:t>
            </w:r>
            <w:proofErr w:type="spellEnd"/>
            <w:r w:rsidRPr="000B5D5E">
              <w:rPr>
                <w:rFonts w:ascii="Times New Roman" w:hAnsi="Times New Roman"/>
                <w:sz w:val="26"/>
                <w:szCs w:val="26"/>
              </w:rPr>
              <w:t xml:space="preserve"> – счетного органа</w:t>
            </w:r>
          </w:p>
          <w:p w:rsidR="00693432" w:rsidRPr="000B5D5E" w:rsidRDefault="00693432" w:rsidP="00D12D75">
            <w:pPr>
              <w:pStyle w:val="a3"/>
              <w:jc w:val="both"/>
              <w:rPr>
                <w:rFonts w:ascii="Times New Roman" w:hAnsi="Times New Roman"/>
                <w:sz w:val="26"/>
                <w:szCs w:val="26"/>
              </w:rPr>
            </w:pPr>
            <w:r w:rsidRPr="000B5D5E">
              <w:rPr>
                <w:rFonts w:ascii="Times New Roman" w:hAnsi="Times New Roman"/>
                <w:sz w:val="26"/>
                <w:szCs w:val="26"/>
              </w:rPr>
              <w:t xml:space="preserve">                                         И.В. Шмидт</w:t>
            </w:r>
          </w:p>
        </w:tc>
        <w:tc>
          <w:tcPr>
            <w:tcW w:w="5069" w:type="dxa"/>
          </w:tcPr>
          <w:p w:rsidR="00D12D75" w:rsidRPr="000B5D5E" w:rsidRDefault="00D12D75" w:rsidP="002643E3">
            <w:pPr>
              <w:pStyle w:val="a3"/>
              <w:jc w:val="both"/>
              <w:rPr>
                <w:rFonts w:ascii="Times New Roman" w:hAnsi="Times New Roman"/>
                <w:sz w:val="26"/>
                <w:szCs w:val="26"/>
              </w:rPr>
            </w:pPr>
          </w:p>
          <w:p w:rsidR="00F57B3D" w:rsidRPr="000B5D5E" w:rsidRDefault="00F57B3D" w:rsidP="00BA4AAE">
            <w:pPr>
              <w:pStyle w:val="a3"/>
              <w:rPr>
                <w:rFonts w:ascii="Times New Roman" w:hAnsi="Times New Roman"/>
                <w:sz w:val="26"/>
                <w:szCs w:val="26"/>
              </w:rPr>
            </w:pPr>
            <w:r w:rsidRPr="000B5D5E">
              <w:rPr>
                <w:rFonts w:ascii="Times New Roman" w:hAnsi="Times New Roman"/>
                <w:sz w:val="26"/>
                <w:szCs w:val="26"/>
              </w:rPr>
              <w:t xml:space="preserve">Руководитель МКУ «Центр бухгалтерского учета» </w:t>
            </w:r>
            <w:proofErr w:type="spellStart"/>
            <w:r w:rsidRPr="000B5D5E">
              <w:rPr>
                <w:rFonts w:ascii="Times New Roman" w:hAnsi="Times New Roman"/>
                <w:sz w:val="26"/>
                <w:szCs w:val="26"/>
              </w:rPr>
              <w:t>Шарыповского</w:t>
            </w:r>
            <w:proofErr w:type="spellEnd"/>
            <w:r w:rsidRPr="000B5D5E">
              <w:rPr>
                <w:rFonts w:ascii="Times New Roman" w:hAnsi="Times New Roman"/>
                <w:sz w:val="26"/>
                <w:szCs w:val="26"/>
              </w:rPr>
              <w:t xml:space="preserve"> района</w:t>
            </w:r>
          </w:p>
          <w:p w:rsidR="00F57B3D" w:rsidRPr="000B5D5E" w:rsidRDefault="00F57B3D" w:rsidP="00BA4AAE">
            <w:pPr>
              <w:pStyle w:val="a3"/>
              <w:rPr>
                <w:rFonts w:ascii="Times New Roman" w:hAnsi="Times New Roman"/>
                <w:sz w:val="26"/>
                <w:szCs w:val="26"/>
              </w:rPr>
            </w:pPr>
            <w:r w:rsidRPr="000B5D5E">
              <w:rPr>
                <w:rFonts w:ascii="Times New Roman" w:hAnsi="Times New Roman"/>
                <w:sz w:val="26"/>
                <w:szCs w:val="26"/>
              </w:rPr>
              <w:t xml:space="preserve">                                 Т.В. </w:t>
            </w:r>
            <w:proofErr w:type="spellStart"/>
            <w:r w:rsidRPr="000B5D5E">
              <w:rPr>
                <w:rFonts w:ascii="Times New Roman" w:hAnsi="Times New Roman"/>
                <w:sz w:val="26"/>
                <w:szCs w:val="26"/>
              </w:rPr>
              <w:t>Херберт</w:t>
            </w:r>
            <w:proofErr w:type="spellEnd"/>
          </w:p>
          <w:p w:rsidR="00F57B3D" w:rsidRPr="000B5D5E" w:rsidRDefault="00F57B3D" w:rsidP="00BA4AAE">
            <w:pPr>
              <w:pStyle w:val="a3"/>
              <w:rPr>
                <w:rFonts w:ascii="Times New Roman" w:hAnsi="Times New Roman"/>
                <w:sz w:val="26"/>
                <w:szCs w:val="26"/>
              </w:rPr>
            </w:pPr>
          </w:p>
          <w:p w:rsidR="00F57B3D" w:rsidRPr="000B5D5E" w:rsidRDefault="00F57B3D" w:rsidP="00BA4AAE">
            <w:pPr>
              <w:pStyle w:val="a3"/>
              <w:rPr>
                <w:rFonts w:ascii="Times New Roman" w:hAnsi="Times New Roman"/>
                <w:sz w:val="26"/>
                <w:szCs w:val="26"/>
              </w:rPr>
            </w:pPr>
          </w:p>
          <w:p w:rsidR="00D12D75" w:rsidRPr="000B5D5E" w:rsidRDefault="00D12D75" w:rsidP="00BA4AAE">
            <w:pPr>
              <w:pStyle w:val="a3"/>
              <w:rPr>
                <w:rFonts w:ascii="Times New Roman" w:hAnsi="Times New Roman"/>
                <w:sz w:val="26"/>
                <w:szCs w:val="26"/>
              </w:rPr>
            </w:pPr>
            <w:r w:rsidRPr="000B5D5E">
              <w:rPr>
                <w:rFonts w:ascii="Times New Roman" w:hAnsi="Times New Roman"/>
                <w:sz w:val="26"/>
                <w:szCs w:val="26"/>
              </w:rPr>
              <w:t xml:space="preserve">Начальник </w:t>
            </w:r>
            <w:r w:rsidR="00940243" w:rsidRPr="000B5D5E">
              <w:rPr>
                <w:rFonts w:ascii="Times New Roman" w:hAnsi="Times New Roman"/>
                <w:sz w:val="26"/>
                <w:szCs w:val="26"/>
              </w:rPr>
              <w:t xml:space="preserve">учета и отчетности учреждений образования  МКУ «Центр бухгалтерского учета» </w:t>
            </w:r>
            <w:proofErr w:type="spellStart"/>
            <w:r w:rsidR="00940243" w:rsidRPr="000B5D5E">
              <w:rPr>
                <w:rFonts w:ascii="Times New Roman" w:hAnsi="Times New Roman"/>
                <w:sz w:val="26"/>
                <w:szCs w:val="26"/>
              </w:rPr>
              <w:t>Шарыповского</w:t>
            </w:r>
            <w:proofErr w:type="spellEnd"/>
            <w:r w:rsidR="00940243" w:rsidRPr="000B5D5E">
              <w:rPr>
                <w:rFonts w:ascii="Times New Roman" w:hAnsi="Times New Roman"/>
                <w:sz w:val="26"/>
                <w:szCs w:val="26"/>
              </w:rPr>
              <w:t xml:space="preserve"> района</w:t>
            </w:r>
          </w:p>
          <w:p w:rsidR="00D12D75" w:rsidRPr="000B5D5E" w:rsidRDefault="00D12D75" w:rsidP="005662E2">
            <w:pPr>
              <w:pStyle w:val="a3"/>
              <w:jc w:val="both"/>
              <w:rPr>
                <w:rFonts w:ascii="Times New Roman" w:hAnsi="Times New Roman"/>
                <w:sz w:val="26"/>
                <w:szCs w:val="26"/>
              </w:rPr>
            </w:pPr>
            <w:r w:rsidRPr="000B5D5E">
              <w:rPr>
                <w:rFonts w:ascii="Times New Roman" w:hAnsi="Times New Roman"/>
                <w:sz w:val="26"/>
                <w:szCs w:val="26"/>
              </w:rPr>
              <w:t xml:space="preserve">                                 </w:t>
            </w:r>
            <w:r w:rsidR="00AC1DE7" w:rsidRPr="000B5D5E">
              <w:rPr>
                <w:rFonts w:ascii="Times New Roman" w:hAnsi="Times New Roman"/>
                <w:sz w:val="26"/>
                <w:szCs w:val="26"/>
              </w:rPr>
              <w:t>Т.Л</w:t>
            </w:r>
            <w:r w:rsidR="0077561B" w:rsidRPr="000B5D5E">
              <w:rPr>
                <w:rFonts w:ascii="Times New Roman" w:hAnsi="Times New Roman"/>
                <w:sz w:val="26"/>
                <w:szCs w:val="26"/>
              </w:rPr>
              <w:t>. Захарова</w:t>
            </w:r>
          </w:p>
        </w:tc>
      </w:tr>
    </w:tbl>
    <w:p w:rsidR="006A1060" w:rsidRPr="005133D9" w:rsidRDefault="00DA080D" w:rsidP="00A013B0">
      <w:pPr>
        <w:suppressAutoHyphens/>
        <w:spacing w:after="0" w:line="240" w:lineRule="auto"/>
        <w:jc w:val="both"/>
        <w:rPr>
          <w:rFonts w:ascii="Times New Roman" w:hAnsi="Times New Roman"/>
          <w:sz w:val="24"/>
          <w:szCs w:val="24"/>
        </w:rPr>
      </w:pPr>
      <w:r w:rsidRPr="005133D9">
        <w:rPr>
          <w:rFonts w:ascii="Times New Roman" w:hAnsi="Times New Roman" w:cs="Calibri"/>
          <w:sz w:val="24"/>
          <w:szCs w:val="24"/>
          <w:lang w:eastAsia="ar-SA"/>
        </w:rPr>
        <w:tab/>
      </w:r>
      <w:r w:rsidRPr="005133D9">
        <w:rPr>
          <w:rFonts w:ascii="Times New Roman" w:hAnsi="Times New Roman" w:cs="Calibri"/>
          <w:sz w:val="24"/>
          <w:szCs w:val="24"/>
          <w:lang w:eastAsia="ar-SA"/>
        </w:rPr>
        <w:tab/>
      </w:r>
      <w:r w:rsidRPr="005133D9">
        <w:rPr>
          <w:rFonts w:ascii="Times New Roman" w:hAnsi="Times New Roman" w:cs="Calibri"/>
          <w:sz w:val="24"/>
          <w:szCs w:val="24"/>
          <w:lang w:eastAsia="ar-SA"/>
        </w:rPr>
        <w:tab/>
      </w:r>
      <w:r w:rsidRPr="005133D9">
        <w:rPr>
          <w:rFonts w:ascii="Times New Roman" w:hAnsi="Times New Roman" w:cs="Calibri"/>
          <w:sz w:val="24"/>
          <w:szCs w:val="24"/>
          <w:lang w:eastAsia="ar-SA"/>
        </w:rPr>
        <w:tab/>
      </w:r>
      <w:r w:rsidRPr="005133D9">
        <w:rPr>
          <w:rFonts w:ascii="Times New Roman" w:hAnsi="Times New Roman" w:cs="Calibri"/>
          <w:sz w:val="24"/>
          <w:szCs w:val="24"/>
          <w:lang w:eastAsia="ar-SA"/>
        </w:rPr>
        <w:tab/>
      </w:r>
      <w:r w:rsidRPr="005133D9">
        <w:rPr>
          <w:rFonts w:ascii="Times New Roman" w:hAnsi="Times New Roman" w:cs="Calibri"/>
          <w:sz w:val="24"/>
          <w:szCs w:val="24"/>
          <w:lang w:eastAsia="ar-SA"/>
        </w:rPr>
        <w:tab/>
      </w:r>
    </w:p>
    <w:sectPr w:rsidR="006A1060" w:rsidRPr="005133D9" w:rsidSect="000423D3">
      <w:footerReference w:type="default" r:id="rId12"/>
      <w:pgSz w:w="11906" w:h="16838"/>
      <w:pgMar w:top="567" w:right="567" w:bottom="851" w:left="1418" w:header="709"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759" w:rsidRDefault="00DD4759" w:rsidP="00DA080D">
      <w:pPr>
        <w:spacing w:after="0" w:line="240" w:lineRule="auto"/>
      </w:pPr>
      <w:r>
        <w:separator/>
      </w:r>
    </w:p>
  </w:endnote>
  <w:endnote w:type="continuationSeparator" w:id="0">
    <w:p w:rsidR="00DD4759" w:rsidRDefault="00DD4759" w:rsidP="00DA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423097"/>
      <w:docPartObj>
        <w:docPartGallery w:val="Page Numbers (Bottom of Page)"/>
        <w:docPartUnique/>
      </w:docPartObj>
    </w:sdtPr>
    <w:sdtEndPr/>
    <w:sdtContent>
      <w:p w:rsidR="00DA080D" w:rsidRDefault="00DA080D">
        <w:pPr>
          <w:pStyle w:val="aa"/>
          <w:jc w:val="right"/>
        </w:pPr>
        <w:r>
          <w:fldChar w:fldCharType="begin"/>
        </w:r>
        <w:r>
          <w:instrText>PAGE   \* MERGEFORMAT</w:instrText>
        </w:r>
        <w:r>
          <w:fldChar w:fldCharType="separate"/>
        </w:r>
        <w:r w:rsidR="006C2D3A">
          <w:rPr>
            <w:noProof/>
          </w:rPr>
          <w:t>5</w:t>
        </w:r>
        <w:r>
          <w:fldChar w:fldCharType="end"/>
        </w:r>
      </w:p>
    </w:sdtContent>
  </w:sdt>
  <w:p w:rsidR="00DA080D" w:rsidRDefault="00DA080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759" w:rsidRDefault="00DD4759" w:rsidP="00DA080D">
      <w:pPr>
        <w:spacing w:after="0" w:line="240" w:lineRule="auto"/>
      </w:pPr>
      <w:r>
        <w:separator/>
      </w:r>
    </w:p>
  </w:footnote>
  <w:footnote w:type="continuationSeparator" w:id="0">
    <w:p w:rsidR="00DD4759" w:rsidRDefault="00DD4759" w:rsidP="00DA0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C25"/>
    <w:multiLevelType w:val="hybridMultilevel"/>
    <w:tmpl w:val="6C964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050A6"/>
    <w:multiLevelType w:val="hybridMultilevel"/>
    <w:tmpl w:val="93D495F8"/>
    <w:lvl w:ilvl="0" w:tplc="00000001">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0E102D"/>
    <w:multiLevelType w:val="hybridMultilevel"/>
    <w:tmpl w:val="72C69092"/>
    <w:lvl w:ilvl="0" w:tplc="0419000B">
      <w:start w:val="1"/>
      <w:numFmt w:val="bullet"/>
      <w:lvlText w:val=""/>
      <w:lvlJc w:val="left"/>
      <w:pPr>
        <w:ind w:left="1224" w:hanging="360"/>
      </w:pPr>
      <w:rPr>
        <w:rFonts w:ascii="Wingdings" w:hAnsi="Wingdings"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3">
    <w:nsid w:val="3EFF7AD3"/>
    <w:multiLevelType w:val="hybridMultilevel"/>
    <w:tmpl w:val="DAB619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523197"/>
    <w:multiLevelType w:val="hybridMultilevel"/>
    <w:tmpl w:val="1EB451D6"/>
    <w:lvl w:ilvl="0" w:tplc="0682F7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6451D5"/>
    <w:multiLevelType w:val="hybridMultilevel"/>
    <w:tmpl w:val="1BF0255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6B5C64"/>
    <w:multiLevelType w:val="hybridMultilevel"/>
    <w:tmpl w:val="6A361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94"/>
    <w:rsid w:val="00002B42"/>
    <w:rsid w:val="000053BC"/>
    <w:rsid w:val="00005CA1"/>
    <w:rsid w:val="00015FD6"/>
    <w:rsid w:val="00021990"/>
    <w:rsid w:val="00022952"/>
    <w:rsid w:val="00041BB1"/>
    <w:rsid w:val="000423D3"/>
    <w:rsid w:val="00043602"/>
    <w:rsid w:val="000548E2"/>
    <w:rsid w:val="00062F90"/>
    <w:rsid w:val="00067E6C"/>
    <w:rsid w:val="000771DE"/>
    <w:rsid w:val="000836E5"/>
    <w:rsid w:val="000843FC"/>
    <w:rsid w:val="000862B4"/>
    <w:rsid w:val="000905A6"/>
    <w:rsid w:val="000917F0"/>
    <w:rsid w:val="000B2E94"/>
    <w:rsid w:val="000B5D5E"/>
    <w:rsid w:val="000B5ECA"/>
    <w:rsid w:val="000E60DA"/>
    <w:rsid w:val="000E672F"/>
    <w:rsid w:val="000F2246"/>
    <w:rsid w:val="000F22D5"/>
    <w:rsid w:val="0010636A"/>
    <w:rsid w:val="001164A9"/>
    <w:rsid w:val="001274DF"/>
    <w:rsid w:val="0019129C"/>
    <w:rsid w:val="00191C81"/>
    <w:rsid w:val="00193F60"/>
    <w:rsid w:val="001A616D"/>
    <w:rsid w:val="001E7965"/>
    <w:rsid w:val="001F0E7D"/>
    <w:rsid w:val="001F20B0"/>
    <w:rsid w:val="002021A5"/>
    <w:rsid w:val="00202668"/>
    <w:rsid w:val="00207A1A"/>
    <w:rsid w:val="00210E0F"/>
    <w:rsid w:val="00241BA8"/>
    <w:rsid w:val="002453C1"/>
    <w:rsid w:val="002643E3"/>
    <w:rsid w:val="002762D8"/>
    <w:rsid w:val="002818D5"/>
    <w:rsid w:val="00285781"/>
    <w:rsid w:val="002C37D6"/>
    <w:rsid w:val="002C3B84"/>
    <w:rsid w:val="002D1E35"/>
    <w:rsid w:val="002F2D76"/>
    <w:rsid w:val="002F68CA"/>
    <w:rsid w:val="00303A51"/>
    <w:rsid w:val="0032383F"/>
    <w:rsid w:val="00340D05"/>
    <w:rsid w:val="003567ED"/>
    <w:rsid w:val="00356BBB"/>
    <w:rsid w:val="00361DD4"/>
    <w:rsid w:val="0036538D"/>
    <w:rsid w:val="00372C74"/>
    <w:rsid w:val="003800FC"/>
    <w:rsid w:val="00381DD5"/>
    <w:rsid w:val="0038435E"/>
    <w:rsid w:val="0038475A"/>
    <w:rsid w:val="003C0A78"/>
    <w:rsid w:val="003C65C8"/>
    <w:rsid w:val="003D388B"/>
    <w:rsid w:val="003E152C"/>
    <w:rsid w:val="003E41AF"/>
    <w:rsid w:val="003E49D1"/>
    <w:rsid w:val="003E4FA8"/>
    <w:rsid w:val="003F77A0"/>
    <w:rsid w:val="004051AC"/>
    <w:rsid w:val="004058C2"/>
    <w:rsid w:val="00455468"/>
    <w:rsid w:val="00462B62"/>
    <w:rsid w:val="0048468C"/>
    <w:rsid w:val="00490E09"/>
    <w:rsid w:val="00494471"/>
    <w:rsid w:val="004A0A9F"/>
    <w:rsid w:val="004B3BB3"/>
    <w:rsid w:val="004C648B"/>
    <w:rsid w:val="004D5A8E"/>
    <w:rsid w:val="004E7FB4"/>
    <w:rsid w:val="004F4622"/>
    <w:rsid w:val="00501205"/>
    <w:rsid w:val="00501377"/>
    <w:rsid w:val="005133D9"/>
    <w:rsid w:val="00532DEC"/>
    <w:rsid w:val="00537717"/>
    <w:rsid w:val="005422A6"/>
    <w:rsid w:val="005426E4"/>
    <w:rsid w:val="005461B4"/>
    <w:rsid w:val="00554E9B"/>
    <w:rsid w:val="00555B2A"/>
    <w:rsid w:val="005630B6"/>
    <w:rsid w:val="00565052"/>
    <w:rsid w:val="005662E2"/>
    <w:rsid w:val="005957FF"/>
    <w:rsid w:val="00595EAD"/>
    <w:rsid w:val="005A06FA"/>
    <w:rsid w:val="005C06AB"/>
    <w:rsid w:val="005C22D3"/>
    <w:rsid w:val="005E3AD4"/>
    <w:rsid w:val="00600480"/>
    <w:rsid w:val="00605C2B"/>
    <w:rsid w:val="00612108"/>
    <w:rsid w:val="006271A8"/>
    <w:rsid w:val="00627A59"/>
    <w:rsid w:val="0063523B"/>
    <w:rsid w:val="00646F06"/>
    <w:rsid w:val="00650C4C"/>
    <w:rsid w:val="00652A94"/>
    <w:rsid w:val="00660803"/>
    <w:rsid w:val="00686B6D"/>
    <w:rsid w:val="00693432"/>
    <w:rsid w:val="00694BD5"/>
    <w:rsid w:val="00696A75"/>
    <w:rsid w:val="006A1060"/>
    <w:rsid w:val="006B619C"/>
    <w:rsid w:val="006B7331"/>
    <w:rsid w:val="006C2AAF"/>
    <w:rsid w:val="006C2D3A"/>
    <w:rsid w:val="006D3337"/>
    <w:rsid w:val="006D65DE"/>
    <w:rsid w:val="006E07FA"/>
    <w:rsid w:val="006E7710"/>
    <w:rsid w:val="006F05A3"/>
    <w:rsid w:val="00700141"/>
    <w:rsid w:val="0071750B"/>
    <w:rsid w:val="0072176D"/>
    <w:rsid w:val="00733BB5"/>
    <w:rsid w:val="007570AA"/>
    <w:rsid w:val="007669A1"/>
    <w:rsid w:val="00766D80"/>
    <w:rsid w:val="00767A4B"/>
    <w:rsid w:val="00773FFA"/>
    <w:rsid w:val="0077561B"/>
    <w:rsid w:val="0077640C"/>
    <w:rsid w:val="00781D7C"/>
    <w:rsid w:val="00792502"/>
    <w:rsid w:val="007B0304"/>
    <w:rsid w:val="007D0CE0"/>
    <w:rsid w:val="007D5C36"/>
    <w:rsid w:val="007E0EF4"/>
    <w:rsid w:val="007F560D"/>
    <w:rsid w:val="007F5621"/>
    <w:rsid w:val="0080685C"/>
    <w:rsid w:val="00835207"/>
    <w:rsid w:val="00840AA0"/>
    <w:rsid w:val="00851D87"/>
    <w:rsid w:val="008602EE"/>
    <w:rsid w:val="008707CF"/>
    <w:rsid w:val="0088136F"/>
    <w:rsid w:val="008846C9"/>
    <w:rsid w:val="008868A1"/>
    <w:rsid w:val="00892915"/>
    <w:rsid w:val="008A1F57"/>
    <w:rsid w:val="008A276F"/>
    <w:rsid w:val="008A52EE"/>
    <w:rsid w:val="008B3F33"/>
    <w:rsid w:val="008C13FD"/>
    <w:rsid w:val="008D58E0"/>
    <w:rsid w:val="008E026C"/>
    <w:rsid w:val="008E04C1"/>
    <w:rsid w:val="008F1FDB"/>
    <w:rsid w:val="008F38DE"/>
    <w:rsid w:val="00905FBF"/>
    <w:rsid w:val="00916964"/>
    <w:rsid w:val="009257CA"/>
    <w:rsid w:val="00926D36"/>
    <w:rsid w:val="00940243"/>
    <w:rsid w:val="00950CA1"/>
    <w:rsid w:val="0095185F"/>
    <w:rsid w:val="009A0237"/>
    <w:rsid w:val="009B3C04"/>
    <w:rsid w:val="009B540D"/>
    <w:rsid w:val="009B7280"/>
    <w:rsid w:val="009C3C0C"/>
    <w:rsid w:val="009C40F2"/>
    <w:rsid w:val="009C6CCA"/>
    <w:rsid w:val="009D7092"/>
    <w:rsid w:val="009F6190"/>
    <w:rsid w:val="00A013B0"/>
    <w:rsid w:val="00A173AC"/>
    <w:rsid w:val="00A5433C"/>
    <w:rsid w:val="00A6725A"/>
    <w:rsid w:val="00AA3B13"/>
    <w:rsid w:val="00AA7BEA"/>
    <w:rsid w:val="00AC1DE7"/>
    <w:rsid w:val="00AD0B3B"/>
    <w:rsid w:val="00AD42D9"/>
    <w:rsid w:val="00B01DDE"/>
    <w:rsid w:val="00B05D0C"/>
    <w:rsid w:val="00B148AA"/>
    <w:rsid w:val="00B14B46"/>
    <w:rsid w:val="00B14EFF"/>
    <w:rsid w:val="00B24696"/>
    <w:rsid w:val="00B25F07"/>
    <w:rsid w:val="00B34AC5"/>
    <w:rsid w:val="00B43382"/>
    <w:rsid w:val="00B7140B"/>
    <w:rsid w:val="00B95416"/>
    <w:rsid w:val="00BA4AAE"/>
    <w:rsid w:val="00BC228E"/>
    <w:rsid w:val="00BD3E2C"/>
    <w:rsid w:val="00BE24AA"/>
    <w:rsid w:val="00BE5D5E"/>
    <w:rsid w:val="00BF13EC"/>
    <w:rsid w:val="00C012BF"/>
    <w:rsid w:val="00C7052E"/>
    <w:rsid w:val="00C71452"/>
    <w:rsid w:val="00C80DBF"/>
    <w:rsid w:val="00C91F43"/>
    <w:rsid w:val="00CB3331"/>
    <w:rsid w:val="00CB4099"/>
    <w:rsid w:val="00CB6E41"/>
    <w:rsid w:val="00CC2647"/>
    <w:rsid w:val="00CF383E"/>
    <w:rsid w:val="00D01839"/>
    <w:rsid w:val="00D12D75"/>
    <w:rsid w:val="00D2099D"/>
    <w:rsid w:val="00D23CDB"/>
    <w:rsid w:val="00D23D9E"/>
    <w:rsid w:val="00D23F44"/>
    <w:rsid w:val="00D2630D"/>
    <w:rsid w:val="00D31D74"/>
    <w:rsid w:val="00D32D8B"/>
    <w:rsid w:val="00D44B7D"/>
    <w:rsid w:val="00D528A3"/>
    <w:rsid w:val="00D6043B"/>
    <w:rsid w:val="00D8353F"/>
    <w:rsid w:val="00D846C6"/>
    <w:rsid w:val="00D94601"/>
    <w:rsid w:val="00D97251"/>
    <w:rsid w:val="00DA080D"/>
    <w:rsid w:val="00DA6F13"/>
    <w:rsid w:val="00DB757C"/>
    <w:rsid w:val="00DC30F6"/>
    <w:rsid w:val="00DD3A50"/>
    <w:rsid w:val="00DD4759"/>
    <w:rsid w:val="00DE4BF3"/>
    <w:rsid w:val="00E062DA"/>
    <w:rsid w:val="00E16E59"/>
    <w:rsid w:val="00E209D8"/>
    <w:rsid w:val="00E43889"/>
    <w:rsid w:val="00E440CC"/>
    <w:rsid w:val="00E4659C"/>
    <w:rsid w:val="00E46A29"/>
    <w:rsid w:val="00E506F6"/>
    <w:rsid w:val="00E56BFE"/>
    <w:rsid w:val="00E70FAC"/>
    <w:rsid w:val="00E94C08"/>
    <w:rsid w:val="00E978BF"/>
    <w:rsid w:val="00EA41F9"/>
    <w:rsid w:val="00ED0B00"/>
    <w:rsid w:val="00EE7785"/>
    <w:rsid w:val="00EF42E1"/>
    <w:rsid w:val="00F0430B"/>
    <w:rsid w:val="00F27EB5"/>
    <w:rsid w:val="00F57B3D"/>
    <w:rsid w:val="00F748C1"/>
    <w:rsid w:val="00F7602A"/>
    <w:rsid w:val="00F807AC"/>
    <w:rsid w:val="00F93208"/>
    <w:rsid w:val="00FB52DB"/>
    <w:rsid w:val="00FC594A"/>
    <w:rsid w:val="00FD3D7A"/>
    <w:rsid w:val="00FD75C7"/>
    <w:rsid w:val="00FE5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A9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A0A9F"/>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4A0A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0A9F"/>
    <w:rPr>
      <w:rFonts w:ascii="Tahoma" w:eastAsia="Times New Roman" w:hAnsi="Tahoma" w:cs="Tahoma"/>
      <w:sz w:val="16"/>
      <w:szCs w:val="16"/>
      <w:lang w:eastAsia="ru-RU"/>
    </w:rPr>
  </w:style>
  <w:style w:type="paragraph" w:styleId="a6">
    <w:name w:val="List Paragraph"/>
    <w:basedOn w:val="a"/>
    <w:uiPriority w:val="34"/>
    <w:qFormat/>
    <w:rsid w:val="004051AC"/>
    <w:pPr>
      <w:ind w:left="720"/>
      <w:contextualSpacing/>
    </w:pPr>
  </w:style>
  <w:style w:type="table" w:styleId="a7">
    <w:name w:val="Table Grid"/>
    <w:basedOn w:val="a1"/>
    <w:uiPriority w:val="59"/>
    <w:rsid w:val="002C3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A08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A080D"/>
    <w:rPr>
      <w:rFonts w:ascii="Calibri" w:eastAsia="Times New Roman" w:hAnsi="Calibri" w:cs="Times New Roman"/>
      <w:lang w:eastAsia="ru-RU"/>
    </w:rPr>
  </w:style>
  <w:style w:type="paragraph" w:styleId="aa">
    <w:name w:val="footer"/>
    <w:basedOn w:val="a"/>
    <w:link w:val="ab"/>
    <w:uiPriority w:val="99"/>
    <w:unhideWhenUsed/>
    <w:rsid w:val="00DA08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A080D"/>
    <w:rPr>
      <w:rFonts w:ascii="Calibri" w:eastAsia="Times New Roman" w:hAnsi="Calibri" w:cs="Times New Roman"/>
      <w:lang w:eastAsia="ru-RU"/>
    </w:rPr>
  </w:style>
  <w:style w:type="paragraph" w:styleId="ac">
    <w:name w:val="Body Text"/>
    <w:basedOn w:val="a"/>
    <w:link w:val="ad"/>
    <w:rsid w:val="007F5621"/>
    <w:pPr>
      <w:suppressAutoHyphens/>
      <w:spacing w:after="0" w:line="240" w:lineRule="auto"/>
      <w:jc w:val="both"/>
    </w:pPr>
    <w:rPr>
      <w:rFonts w:cs="Calibri"/>
      <w:sz w:val="24"/>
      <w:szCs w:val="24"/>
      <w:lang w:eastAsia="ar-SA"/>
    </w:rPr>
  </w:style>
  <w:style w:type="character" w:customStyle="1" w:styleId="ad">
    <w:name w:val="Основной текст Знак"/>
    <w:basedOn w:val="a0"/>
    <w:link w:val="ac"/>
    <w:rsid w:val="007F5621"/>
    <w:rPr>
      <w:rFonts w:ascii="Calibri" w:eastAsia="Times New Roman" w:hAnsi="Calibri" w:cs="Calibri"/>
      <w:sz w:val="24"/>
      <w:szCs w:val="24"/>
      <w:lang w:eastAsia="ar-SA"/>
    </w:rPr>
  </w:style>
  <w:style w:type="paragraph" w:customStyle="1" w:styleId="1">
    <w:name w:val="Без интервала1"/>
    <w:rsid w:val="007F5621"/>
    <w:pPr>
      <w:suppressAutoHyphens/>
      <w:spacing w:after="0" w:line="240" w:lineRule="auto"/>
    </w:pPr>
    <w:rPr>
      <w:rFonts w:ascii="Calibri" w:eastAsia="Arial" w:hAnsi="Calibri" w:cs="Calibri"/>
      <w:lang w:eastAsia="ar-SA"/>
    </w:rPr>
  </w:style>
  <w:style w:type="paragraph" w:customStyle="1" w:styleId="2">
    <w:name w:val="Без интервала2"/>
    <w:rsid w:val="005461B4"/>
    <w:pPr>
      <w:spacing w:after="0" w:line="240" w:lineRule="auto"/>
    </w:pPr>
    <w:rPr>
      <w:rFonts w:ascii="Calibri" w:eastAsia="Calibri" w:hAnsi="Calibri" w:cs="Times New Roman"/>
      <w:lang w:eastAsia="ru-RU"/>
    </w:rPr>
  </w:style>
  <w:style w:type="paragraph" w:customStyle="1" w:styleId="3">
    <w:name w:val="Без интервала3"/>
    <w:rsid w:val="00CB3331"/>
    <w:pPr>
      <w:spacing w:after="0" w:line="240" w:lineRule="auto"/>
    </w:pPr>
    <w:rPr>
      <w:rFonts w:ascii="Calibri" w:eastAsia="Calibri" w:hAnsi="Calibri" w:cs="Times New Roman"/>
      <w:lang w:eastAsia="ru-RU"/>
    </w:rPr>
  </w:style>
  <w:style w:type="paragraph" w:customStyle="1" w:styleId="4">
    <w:name w:val="Без интервала4"/>
    <w:rsid w:val="00B25F07"/>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A9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A0A9F"/>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4A0A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0A9F"/>
    <w:rPr>
      <w:rFonts w:ascii="Tahoma" w:eastAsia="Times New Roman" w:hAnsi="Tahoma" w:cs="Tahoma"/>
      <w:sz w:val="16"/>
      <w:szCs w:val="16"/>
      <w:lang w:eastAsia="ru-RU"/>
    </w:rPr>
  </w:style>
  <w:style w:type="paragraph" w:styleId="a6">
    <w:name w:val="List Paragraph"/>
    <w:basedOn w:val="a"/>
    <w:uiPriority w:val="34"/>
    <w:qFormat/>
    <w:rsid w:val="004051AC"/>
    <w:pPr>
      <w:ind w:left="720"/>
      <w:contextualSpacing/>
    </w:pPr>
  </w:style>
  <w:style w:type="table" w:styleId="a7">
    <w:name w:val="Table Grid"/>
    <w:basedOn w:val="a1"/>
    <w:uiPriority w:val="59"/>
    <w:rsid w:val="002C3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A08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A080D"/>
    <w:rPr>
      <w:rFonts w:ascii="Calibri" w:eastAsia="Times New Roman" w:hAnsi="Calibri" w:cs="Times New Roman"/>
      <w:lang w:eastAsia="ru-RU"/>
    </w:rPr>
  </w:style>
  <w:style w:type="paragraph" w:styleId="aa">
    <w:name w:val="footer"/>
    <w:basedOn w:val="a"/>
    <w:link w:val="ab"/>
    <w:uiPriority w:val="99"/>
    <w:unhideWhenUsed/>
    <w:rsid w:val="00DA08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A080D"/>
    <w:rPr>
      <w:rFonts w:ascii="Calibri" w:eastAsia="Times New Roman" w:hAnsi="Calibri" w:cs="Times New Roman"/>
      <w:lang w:eastAsia="ru-RU"/>
    </w:rPr>
  </w:style>
  <w:style w:type="paragraph" w:styleId="ac">
    <w:name w:val="Body Text"/>
    <w:basedOn w:val="a"/>
    <w:link w:val="ad"/>
    <w:rsid w:val="007F5621"/>
    <w:pPr>
      <w:suppressAutoHyphens/>
      <w:spacing w:after="0" w:line="240" w:lineRule="auto"/>
      <w:jc w:val="both"/>
    </w:pPr>
    <w:rPr>
      <w:rFonts w:cs="Calibri"/>
      <w:sz w:val="24"/>
      <w:szCs w:val="24"/>
      <w:lang w:eastAsia="ar-SA"/>
    </w:rPr>
  </w:style>
  <w:style w:type="character" w:customStyle="1" w:styleId="ad">
    <w:name w:val="Основной текст Знак"/>
    <w:basedOn w:val="a0"/>
    <w:link w:val="ac"/>
    <w:rsid w:val="007F5621"/>
    <w:rPr>
      <w:rFonts w:ascii="Calibri" w:eastAsia="Times New Roman" w:hAnsi="Calibri" w:cs="Calibri"/>
      <w:sz w:val="24"/>
      <w:szCs w:val="24"/>
      <w:lang w:eastAsia="ar-SA"/>
    </w:rPr>
  </w:style>
  <w:style w:type="paragraph" w:customStyle="1" w:styleId="1">
    <w:name w:val="Без интервала1"/>
    <w:rsid w:val="007F5621"/>
    <w:pPr>
      <w:suppressAutoHyphens/>
      <w:spacing w:after="0" w:line="240" w:lineRule="auto"/>
    </w:pPr>
    <w:rPr>
      <w:rFonts w:ascii="Calibri" w:eastAsia="Arial" w:hAnsi="Calibri" w:cs="Calibri"/>
      <w:lang w:eastAsia="ar-SA"/>
    </w:rPr>
  </w:style>
  <w:style w:type="paragraph" w:customStyle="1" w:styleId="2">
    <w:name w:val="Без интервала2"/>
    <w:rsid w:val="005461B4"/>
    <w:pPr>
      <w:spacing w:after="0" w:line="240" w:lineRule="auto"/>
    </w:pPr>
    <w:rPr>
      <w:rFonts w:ascii="Calibri" w:eastAsia="Calibri" w:hAnsi="Calibri" w:cs="Times New Roman"/>
      <w:lang w:eastAsia="ru-RU"/>
    </w:rPr>
  </w:style>
  <w:style w:type="paragraph" w:customStyle="1" w:styleId="3">
    <w:name w:val="Без интервала3"/>
    <w:rsid w:val="00CB3331"/>
    <w:pPr>
      <w:spacing w:after="0" w:line="240" w:lineRule="auto"/>
    </w:pPr>
    <w:rPr>
      <w:rFonts w:ascii="Calibri" w:eastAsia="Calibri" w:hAnsi="Calibri" w:cs="Times New Roman"/>
      <w:lang w:eastAsia="ru-RU"/>
    </w:rPr>
  </w:style>
  <w:style w:type="paragraph" w:customStyle="1" w:styleId="4">
    <w:name w:val="Без интервала4"/>
    <w:rsid w:val="00B25F07"/>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197">
      <w:bodyDiv w:val="1"/>
      <w:marLeft w:val="0"/>
      <w:marRight w:val="0"/>
      <w:marTop w:val="0"/>
      <w:marBottom w:val="0"/>
      <w:divBdr>
        <w:top w:val="none" w:sz="0" w:space="0" w:color="auto"/>
        <w:left w:val="none" w:sz="0" w:space="0" w:color="auto"/>
        <w:bottom w:val="none" w:sz="0" w:space="0" w:color="auto"/>
        <w:right w:val="none" w:sz="0" w:space="0" w:color="auto"/>
      </w:divBdr>
    </w:div>
    <w:div w:id="81490635">
      <w:bodyDiv w:val="1"/>
      <w:marLeft w:val="0"/>
      <w:marRight w:val="0"/>
      <w:marTop w:val="0"/>
      <w:marBottom w:val="0"/>
      <w:divBdr>
        <w:top w:val="none" w:sz="0" w:space="0" w:color="auto"/>
        <w:left w:val="none" w:sz="0" w:space="0" w:color="auto"/>
        <w:bottom w:val="none" w:sz="0" w:space="0" w:color="auto"/>
        <w:right w:val="none" w:sz="0" w:space="0" w:color="auto"/>
      </w:divBdr>
    </w:div>
    <w:div w:id="86539508">
      <w:bodyDiv w:val="1"/>
      <w:marLeft w:val="0"/>
      <w:marRight w:val="0"/>
      <w:marTop w:val="0"/>
      <w:marBottom w:val="0"/>
      <w:divBdr>
        <w:top w:val="none" w:sz="0" w:space="0" w:color="auto"/>
        <w:left w:val="none" w:sz="0" w:space="0" w:color="auto"/>
        <w:bottom w:val="none" w:sz="0" w:space="0" w:color="auto"/>
        <w:right w:val="none" w:sz="0" w:space="0" w:color="auto"/>
      </w:divBdr>
    </w:div>
    <w:div w:id="226113593">
      <w:bodyDiv w:val="1"/>
      <w:marLeft w:val="0"/>
      <w:marRight w:val="0"/>
      <w:marTop w:val="0"/>
      <w:marBottom w:val="0"/>
      <w:divBdr>
        <w:top w:val="none" w:sz="0" w:space="0" w:color="auto"/>
        <w:left w:val="none" w:sz="0" w:space="0" w:color="auto"/>
        <w:bottom w:val="none" w:sz="0" w:space="0" w:color="auto"/>
        <w:right w:val="none" w:sz="0" w:space="0" w:color="auto"/>
      </w:divBdr>
    </w:div>
    <w:div w:id="240989123">
      <w:bodyDiv w:val="1"/>
      <w:marLeft w:val="0"/>
      <w:marRight w:val="0"/>
      <w:marTop w:val="0"/>
      <w:marBottom w:val="0"/>
      <w:divBdr>
        <w:top w:val="none" w:sz="0" w:space="0" w:color="auto"/>
        <w:left w:val="none" w:sz="0" w:space="0" w:color="auto"/>
        <w:bottom w:val="none" w:sz="0" w:space="0" w:color="auto"/>
        <w:right w:val="none" w:sz="0" w:space="0" w:color="auto"/>
      </w:divBdr>
    </w:div>
    <w:div w:id="337273085">
      <w:bodyDiv w:val="1"/>
      <w:marLeft w:val="0"/>
      <w:marRight w:val="0"/>
      <w:marTop w:val="0"/>
      <w:marBottom w:val="0"/>
      <w:divBdr>
        <w:top w:val="none" w:sz="0" w:space="0" w:color="auto"/>
        <w:left w:val="none" w:sz="0" w:space="0" w:color="auto"/>
        <w:bottom w:val="none" w:sz="0" w:space="0" w:color="auto"/>
        <w:right w:val="none" w:sz="0" w:space="0" w:color="auto"/>
      </w:divBdr>
    </w:div>
    <w:div w:id="369838216">
      <w:bodyDiv w:val="1"/>
      <w:marLeft w:val="0"/>
      <w:marRight w:val="0"/>
      <w:marTop w:val="0"/>
      <w:marBottom w:val="0"/>
      <w:divBdr>
        <w:top w:val="none" w:sz="0" w:space="0" w:color="auto"/>
        <w:left w:val="none" w:sz="0" w:space="0" w:color="auto"/>
        <w:bottom w:val="none" w:sz="0" w:space="0" w:color="auto"/>
        <w:right w:val="none" w:sz="0" w:space="0" w:color="auto"/>
      </w:divBdr>
    </w:div>
    <w:div w:id="418257223">
      <w:bodyDiv w:val="1"/>
      <w:marLeft w:val="0"/>
      <w:marRight w:val="0"/>
      <w:marTop w:val="0"/>
      <w:marBottom w:val="0"/>
      <w:divBdr>
        <w:top w:val="none" w:sz="0" w:space="0" w:color="auto"/>
        <w:left w:val="none" w:sz="0" w:space="0" w:color="auto"/>
        <w:bottom w:val="none" w:sz="0" w:space="0" w:color="auto"/>
        <w:right w:val="none" w:sz="0" w:space="0" w:color="auto"/>
      </w:divBdr>
    </w:div>
    <w:div w:id="732312848">
      <w:bodyDiv w:val="1"/>
      <w:marLeft w:val="0"/>
      <w:marRight w:val="0"/>
      <w:marTop w:val="0"/>
      <w:marBottom w:val="0"/>
      <w:divBdr>
        <w:top w:val="none" w:sz="0" w:space="0" w:color="auto"/>
        <w:left w:val="none" w:sz="0" w:space="0" w:color="auto"/>
        <w:bottom w:val="none" w:sz="0" w:space="0" w:color="auto"/>
        <w:right w:val="none" w:sz="0" w:space="0" w:color="auto"/>
      </w:divBdr>
    </w:div>
    <w:div w:id="784035156">
      <w:bodyDiv w:val="1"/>
      <w:marLeft w:val="0"/>
      <w:marRight w:val="0"/>
      <w:marTop w:val="0"/>
      <w:marBottom w:val="0"/>
      <w:divBdr>
        <w:top w:val="none" w:sz="0" w:space="0" w:color="auto"/>
        <w:left w:val="none" w:sz="0" w:space="0" w:color="auto"/>
        <w:bottom w:val="none" w:sz="0" w:space="0" w:color="auto"/>
        <w:right w:val="none" w:sz="0" w:space="0" w:color="auto"/>
      </w:divBdr>
    </w:div>
    <w:div w:id="967469349">
      <w:bodyDiv w:val="1"/>
      <w:marLeft w:val="0"/>
      <w:marRight w:val="0"/>
      <w:marTop w:val="0"/>
      <w:marBottom w:val="0"/>
      <w:divBdr>
        <w:top w:val="none" w:sz="0" w:space="0" w:color="auto"/>
        <w:left w:val="none" w:sz="0" w:space="0" w:color="auto"/>
        <w:bottom w:val="none" w:sz="0" w:space="0" w:color="auto"/>
        <w:right w:val="none" w:sz="0" w:space="0" w:color="auto"/>
      </w:divBdr>
    </w:div>
    <w:div w:id="1044135399">
      <w:bodyDiv w:val="1"/>
      <w:marLeft w:val="0"/>
      <w:marRight w:val="0"/>
      <w:marTop w:val="0"/>
      <w:marBottom w:val="0"/>
      <w:divBdr>
        <w:top w:val="none" w:sz="0" w:space="0" w:color="auto"/>
        <w:left w:val="none" w:sz="0" w:space="0" w:color="auto"/>
        <w:bottom w:val="none" w:sz="0" w:space="0" w:color="auto"/>
        <w:right w:val="none" w:sz="0" w:space="0" w:color="auto"/>
      </w:divBdr>
    </w:div>
    <w:div w:id="1083457717">
      <w:bodyDiv w:val="1"/>
      <w:marLeft w:val="0"/>
      <w:marRight w:val="0"/>
      <w:marTop w:val="0"/>
      <w:marBottom w:val="0"/>
      <w:divBdr>
        <w:top w:val="none" w:sz="0" w:space="0" w:color="auto"/>
        <w:left w:val="none" w:sz="0" w:space="0" w:color="auto"/>
        <w:bottom w:val="none" w:sz="0" w:space="0" w:color="auto"/>
        <w:right w:val="none" w:sz="0" w:space="0" w:color="auto"/>
      </w:divBdr>
    </w:div>
    <w:div w:id="1247229348">
      <w:bodyDiv w:val="1"/>
      <w:marLeft w:val="0"/>
      <w:marRight w:val="0"/>
      <w:marTop w:val="0"/>
      <w:marBottom w:val="0"/>
      <w:divBdr>
        <w:top w:val="none" w:sz="0" w:space="0" w:color="auto"/>
        <w:left w:val="none" w:sz="0" w:space="0" w:color="auto"/>
        <w:bottom w:val="none" w:sz="0" w:space="0" w:color="auto"/>
        <w:right w:val="none" w:sz="0" w:space="0" w:color="auto"/>
      </w:divBdr>
    </w:div>
    <w:div w:id="1416318859">
      <w:bodyDiv w:val="1"/>
      <w:marLeft w:val="0"/>
      <w:marRight w:val="0"/>
      <w:marTop w:val="0"/>
      <w:marBottom w:val="0"/>
      <w:divBdr>
        <w:top w:val="none" w:sz="0" w:space="0" w:color="auto"/>
        <w:left w:val="none" w:sz="0" w:space="0" w:color="auto"/>
        <w:bottom w:val="none" w:sz="0" w:space="0" w:color="auto"/>
        <w:right w:val="none" w:sz="0" w:space="0" w:color="auto"/>
      </w:divBdr>
    </w:div>
    <w:div w:id="1519002154">
      <w:bodyDiv w:val="1"/>
      <w:marLeft w:val="0"/>
      <w:marRight w:val="0"/>
      <w:marTop w:val="0"/>
      <w:marBottom w:val="0"/>
      <w:divBdr>
        <w:top w:val="none" w:sz="0" w:space="0" w:color="auto"/>
        <w:left w:val="none" w:sz="0" w:space="0" w:color="auto"/>
        <w:bottom w:val="none" w:sz="0" w:space="0" w:color="auto"/>
        <w:right w:val="none" w:sz="0" w:space="0" w:color="auto"/>
      </w:divBdr>
    </w:div>
    <w:div w:id="1566796453">
      <w:bodyDiv w:val="1"/>
      <w:marLeft w:val="0"/>
      <w:marRight w:val="0"/>
      <w:marTop w:val="0"/>
      <w:marBottom w:val="0"/>
      <w:divBdr>
        <w:top w:val="none" w:sz="0" w:space="0" w:color="auto"/>
        <w:left w:val="none" w:sz="0" w:space="0" w:color="auto"/>
        <w:bottom w:val="none" w:sz="0" w:space="0" w:color="auto"/>
        <w:right w:val="none" w:sz="0" w:space="0" w:color="auto"/>
      </w:divBdr>
    </w:div>
    <w:div w:id="1584797744">
      <w:bodyDiv w:val="1"/>
      <w:marLeft w:val="0"/>
      <w:marRight w:val="0"/>
      <w:marTop w:val="0"/>
      <w:marBottom w:val="0"/>
      <w:divBdr>
        <w:top w:val="none" w:sz="0" w:space="0" w:color="auto"/>
        <w:left w:val="none" w:sz="0" w:space="0" w:color="auto"/>
        <w:bottom w:val="none" w:sz="0" w:space="0" w:color="auto"/>
        <w:right w:val="none" w:sz="0" w:space="0" w:color="auto"/>
      </w:divBdr>
    </w:div>
    <w:div w:id="1703245397">
      <w:bodyDiv w:val="1"/>
      <w:marLeft w:val="0"/>
      <w:marRight w:val="0"/>
      <w:marTop w:val="0"/>
      <w:marBottom w:val="0"/>
      <w:divBdr>
        <w:top w:val="none" w:sz="0" w:space="0" w:color="auto"/>
        <w:left w:val="none" w:sz="0" w:space="0" w:color="auto"/>
        <w:bottom w:val="none" w:sz="0" w:space="0" w:color="auto"/>
        <w:right w:val="none" w:sz="0" w:space="0" w:color="auto"/>
      </w:divBdr>
    </w:div>
    <w:div w:id="1755513170">
      <w:bodyDiv w:val="1"/>
      <w:marLeft w:val="0"/>
      <w:marRight w:val="0"/>
      <w:marTop w:val="0"/>
      <w:marBottom w:val="0"/>
      <w:divBdr>
        <w:top w:val="none" w:sz="0" w:space="0" w:color="auto"/>
        <w:left w:val="none" w:sz="0" w:space="0" w:color="auto"/>
        <w:bottom w:val="none" w:sz="0" w:space="0" w:color="auto"/>
        <w:right w:val="none" w:sz="0" w:space="0" w:color="auto"/>
      </w:divBdr>
    </w:div>
    <w:div w:id="1772506955">
      <w:bodyDiv w:val="1"/>
      <w:marLeft w:val="0"/>
      <w:marRight w:val="0"/>
      <w:marTop w:val="0"/>
      <w:marBottom w:val="0"/>
      <w:divBdr>
        <w:top w:val="none" w:sz="0" w:space="0" w:color="auto"/>
        <w:left w:val="none" w:sz="0" w:space="0" w:color="auto"/>
        <w:bottom w:val="none" w:sz="0" w:space="0" w:color="auto"/>
        <w:right w:val="none" w:sz="0" w:space="0" w:color="auto"/>
      </w:divBdr>
    </w:div>
    <w:div w:id="1780417474">
      <w:bodyDiv w:val="1"/>
      <w:marLeft w:val="0"/>
      <w:marRight w:val="0"/>
      <w:marTop w:val="0"/>
      <w:marBottom w:val="0"/>
      <w:divBdr>
        <w:top w:val="none" w:sz="0" w:space="0" w:color="auto"/>
        <w:left w:val="none" w:sz="0" w:space="0" w:color="auto"/>
        <w:bottom w:val="none" w:sz="0" w:space="0" w:color="auto"/>
        <w:right w:val="none" w:sz="0" w:space="0" w:color="auto"/>
      </w:divBdr>
    </w:div>
    <w:div w:id="1827167428">
      <w:bodyDiv w:val="1"/>
      <w:marLeft w:val="0"/>
      <w:marRight w:val="0"/>
      <w:marTop w:val="0"/>
      <w:marBottom w:val="0"/>
      <w:divBdr>
        <w:top w:val="none" w:sz="0" w:space="0" w:color="auto"/>
        <w:left w:val="none" w:sz="0" w:space="0" w:color="auto"/>
        <w:bottom w:val="none" w:sz="0" w:space="0" w:color="auto"/>
        <w:right w:val="none" w:sz="0" w:space="0" w:color="auto"/>
      </w:divBdr>
    </w:div>
    <w:div w:id="191019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A952BF29E7817EB8B921CB6B00ECDEB0F438FDC5359B0D8EF189B722B22E1490D82EA8B53DECAAOA67G" TargetMode="External"/><Relationship Id="rId5" Type="http://schemas.openxmlformats.org/officeDocument/2006/relationships/settings" Target="settings.xml"/><Relationship Id="rId10" Type="http://schemas.openxmlformats.org/officeDocument/2006/relationships/hyperlink" Target="consultantplus://offline/ref=A787D1544759EB209F6E35A7C817233AF78F3A99EDEB4330B64AC4725C8D657619DC526FC65E84E5y2v7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EC05-69EE-4D1D-87DD-4C6E5D33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2099</Words>
  <Characters>11966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dc:creator>
  <cp:lastModifiedBy>Kro</cp:lastModifiedBy>
  <cp:revision>8</cp:revision>
  <cp:lastPrinted>2016-04-08T03:28:00Z</cp:lastPrinted>
  <dcterms:created xsi:type="dcterms:W3CDTF">2020-03-24T09:01:00Z</dcterms:created>
  <dcterms:modified xsi:type="dcterms:W3CDTF">2020-04-16T07:22:00Z</dcterms:modified>
</cp:coreProperties>
</file>