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2601D" w14:textId="77777777" w:rsidR="00F43B17" w:rsidRPr="00F43B17" w:rsidRDefault="00F43B17">
      <w:pPr>
        <w:rPr>
          <w:rFonts w:ascii="Arial" w:hAnsi="Arial" w:cs="Arial"/>
        </w:rPr>
      </w:pPr>
      <w:bookmarkStart w:id="0" w:name="_GoBack"/>
      <w:bookmarkEnd w:id="0"/>
    </w:p>
    <w:p w14:paraId="2FEDFDC5" w14:textId="77777777" w:rsidR="00F43B17" w:rsidRPr="00F43B17" w:rsidRDefault="00F43B17">
      <w:pPr>
        <w:rPr>
          <w:rFonts w:ascii="Arial" w:hAnsi="Arial" w:cs="Arial"/>
        </w:rPr>
      </w:pPr>
    </w:p>
    <w:p w14:paraId="582D421C" w14:textId="77777777" w:rsidR="00F43B17" w:rsidRPr="00F43B17" w:rsidRDefault="00F43B17">
      <w:pPr>
        <w:rPr>
          <w:rFonts w:ascii="Arial" w:hAnsi="Arial" w:cs="Arial"/>
        </w:rPr>
      </w:pPr>
    </w:p>
    <w:p w14:paraId="5B4E1A51" w14:textId="77777777" w:rsidR="00F43B17" w:rsidRPr="00EF6CBC" w:rsidRDefault="00F43B17" w:rsidP="00F43B17">
      <w:pPr>
        <w:pStyle w:val="ConsPlusTitle"/>
        <w:jc w:val="center"/>
        <w:rPr>
          <w:rFonts w:ascii="Arial" w:hAnsi="Arial" w:cs="Arial"/>
          <w:b w:val="0"/>
          <w:noProof/>
          <w:sz w:val="24"/>
          <w:szCs w:val="24"/>
          <w:lang w:eastAsia="ru-RU"/>
        </w:rPr>
      </w:pPr>
      <w:r w:rsidRPr="00F43B17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64F8916E" wp14:editId="2EF01BC1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6CBC" w:rsidRPr="00EF6CBC">
        <w:rPr>
          <w:rFonts w:ascii="Arial" w:hAnsi="Arial" w:cs="Arial"/>
          <w:b w:val="0"/>
          <w:noProof/>
          <w:sz w:val="24"/>
          <w:szCs w:val="24"/>
          <w:lang w:eastAsia="ru-RU"/>
        </w:rPr>
        <w:t xml:space="preserve">34-п </w:t>
      </w:r>
    </w:p>
    <w:p w14:paraId="5E546FB6" w14:textId="77777777" w:rsidR="00EF6CBC" w:rsidRPr="00EF6CBC" w:rsidRDefault="00EF6CBC" w:rsidP="00EF6CBC">
      <w:pPr>
        <w:pStyle w:val="ConsPlusTitle"/>
        <w:rPr>
          <w:rFonts w:ascii="Arial" w:hAnsi="Arial" w:cs="Arial"/>
          <w:b w:val="0"/>
          <w:noProof/>
          <w:sz w:val="24"/>
          <w:szCs w:val="24"/>
          <w:lang w:eastAsia="ru-RU"/>
        </w:rPr>
      </w:pPr>
      <w:r w:rsidRPr="00EF6CBC">
        <w:rPr>
          <w:rFonts w:ascii="Arial" w:hAnsi="Arial" w:cs="Arial"/>
          <w:b w:val="0"/>
          <w:noProof/>
          <w:sz w:val="24"/>
          <w:szCs w:val="24"/>
          <w:lang w:eastAsia="ru-RU"/>
        </w:rPr>
        <w:t>27.01.2020</w:t>
      </w:r>
    </w:p>
    <w:p w14:paraId="684E9499" w14:textId="77777777" w:rsidR="00F43B17" w:rsidRPr="00F43B17" w:rsidRDefault="00F43B17" w:rsidP="00F43B17">
      <w:pPr>
        <w:pStyle w:val="ConsPlusTitle"/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14:paraId="29A7989C" w14:textId="77777777" w:rsidR="00F43B17" w:rsidRPr="00F43B17" w:rsidRDefault="00F43B17" w:rsidP="00F43B17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F43B17">
        <w:rPr>
          <w:rFonts w:ascii="Arial" w:hAnsi="Arial" w:cs="Arial"/>
          <w:b w:val="0"/>
          <w:sz w:val="24"/>
          <w:szCs w:val="24"/>
        </w:rPr>
        <w:t>О внесении изменений в постановление администрации Шарыповского района от  30.10.2013 года № 839-п «Об утверждении муниципальной программы Шарыповского района «</w:t>
      </w:r>
      <w:r w:rsidRPr="00F43B17">
        <w:rPr>
          <w:rFonts w:ascii="Arial" w:hAnsi="Arial" w:cs="Arial"/>
          <w:b w:val="0"/>
          <w:bCs w:val="0"/>
          <w:sz w:val="24"/>
          <w:szCs w:val="24"/>
        </w:rPr>
        <w:t>Защита от чрезвычайных ситуаций природного и техногенного характера, обеспечение безопасности населения</w:t>
      </w:r>
      <w:r w:rsidRPr="00F43B17">
        <w:rPr>
          <w:rFonts w:ascii="Arial" w:hAnsi="Arial" w:cs="Arial"/>
          <w:b w:val="0"/>
          <w:sz w:val="24"/>
          <w:szCs w:val="24"/>
        </w:rPr>
        <w:t xml:space="preserve">» </w:t>
      </w:r>
    </w:p>
    <w:p w14:paraId="1D966926" w14:textId="77777777" w:rsidR="00F43B17" w:rsidRPr="00F43B17" w:rsidRDefault="00F43B17" w:rsidP="00F43B17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</w:p>
    <w:p w14:paraId="2E4C8D6E" w14:textId="77777777" w:rsidR="00F43B17" w:rsidRPr="00F43B17" w:rsidRDefault="00F43B17" w:rsidP="00F43B17">
      <w:pPr>
        <w:pStyle w:val="ConsPlusNormal"/>
        <w:widowControl/>
        <w:tabs>
          <w:tab w:val="left" w:pos="709"/>
        </w:tabs>
        <w:ind w:firstLine="709"/>
        <w:jc w:val="both"/>
        <w:rPr>
          <w:sz w:val="24"/>
          <w:szCs w:val="24"/>
        </w:rPr>
      </w:pPr>
      <w:r w:rsidRPr="00F43B17">
        <w:rPr>
          <w:sz w:val="24"/>
          <w:szCs w:val="24"/>
        </w:rPr>
        <w:t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принятия решений о разработке муниципальных программ Шарыповского района, их формировании и реализации», руководствуясь ст.19 Устава Шарыповского района</w:t>
      </w:r>
    </w:p>
    <w:p w14:paraId="49DA7865" w14:textId="77777777" w:rsidR="00F43B17" w:rsidRPr="00F43B17" w:rsidRDefault="00F43B17" w:rsidP="00F43B17">
      <w:pPr>
        <w:pStyle w:val="ConsPlusNormal"/>
        <w:widowControl/>
        <w:tabs>
          <w:tab w:val="left" w:pos="709"/>
        </w:tabs>
        <w:ind w:firstLine="0"/>
        <w:jc w:val="both"/>
        <w:rPr>
          <w:sz w:val="24"/>
          <w:szCs w:val="24"/>
        </w:rPr>
      </w:pPr>
      <w:r w:rsidRPr="00F43B17">
        <w:rPr>
          <w:sz w:val="24"/>
          <w:szCs w:val="24"/>
        </w:rPr>
        <w:t>ПОСТАНОВЛЯЮ:</w:t>
      </w:r>
    </w:p>
    <w:p w14:paraId="5D49A6D0" w14:textId="77777777" w:rsidR="00F43B17" w:rsidRPr="00F43B17" w:rsidRDefault="00F43B17" w:rsidP="00F43B17">
      <w:pPr>
        <w:pStyle w:val="ConsPlusTitle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rFonts w:ascii="Arial" w:hAnsi="Arial" w:cs="Arial"/>
          <w:b w:val="0"/>
          <w:sz w:val="24"/>
          <w:szCs w:val="24"/>
        </w:rPr>
      </w:pPr>
      <w:r w:rsidRPr="00F43B17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Внести в постановление </w:t>
      </w:r>
      <w:r w:rsidRPr="00F43B17">
        <w:rPr>
          <w:rFonts w:ascii="Arial" w:hAnsi="Arial" w:cs="Arial"/>
          <w:b w:val="0"/>
          <w:sz w:val="24"/>
          <w:szCs w:val="24"/>
        </w:rPr>
        <w:t xml:space="preserve">администрации Шарыповского района  </w:t>
      </w:r>
      <w:r w:rsidRPr="00F43B17">
        <w:rPr>
          <w:rFonts w:ascii="Arial" w:hAnsi="Arial" w:cs="Arial"/>
          <w:b w:val="0"/>
          <w:bCs w:val="0"/>
          <w:sz w:val="24"/>
          <w:szCs w:val="24"/>
          <w:lang w:eastAsia="ru-RU"/>
        </w:rPr>
        <w:br/>
        <w:t xml:space="preserve">от 30.10.2013 года № 839-п </w:t>
      </w:r>
      <w:r w:rsidRPr="00F43B17">
        <w:rPr>
          <w:rFonts w:ascii="Arial" w:hAnsi="Arial" w:cs="Arial"/>
          <w:b w:val="0"/>
          <w:sz w:val="24"/>
          <w:szCs w:val="24"/>
        </w:rPr>
        <w:t>«Об утверждении муниципальной программы Шарыповского района «</w:t>
      </w:r>
      <w:r w:rsidRPr="00F43B17">
        <w:rPr>
          <w:rFonts w:ascii="Arial" w:hAnsi="Arial" w:cs="Arial"/>
          <w:b w:val="0"/>
          <w:bCs w:val="0"/>
          <w:sz w:val="24"/>
          <w:szCs w:val="24"/>
        </w:rPr>
        <w:t>Защита от чрезвычайных ситуаций природного и техногенного характера, обеспечение безопасности населения</w:t>
      </w:r>
      <w:r w:rsidRPr="00F43B17">
        <w:rPr>
          <w:rFonts w:ascii="Arial" w:hAnsi="Arial" w:cs="Arial"/>
          <w:b w:val="0"/>
          <w:sz w:val="24"/>
          <w:szCs w:val="24"/>
        </w:rPr>
        <w:t>» следующие изменения:</w:t>
      </w:r>
      <w:r w:rsidRPr="00F43B17">
        <w:rPr>
          <w:rFonts w:ascii="Arial" w:hAnsi="Arial" w:cs="Arial"/>
          <w:sz w:val="24"/>
          <w:szCs w:val="24"/>
        </w:rPr>
        <w:t xml:space="preserve"> </w:t>
      </w:r>
    </w:p>
    <w:p w14:paraId="6D915785" w14:textId="77777777" w:rsidR="00F43B17" w:rsidRPr="00F43B17" w:rsidRDefault="00F43B17" w:rsidP="00F43B17">
      <w:pPr>
        <w:pStyle w:val="ConsPlusTitle"/>
        <w:tabs>
          <w:tab w:val="left" w:pos="851"/>
        </w:tabs>
        <w:ind w:firstLine="709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F43B17">
        <w:rPr>
          <w:rFonts w:ascii="Arial" w:hAnsi="Arial" w:cs="Arial"/>
          <w:b w:val="0"/>
          <w:bCs w:val="0"/>
          <w:sz w:val="24"/>
          <w:szCs w:val="24"/>
        </w:rPr>
        <w:tab/>
        <w:t>муниципальную программу Шарыповского района «</w:t>
      </w:r>
      <w:r w:rsidRPr="00F43B17">
        <w:rPr>
          <w:rFonts w:ascii="Arial" w:hAnsi="Arial" w:cs="Arial"/>
          <w:b w:val="0"/>
          <w:sz w:val="24"/>
          <w:szCs w:val="24"/>
        </w:rPr>
        <w:t>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Шарыповского  района</w:t>
      </w:r>
      <w:r w:rsidRPr="00F43B17">
        <w:rPr>
          <w:rFonts w:ascii="Arial" w:hAnsi="Arial" w:cs="Arial"/>
          <w:b w:val="0"/>
          <w:bCs w:val="0"/>
          <w:sz w:val="24"/>
          <w:szCs w:val="24"/>
        </w:rPr>
        <w:t>» (Приложение к Постановлению) изложить в новой редакции согласно приложению.</w:t>
      </w:r>
    </w:p>
    <w:p w14:paraId="7BD780F9" w14:textId="77777777" w:rsidR="00F43B17" w:rsidRPr="00F43B17" w:rsidRDefault="00F43B17" w:rsidP="00F43B17">
      <w:pPr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Контроль за исполнением настоящего постановления оставляю за собой.  </w:t>
      </w:r>
    </w:p>
    <w:p w14:paraId="157BD3CF" w14:textId="77777777" w:rsidR="00F43B17" w:rsidRPr="00F43B17" w:rsidRDefault="00F43B17" w:rsidP="00F43B17">
      <w:pPr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14:paraId="4A796FB6" w14:textId="77777777" w:rsidR="00F43B17" w:rsidRPr="00F43B17" w:rsidRDefault="00F43B17" w:rsidP="00F43B17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2FBF65D8" w14:textId="77777777" w:rsidR="00F43B17" w:rsidRPr="00F43B17" w:rsidRDefault="00F43B17" w:rsidP="00F43B17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CB2E94E" w14:textId="77777777" w:rsidR="00F43B17" w:rsidRDefault="00F43B17" w:rsidP="00F43B17">
      <w:pPr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F43B17">
        <w:rPr>
          <w:rFonts w:ascii="Arial" w:hAnsi="Arial" w:cs="Arial"/>
        </w:rPr>
        <w:t>И.о</w:t>
      </w:r>
      <w:proofErr w:type="spellEnd"/>
      <w:r w:rsidRPr="00F43B17">
        <w:rPr>
          <w:rFonts w:ascii="Arial" w:hAnsi="Arial" w:cs="Arial"/>
        </w:rPr>
        <w:t>. главы  района                                                                                       А.В. Бах</w:t>
      </w:r>
    </w:p>
    <w:p w14:paraId="56AD4D5F" w14:textId="77777777" w:rsidR="00F43B17" w:rsidRDefault="00F43B17" w:rsidP="00F43B17">
      <w:pPr>
        <w:autoSpaceDE w:val="0"/>
        <w:autoSpaceDN w:val="0"/>
        <w:adjustRightInd w:val="0"/>
        <w:rPr>
          <w:rFonts w:ascii="Arial" w:hAnsi="Arial" w:cs="Arial"/>
        </w:rPr>
      </w:pPr>
    </w:p>
    <w:p w14:paraId="517E0EE7" w14:textId="77777777" w:rsidR="00F43B17" w:rsidRPr="00F43B17" w:rsidRDefault="00F43B17" w:rsidP="00F43B17">
      <w:pPr>
        <w:autoSpaceDE w:val="0"/>
        <w:autoSpaceDN w:val="0"/>
        <w:adjustRightInd w:val="0"/>
        <w:rPr>
          <w:rFonts w:ascii="Arial" w:hAnsi="Arial" w:cs="Arial"/>
        </w:rPr>
      </w:pPr>
    </w:p>
    <w:p w14:paraId="6C0E8224" w14:textId="77777777" w:rsidR="00F43B17" w:rsidRPr="00F43B17" w:rsidRDefault="00F43B17">
      <w:pPr>
        <w:rPr>
          <w:rFonts w:ascii="Arial" w:hAnsi="Arial" w:cs="Arial"/>
        </w:rPr>
      </w:pPr>
    </w:p>
    <w:p w14:paraId="03A39133" w14:textId="77777777" w:rsidR="00F43B17" w:rsidRPr="00F43B17" w:rsidRDefault="00F43B17">
      <w:pPr>
        <w:rPr>
          <w:rFonts w:ascii="Arial" w:hAnsi="Arial" w:cs="Arial"/>
        </w:rPr>
      </w:pPr>
    </w:p>
    <w:tbl>
      <w:tblPr>
        <w:tblStyle w:val="a9"/>
        <w:tblW w:w="4536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9C0197" w:rsidRPr="00F43B17" w14:paraId="4B46FF9E" w14:textId="77777777" w:rsidTr="00067891">
        <w:trPr>
          <w:trHeight w:val="1266"/>
        </w:trPr>
        <w:tc>
          <w:tcPr>
            <w:tcW w:w="4536" w:type="dxa"/>
          </w:tcPr>
          <w:p w14:paraId="3505F738" w14:textId="77777777" w:rsidR="009C0197" w:rsidRPr="00F43B17" w:rsidRDefault="009C0197" w:rsidP="009C0197">
            <w:pPr>
              <w:rPr>
                <w:rFonts w:ascii="Arial" w:eastAsia="Calibri" w:hAnsi="Arial" w:cs="Arial"/>
                <w:bCs/>
              </w:rPr>
            </w:pPr>
            <w:r w:rsidRPr="00F43B17">
              <w:rPr>
                <w:rFonts w:ascii="Arial" w:eastAsia="Calibri" w:hAnsi="Arial" w:cs="Arial"/>
                <w:bCs/>
              </w:rPr>
              <w:lastRenderedPageBreak/>
              <w:t>Приложение</w:t>
            </w:r>
          </w:p>
          <w:p w14:paraId="40E9E0D5" w14:textId="77777777" w:rsidR="009C0197" w:rsidRPr="00F43B17" w:rsidRDefault="009C0197" w:rsidP="009C0197">
            <w:pPr>
              <w:rPr>
                <w:rFonts w:ascii="Arial" w:eastAsia="Calibri" w:hAnsi="Arial" w:cs="Arial"/>
                <w:bCs/>
              </w:rPr>
            </w:pPr>
            <w:r w:rsidRPr="00F43B17">
              <w:rPr>
                <w:rFonts w:ascii="Arial" w:eastAsia="Calibri" w:hAnsi="Arial" w:cs="Arial"/>
                <w:bCs/>
              </w:rPr>
              <w:t>к постановлению администрации</w:t>
            </w:r>
          </w:p>
          <w:p w14:paraId="67631BC6" w14:textId="77777777" w:rsidR="009C0197" w:rsidRPr="00F43B17" w:rsidRDefault="009C0197" w:rsidP="009C0197">
            <w:pPr>
              <w:rPr>
                <w:rFonts w:ascii="Arial" w:eastAsia="Calibri" w:hAnsi="Arial" w:cs="Arial"/>
                <w:bCs/>
              </w:rPr>
            </w:pPr>
            <w:r w:rsidRPr="00F43B17">
              <w:rPr>
                <w:rFonts w:ascii="Arial" w:eastAsia="Calibri" w:hAnsi="Arial" w:cs="Arial"/>
                <w:bCs/>
              </w:rPr>
              <w:t xml:space="preserve">Шарыповского района </w:t>
            </w:r>
          </w:p>
          <w:p w14:paraId="602D774F" w14:textId="77777777" w:rsidR="009C0197" w:rsidRPr="00F43B17" w:rsidRDefault="009C0197" w:rsidP="009C0197">
            <w:pPr>
              <w:rPr>
                <w:rFonts w:ascii="Arial" w:eastAsia="Calibri" w:hAnsi="Arial" w:cs="Arial"/>
                <w:b/>
                <w:bCs/>
              </w:rPr>
            </w:pPr>
            <w:r w:rsidRPr="00F43B17">
              <w:rPr>
                <w:rFonts w:ascii="Arial" w:eastAsia="Calibri" w:hAnsi="Arial" w:cs="Arial"/>
                <w:bCs/>
              </w:rPr>
              <w:t>от __________ № ____</w:t>
            </w:r>
          </w:p>
        </w:tc>
      </w:tr>
    </w:tbl>
    <w:p w14:paraId="7DC93C24" w14:textId="77777777" w:rsidR="009C0197" w:rsidRPr="00F43B17" w:rsidRDefault="009C0197" w:rsidP="00694D77">
      <w:pPr>
        <w:jc w:val="center"/>
        <w:rPr>
          <w:rFonts w:ascii="Arial" w:eastAsia="Calibri" w:hAnsi="Arial" w:cs="Arial"/>
          <w:b/>
          <w:bCs/>
        </w:rPr>
      </w:pPr>
    </w:p>
    <w:p w14:paraId="2C1538ED" w14:textId="77777777" w:rsidR="00694D77" w:rsidRPr="00F43B17" w:rsidRDefault="00694D77" w:rsidP="00694D77">
      <w:pPr>
        <w:jc w:val="center"/>
        <w:rPr>
          <w:rFonts w:ascii="Arial" w:eastAsia="Calibri" w:hAnsi="Arial" w:cs="Arial"/>
          <w:b/>
          <w:bCs/>
        </w:rPr>
      </w:pPr>
      <w:r w:rsidRPr="00F43B17">
        <w:rPr>
          <w:rFonts w:ascii="Arial" w:eastAsia="Calibri" w:hAnsi="Arial" w:cs="Arial"/>
          <w:b/>
          <w:bCs/>
        </w:rPr>
        <w:t>Муниципальная программа</w:t>
      </w:r>
    </w:p>
    <w:p w14:paraId="45359BB6" w14:textId="77777777" w:rsidR="00694D77" w:rsidRPr="00F43B17" w:rsidRDefault="00694D77" w:rsidP="00694D77">
      <w:pPr>
        <w:jc w:val="center"/>
        <w:rPr>
          <w:rFonts w:ascii="Arial" w:eastAsia="Calibri" w:hAnsi="Arial" w:cs="Arial"/>
          <w:b/>
        </w:rPr>
      </w:pPr>
      <w:bookmarkStart w:id="1" w:name="Par41"/>
      <w:bookmarkEnd w:id="1"/>
      <w:r w:rsidRPr="00F43B17">
        <w:rPr>
          <w:rFonts w:ascii="Arial" w:eastAsia="Calibri" w:hAnsi="Arial" w:cs="Arial"/>
          <w:b/>
        </w:rPr>
        <w:t>«Защита от чрезвычайных ситуаций природного и техногенного характера, обеспечение безопасности населения»</w:t>
      </w:r>
    </w:p>
    <w:p w14:paraId="34A37720" w14:textId="77777777" w:rsidR="00694D77" w:rsidRPr="00F43B17" w:rsidRDefault="00694D77" w:rsidP="00694D77">
      <w:pPr>
        <w:pStyle w:val="1"/>
        <w:rPr>
          <w:rFonts w:ascii="Arial" w:eastAsia="Calibri" w:hAnsi="Arial" w:cs="Arial"/>
          <w:color w:val="000000"/>
          <w:sz w:val="24"/>
          <w:szCs w:val="24"/>
        </w:rPr>
      </w:pPr>
      <w:r w:rsidRPr="00F43B17">
        <w:rPr>
          <w:rFonts w:ascii="Arial" w:eastAsia="Calibri" w:hAnsi="Arial" w:cs="Arial"/>
          <w:color w:val="000000"/>
          <w:sz w:val="24"/>
          <w:szCs w:val="24"/>
        </w:rPr>
        <w:t>1. Паспорт муниципальной программы</w:t>
      </w:r>
    </w:p>
    <w:p w14:paraId="7E1DD093" w14:textId="77777777" w:rsidR="00694D77" w:rsidRPr="00F43B17" w:rsidRDefault="00694D77" w:rsidP="00694D77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803"/>
      </w:tblGrid>
      <w:tr w:rsidR="00D501F2" w:rsidRPr="00F43B17" w14:paraId="7F07EAAD" w14:textId="77777777" w:rsidTr="00694D7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58D7A251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eastAsia="Calibri" w:hAnsi="Arial" w:cs="Arial"/>
                <w:color w:val="000000"/>
              </w:rPr>
              <w:t xml:space="preserve">Наименование муниципальной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37AF4A3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eastAsia="Calibri" w:hAnsi="Arial" w:cs="Arial"/>
              </w:rPr>
              <w:t>«Защита от чрезвычайных ситуаций природного и техногенного характера, обеспечение безопасности населения»</w:t>
            </w:r>
            <w:r w:rsidRPr="00F43B17">
              <w:rPr>
                <w:rFonts w:ascii="Arial" w:eastAsia="Calibri" w:hAnsi="Arial" w:cs="Arial"/>
                <w:color w:val="000000"/>
              </w:rPr>
              <w:t xml:space="preserve"> (далее – программа)</w:t>
            </w:r>
          </w:p>
        </w:tc>
      </w:tr>
      <w:tr w:rsidR="00D501F2" w:rsidRPr="00F43B17" w14:paraId="550711CE" w14:textId="77777777" w:rsidTr="00694D7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DC2EA67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eastAsia="Calibri" w:hAnsi="Arial" w:cs="Arial"/>
                <w:color w:val="000000"/>
              </w:rPr>
              <w:t>Основания для разработки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9A75F7C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hAnsi="Arial" w:cs="Arial"/>
              </w:rPr>
              <w:t>Статья 179 Бюджетного кодекса Российской Федерации; Постановление администрации Шарыповского района от 30.07.2013 № 540-п «Об утверждении Порядка принятия решений о разработке муниципальных программ Шарыповского района, их формировании и реализации»; Распоряжение администрации Шарыповского района от 02.08.2013 № 258-р «Об утверждении перечня муниципальных программ Шарыповского района».</w:t>
            </w:r>
          </w:p>
        </w:tc>
      </w:tr>
      <w:tr w:rsidR="00D501F2" w:rsidRPr="00F43B17" w14:paraId="6B5FC369" w14:textId="77777777" w:rsidTr="00694D7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0B42EC0C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eastAsia="Calibri" w:hAnsi="Arial" w:cs="Arial"/>
                <w:color w:val="000000"/>
              </w:rPr>
              <w:t xml:space="preserve">Ответственный исполнитель </w:t>
            </w:r>
            <w:r w:rsidRPr="00F43B17">
              <w:rPr>
                <w:rFonts w:ascii="Arial" w:eastAsia="Calibri" w:hAnsi="Arial" w:cs="Arial"/>
              </w:rPr>
              <w:t>муниципальной</w:t>
            </w:r>
            <w:r w:rsidRPr="00F43B17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21664487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 Красноярского края</w:t>
            </w:r>
          </w:p>
        </w:tc>
      </w:tr>
      <w:tr w:rsidR="00D501F2" w:rsidRPr="00F43B17" w14:paraId="7D82B914" w14:textId="77777777" w:rsidTr="00694D7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53D88137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eastAsia="Calibri" w:hAnsi="Arial" w:cs="Arial"/>
                <w:color w:val="000000"/>
              </w:rPr>
              <w:t xml:space="preserve">Соисполнители </w:t>
            </w:r>
            <w:r w:rsidRPr="00F43B17">
              <w:rPr>
                <w:rFonts w:ascii="Arial" w:eastAsia="Calibri" w:hAnsi="Arial" w:cs="Arial"/>
              </w:rPr>
              <w:t>муниципальной</w:t>
            </w:r>
            <w:r w:rsidRPr="00F43B17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33E1EE60" w14:textId="77777777" w:rsidR="00694D77" w:rsidRPr="00F43B17" w:rsidRDefault="009C019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eastAsia="Calibri" w:hAnsi="Arial" w:cs="Arial"/>
                <w:color w:val="000000"/>
              </w:rPr>
              <w:t>отсутствуют</w:t>
            </w:r>
          </w:p>
        </w:tc>
      </w:tr>
      <w:tr w:rsidR="00D501F2" w:rsidRPr="00F43B17" w14:paraId="073C53AD" w14:textId="77777777" w:rsidTr="00694D7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1B033D2A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eastAsia="Calibri" w:hAnsi="Arial" w:cs="Arial"/>
                <w:color w:val="000000"/>
              </w:rPr>
              <w:t xml:space="preserve">Перечень подпрограмм и отдельных мероприятий </w:t>
            </w:r>
            <w:r w:rsidRPr="00F43B17">
              <w:rPr>
                <w:rFonts w:ascii="Arial" w:eastAsia="Calibri" w:hAnsi="Arial" w:cs="Arial"/>
              </w:rPr>
              <w:t>муниципальной</w:t>
            </w:r>
            <w:r w:rsidRPr="00F43B17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64E2256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 «Безопасность на водных объектах, профилактика терроризма и экстремизма, защита населения от чрезвычайных ситуаций на территории Шарыповского района»;</w:t>
            </w:r>
          </w:p>
          <w:p w14:paraId="5E883247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2. «Обеспечение вызова экстренных служб по единому номеру «112» в Шарыповском районе».</w:t>
            </w:r>
          </w:p>
          <w:p w14:paraId="29FDC35B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D501F2" w:rsidRPr="00F43B17" w14:paraId="00939E7D" w14:textId="77777777" w:rsidTr="00694D7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3062D09E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eastAsia="Calibri" w:hAnsi="Arial" w:cs="Arial"/>
                <w:color w:val="000000"/>
              </w:rPr>
              <w:t xml:space="preserve">Цели </w:t>
            </w:r>
            <w:r w:rsidRPr="00F43B17">
              <w:rPr>
                <w:rFonts w:ascii="Arial" w:eastAsia="Calibri" w:hAnsi="Arial" w:cs="Arial"/>
              </w:rPr>
              <w:t>муниципальной</w:t>
            </w:r>
            <w:r w:rsidRPr="00F43B17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59E9FCC9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hAnsi="Arial" w:cs="Arial"/>
              </w:rPr>
              <w:t>1. Cоздание эффективной системы защиты населения и территории Шарыповского района от чрезвычайных ситуаций, обеспечения пожарной безопасности и безопасности людей на водных объектах.</w:t>
            </w:r>
          </w:p>
        </w:tc>
      </w:tr>
      <w:tr w:rsidR="00D501F2" w:rsidRPr="00F43B17" w14:paraId="794FCECA" w14:textId="77777777" w:rsidTr="00694D7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3A33D15D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eastAsia="Calibri" w:hAnsi="Arial" w:cs="Arial"/>
                <w:color w:val="000000"/>
              </w:rPr>
              <w:t xml:space="preserve">Задачи </w:t>
            </w:r>
            <w:r w:rsidRPr="00F43B17">
              <w:rPr>
                <w:rFonts w:ascii="Arial" w:eastAsia="Calibri" w:hAnsi="Arial" w:cs="Arial"/>
              </w:rPr>
              <w:t>муниципальной</w:t>
            </w:r>
            <w:r w:rsidRPr="00F43B17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70F3C037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hAnsi="Arial" w:cs="Arial"/>
              </w:rPr>
              <w:t>1. Снижение рисков и смягчение последствий совершения террористических акций, чрезвычайных ситуаций природного и техногенного характера, пожаров и происшествий на водных объектах района;</w:t>
            </w:r>
          </w:p>
          <w:p w14:paraId="5221E4B5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hAnsi="Arial" w:cs="Arial"/>
              </w:rPr>
              <w:t>2. Повышение уровня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«112».</w:t>
            </w:r>
          </w:p>
        </w:tc>
      </w:tr>
      <w:tr w:rsidR="00D501F2" w:rsidRPr="00F43B17" w14:paraId="4BCD997A" w14:textId="77777777" w:rsidTr="00694D7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05BD0FD3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eastAsia="Calibri" w:hAnsi="Arial" w:cs="Arial"/>
                <w:color w:val="000000"/>
              </w:rPr>
              <w:t xml:space="preserve">Этапы и сроки реализации </w:t>
            </w:r>
            <w:r w:rsidRPr="00F43B17">
              <w:rPr>
                <w:rFonts w:ascii="Arial" w:eastAsia="Calibri" w:hAnsi="Arial" w:cs="Arial"/>
              </w:rPr>
              <w:t>муниципальной</w:t>
            </w:r>
            <w:r w:rsidRPr="00F43B17"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F43B17">
              <w:rPr>
                <w:rFonts w:ascii="Arial" w:eastAsia="Calibri" w:hAnsi="Arial" w:cs="Arial"/>
                <w:color w:val="000000"/>
              </w:rPr>
              <w:lastRenderedPageBreak/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4114CF9E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hAnsi="Arial" w:cs="Arial"/>
              </w:rPr>
              <w:lastRenderedPageBreak/>
              <w:t>2014 - 2030 года</w:t>
            </w:r>
          </w:p>
          <w:p w14:paraId="566DC28E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hAnsi="Arial" w:cs="Arial"/>
              </w:rPr>
              <w:t>без разделения на этапы.</w:t>
            </w:r>
          </w:p>
        </w:tc>
      </w:tr>
      <w:tr w:rsidR="00D501F2" w:rsidRPr="00F43B17" w14:paraId="53B54775" w14:textId="77777777" w:rsidTr="00694D7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2985B9A2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eastAsia="Calibri" w:hAnsi="Arial" w:cs="Arial"/>
              </w:rPr>
              <w:t xml:space="preserve">Перечень </w:t>
            </w:r>
            <w:r w:rsidRPr="00F43B17">
              <w:rPr>
                <w:rFonts w:ascii="Arial" w:eastAsia="Calibri" w:hAnsi="Arial" w:cs="Arial"/>
                <w:color w:val="000000"/>
              </w:rPr>
              <w:t xml:space="preserve">целевых показателей </w:t>
            </w:r>
            <w:r w:rsidRPr="00F43B17">
              <w:rPr>
                <w:rFonts w:ascii="Arial" w:eastAsia="Calibri" w:hAnsi="Arial" w:cs="Arial"/>
              </w:rPr>
              <w:t>муниципальной</w:t>
            </w:r>
            <w:r w:rsidRPr="00F43B17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0A2F4D4D" w14:textId="77777777" w:rsidR="00694D77" w:rsidRPr="00F43B17" w:rsidRDefault="00694D77" w:rsidP="00694D7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eastAsia="Calibri" w:hAnsi="Arial" w:cs="Arial"/>
                <w:color w:val="000000"/>
              </w:rPr>
              <w:t>приведен в приложении к паспорту программы</w:t>
            </w:r>
          </w:p>
        </w:tc>
      </w:tr>
      <w:tr w:rsidR="00D501F2" w:rsidRPr="00F43B17" w14:paraId="59C756A3" w14:textId="77777777" w:rsidTr="00694D7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C832E17" w14:textId="77777777" w:rsidR="00694D77" w:rsidRPr="00F43B17" w:rsidRDefault="00694D77" w:rsidP="00694D77">
            <w:pPr>
              <w:pStyle w:val="ConsPlusCell"/>
              <w:rPr>
                <w:rFonts w:ascii="Arial" w:eastAsia="Calibri" w:hAnsi="Arial" w:cs="Arial"/>
              </w:rPr>
            </w:pPr>
            <w:r w:rsidRPr="00F43B17">
              <w:rPr>
                <w:rFonts w:ascii="Arial" w:hAnsi="Arial" w:cs="Arial"/>
              </w:rPr>
              <w:t>Ресурсное обеспечение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7F8C1958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hAnsi="Arial" w:cs="Arial"/>
              </w:rPr>
              <w:t>Общий объем бюджетных ассигнований на реализацию муниципальной программы составляет:</w:t>
            </w:r>
          </w:p>
          <w:p w14:paraId="3CB541E0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всего – 65 711 987,61 рублей </w:t>
            </w:r>
          </w:p>
          <w:p w14:paraId="10AD006D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2014 – 3 767 025,59 рублей </w:t>
            </w:r>
          </w:p>
          <w:p w14:paraId="57F6051A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2015 – 3 822 984,71 рублей </w:t>
            </w:r>
          </w:p>
          <w:p w14:paraId="142E966E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2016 – 3 610 460,00 рублей </w:t>
            </w:r>
          </w:p>
          <w:p w14:paraId="5A4DC796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2017 – 6 464 660,00 рублей </w:t>
            </w:r>
          </w:p>
          <w:p w14:paraId="74EEA639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2018 – 7 602 051,31 рублей </w:t>
            </w:r>
          </w:p>
          <w:p w14:paraId="026BC5A8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2019 – 9 828 120,00 рублей </w:t>
            </w:r>
          </w:p>
          <w:p w14:paraId="7B8A75B3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2020 – 7 701 908,00 рублей </w:t>
            </w:r>
          </w:p>
          <w:p w14:paraId="09D252AA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2021 – 16 879 789,00 рублей </w:t>
            </w:r>
          </w:p>
          <w:p w14:paraId="64B9E6E6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2022 – 6 034 989,00 рублей</w:t>
            </w:r>
          </w:p>
          <w:p w14:paraId="4ADBE6A9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Районный бюджет</w:t>
            </w:r>
          </w:p>
          <w:p w14:paraId="712CCAD1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всего – 36 910 025,85 рублей</w:t>
            </w:r>
          </w:p>
          <w:p w14:paraId="5E6DA391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2014 – 3 767 025,59 рублей </w:t>
            </w:r>
          </w:p>
          <w:p w14:paraId="2F28E464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2015 – 3 822 984,71 рублей </w:t>
            </w:r>
          </w:p>
          <w:p w14:paraId="4ECEADB0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2016 – 2 784 560,00 рублей </w:t>
            </w:r>
          </w:p>
          <w:p w14:paraId="69EA1F36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2017 – 2 994 960,00 рублей </w:t>
            </w:r>
          </w:p>
          <w:p w14:paraId="55BC587F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2018 – 4 341 027,55 рублей </w:t>
            </w:r>
          </w:p>
          <w:p w14:paraId="359BDFF9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2019 – 4 578 861,00 рублей </w:t>
            </w:r>
          </w:p>
          <w:p w14:paraId="37EC1326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2020 – 4 943 869,00 рублей </w:t>
            </w:r>
          </w:p>
          <w:p w14:paraId="76A75B6A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2021 – 4 838 369,00 рублей </w:t>
            </w:r>
          </w:p>
          <w:p w14:paraId="0D6ADDB5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2022 – 4 838 369,00 рублей</w:t>
            </w:r>
          </w:p>
          <w:p w14:paraId="57C82751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Федеральный бюджет</w:t>
            </w:r>
          </w:p>
          <w:p w14:paraId="349941F7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всего – 13 032 400,00 рублей </w:t>
            </w:r>
          </w:p>
          <w:p w14:paraId="76847E03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2014 – 0,00 рублей </w:t>
            </w:r>
          </w:p>
          <w:p w14:paraId="53E33EC3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2015 – 0,00 рублей </w:t>
            </w:r>
          </w:p>
          <w:p w14:paraId="4FEB9A7A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2016 – 0,00 рублей </w:t>
            </w:r>
          </w:p>
          <w:p w14:paraId="1C9219C8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2017 – 0,00 рублей </w:t>
            </w:r>
          </w:p>
          <w:p w14:paraId="2BF3D0DE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2018 – 0,00 рублей </w:t>
            </w:r>
          </w:p>
          <w:p w14:paraId="43A0ABDD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</w:rPr>
              <w:t xml:space="preserve">2019 – </w:t>
            </w:r>
            <w:r w:rsidRPr="00F43B17">
              <w:rPr>
                <w:rFonts w:ascii="Arial" w:hAnsi="Arial" w:cs="Arial"/>
                <w:color w:val="000000"/>
              </w:rPr>
              <w:t xml:space="preserve">3 485 200,00 рублей </w:t>
            </w:r>
          </w:p>
          <w:p w14:paraId="05EE279D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2020 – 1 413 596,60 рублей </w:t>
            </w:r>
          </w:p>
          <w:p w14:paraId="1C725BD9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2021 – 8 133 603,40 рублей </w:t>
            </w:r>
          </w:p>
          <w:p w14:paraId="6A3A54F1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2022 – 0,00 рублей</w:t>
            </w:r>
          </w:p>
          <w:p w14:paraId="5AD99BD5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Краевой бюджет</w:t>
            </w:r>
          </w:p>
          <w:p w14:paraId="693C2500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всего – 15 769 561,76 рублей </w:t>
            </w:r>
          </w:p>
          <w:p w14:paraId="43645D0C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2014 – 0,00 рублей </w:t>
            </w:r>
          </w:p>
          <w:p w14:paraId="7C526C59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2015 – 0,00 рублей </w:t>
            </w:r>
          </w:p>
          <w:p w14:paraId="01138E1E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2016 – 825 900,00 рублей </w:t>
            </w:r>
          </w:p>
          <w:p w14:paraId="663FCB12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2017 – 3 469 700,00 рублей </w:t>
            </w:r>
          </w:p>
          <w:p w14:paraId="385E57E5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2018 – 3 261 023,76 рублей </w:t>
            </w:r>
          </w:p>
          <w:p w14:paraId="165EAFC8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43B17">
              <w:rPr>
                <w:rFonts w:ascii="Arial" w:hAnsi="Arial" w:cs="Arial"/>
                <w:color w:val="000000"/>
              </w:rPr>
              <w:t xml:space="preserve">2019 – 1 764 059,00 рублей </w:t>
            </w:r>
          </w:p>
          <w:p w14:paraId="498A38FD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2020 – 1 344 442,40 рублей </w:t>
            </w:r>
          </w:p>
          <w:p w14:paraId="56B917A1" w14:textId="77777777" w:rsidR="009C019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2021 – 3 907 816,60 рублей </w:t>
            </w:r>
          </w:p>
          <w:p w14:paraId="15CC4D8A" w14:textId="77777777" w:rsidR="00694D77" w:rsidRPr="00F43B17" w:rsidRDefault="009C0197" w:rsidP="009C0197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43B17">
              <w:rPr>
                <w:rFonts w:ascii="Arial" w:hAnsi="Arial" w:cs="Arial"/>
              </w:rPr>
              <w:t>2022 – 1 196 620,00 рублей</w:t>
            </w:r>
          </w:p>
        </w:tc>
      </w:tr>
    </w:tbl>
    <w:p w14:paraId="4F538B33" w14:textId="77777777" w:rsidR="00694D77" w:rsidRPr="00F43B17" w:rsidRDefault="00694D77" w:rsidP="00694D77">
      <w:pPr>
        <w:rPr>
          <w:rFonts w:ascii="Arial" w:hAnsi="Arial" w:cs="Arial"/>
        </w:rPr>
        <w:sectPr w:rsidR="00694D77" w:rsidRPr="00F43B1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14:paraId="530FF127" w14:textId="77777777" w:rsidR="00694D77" w:rsidRPr="00F43B17" w:rsidRDefault="00694D77" w:rsidP="00694D77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F43B17">
        <w:rPr>
          <w:rFonts w:ascii="Arial" w:hAnsi="Arial" w:cs="Arial"/>
          <w:b/>
        </w:rPr>
        <w:lastRenderedPageBreak/>
        <w:t xml:space="preserve">2. Характеристика текущего состояния сферы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с указанием основных показателей социально-экономического развития Шарыповского района </w:t>
      </w:r>
    </w:p>
    <w:p w14:paraId="25A345E7" w14:textId="77777777" w:rsidR="00694D77" w:rsidRPr="00F43B17" w:rsidRDefault="00694D77" w:rsidP="00694D77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0"/>
        <w:jc w:val="center"/>
        <w:outlineLvl w:val="1"/>
        <w:rPr>
          <w:rFonts w:ascii="Arial" w:hAnsi="Arial" w:cs="Arial"/>
          <w:b/>
        </w:rPr>
      </w:pPr>
    </w:p>
    <w:p w14:paraId="03BD7581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Сферой реализации программы является организация эффективной деятельности в области гражданской обороны (далее - ГО), защиты населения и территорий от чрезвычайных ситуаций (далее - ЧС) природного и техногенного характера, обеспечения пожарной безопасности и безопасности людей на водных объектах на территории Шарыповского района.</w:t>
      </w:r>
    </w:p>
    <w:p w14:paraId="16518D63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 xml:space="preserve">За период реализации муниципальной программы произошло: </w:t>
      </w:r>
    </w:p>
    <w:p w14:paraId="51A9D94B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 xml:space="preserve">общее сокращение количества ЧС с 2 до 0; </w:t>
      </w:r>
    </w:p>
    <w:p w14:paraId="7C01F346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 xml:space="preserve">снижение количества пожаров на 52,5% (с 80 ед. до 42 ед.); </w:t>
      </w:r>
    </w:p>
    <w:p w14:paraId="71DECD3F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 xml:space="preserve">снижение количества погибших людей на пожарах на 6,6% (с 15 чел. до 1 чел.); </w:t>
      </w:r>
    </w:p>
    <w:p w14:paraId="0B74DDCE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 xml:space="preserve">увеличение количества несчастных случаев на водных объектах, в 2018 году показатель превысил плановое значение в шесть раз; </w:t>
      </w:r>
    </w:p>
    <w:p w14:paraId="1D6DDB50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>уменьшилось число погибших на водных объектах с 10 человек до 2 человек, число спасенных в происшествиях на водных объектах уменьшилось с 10 человек до 4 человек.</w:t>
      </w:r>
    </w:p>
    <w:p w14:paraId="1A835DBD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>С целью оказания помощи населению в чрезвычайных ситуациях в районе созданы:</w:t>
      </w:r>
    </w:p>
    <w:p w14:paraId="3CAFCEB0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>подразделения противопожарной охраны в 5 населенных пунктах района, которые прикрывают в противопожарном отношении 60% населенных пунктов Шарыповского района и проводят противопожарную профилактику;</w:t>
      </w:r>
    </w:p>
    <w:p w14:paraId="3F99042A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hd w:val="clear" w:color="auto" w:fill="FFFFFF"/>
        </w:rPr>
      </w:pPr>
      <w:r w:rsidRPr="00F43B17">
        <w:rPr>
          <w:rFonts w:ascii="Arial" w:hAnsi="Arial" w:cs="Arial"/>
        </w:rPr>
        <w:t xml:space="preserve"> Шарыповский инспекторский участок центра Государственной инспекции по маломерным судам МЧС по Красноярскому краю, задачами которого является регулирование движения маломерных судов, проведение рейдов, с целью проверки эксплуатации баз массового отдыха граждан, а</w:t>
      </w:r>
      <w:r w:rsidRPr="00F43B17">
        <w:rPr>
          <w:rFonts w:ascii="Arial" w:hAnsi="Arial" w:cs="Arial"/>
          <w:shd w:val="clear" w:color="auto" w:fill="FFFFFF"/>
        </w:rPr>
        <w:t xml:space="preserve"> также контроль за поведением людей на пляжах и других зонах отдыха;</w:t>
      </w:r>
    </w:p>
    <w:p w14:paraId="6C418B02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hd w:val="clear" w:color="auto" w:fill="FFFFFF"/>
        </w:rPr>
      </w:pPr>
      <w:r w:rsidRPr="00F43B17">
        <w:rPr>
          <w:rFonts w:ascii="Arial" w:hAnsi="Arial" w:cs="Arial"/>
          <w:shd w:val="clear" w:color="auto" w:fill="FFFFFF"/>
        </w:rPr>
        <w:t>МКУ «ЕДДС по городу Шарыпово и Шарыповскому району» основной деятельностью, которого является взаимодействие со всеми дежурно-диспетчерскими службами экстренных оперативных служб и организаций (объектов) муниципального об</w:t>
      </w:r>
      <w:r w:rsidRPr="00F43B17">
        <w:rPr>
          <w:rFonts w:ascii="Arial" w:hAnsi="Arial" w:cs="Arial"/>
          <w:shd w:val="clear" w:color="auto" w:fill="FFFFFF"/>
        </w:rPr>
        <w:softHyphen/>
        <w:t>разования независимо от форм собственности по вопросам сбора, обработки и обмена информацией о чрезвычайных ситуациях природного и техногенного характера (происшествиях) и совместных действий при угрозе воз</w:t>
      </w:r>
      <w:r w:rsidRPr="00F43B17">
        <w:rPr>
          <w:rFonts w:ascii="Arial" w:hAnsi="Arial" w:cs="Arial"/>
          <w:shd w:val="clear" w:color="auto" w:fill="FFFFFF"/>
        </w:rPr>
        <w:softHyphen/>
        <w:t>никновения или возникновении ЧС (происшествий).</w:t>
      </w:r>
    </w:p>
    <w:p w14:paraId="297EBE12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hd w:val="clear" w:color="auto" w:fill="FFFFFF"/>
        </w:rPr>
      </w:pPr>
      <w:r w:rsidRPr="00F43B17">
        <w:rPr>
          <w:rFonts w:ascii="Arial" w:hAnsi="Arial" w:cs="Arial"/>
          <w:shd w:val="clear" w:color="auto" w:fill="FFFFFF"/>
        </w:rPr>
        <w:t>Администрацией Шарыповского района ведется планомерная работа в области гражданской обороны, защиты населения и территории Шарыповского района от ЧС (происшествий):</w:t>
      </w:r>
    </w:p>
    <w:p w14:paraId="7E4E733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hd w:val="clear" w:color="auto" w:fill="FFFFFF"/>
        </w:rPr>
      </w:pPr>
      <w:r w:rsidRPr="00F43B17">
        <w:rPr>
          <w:rFonts w:ascii="Arial" w:hAnsi="Arial" w:cs="Arial"/>
          <w:shd w:val="clear" w:color="auto" w:fill="FFFFFF"/>
        </w:rPr>
        <w:t>в плановом порядке проводятся заседания районной комиссии по предупреждению и ликвидации ЧС и обеспечению пожарной безопасности;</w:t>
      </w:r>
    </w:p>
    <w:p w14:paraId="22A69AB6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ведется профилактическая работа с жителями района, направленная на предотвращение бытовых пожаров;</w:t>
      </w:r>
    </w:p>
    <w:p w14:paraId="6C8A05AA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проводятся проверки и обследования объектов социально-культурного назначения;</w:t>
      </w:r>
    </w:p>
    <w:p w14:paraId="06084AE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проводятся командно-штабные учения гражданской обороны, а также объективные тренировки;</w:t>
      </w:r>
    </w:p>
    <w:p w14:paraId="072DB152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осуществляется подготовка населения района в области гражданской обороны, защиты населения и территории от ЧС, а также пропаганда мер, направленных на обеспечение безопасности людей на водных объектах.</w:t>
      </w:r>
    </w:p>
    <w:p w14:paraId="7EF85BDF" w14:textId="77777777" w:rsidR="00694D77" w:rsidRPr="00F43B17" w:rsidRDefault="00694D77" w:rsidP="00694D77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F43B17">
        <w:rPr>
          <w:rFonts w:ascii="Arial" w:hAnsi="Arial" w:cs="Arial"/>
          <w:color w:val="000000"/>
          <w:shd w:val="clear" w:color="auto" w:fill="FFFFFF"/>
        </w:rPr>
        <w:lastRenderedPageBreak/>
        <w:t>В районе осуществляют свою деятельность 1 добровольно пожарная команда общей численностью 42 человека, и 15 добровольно пожарных дружин  (далее - ДПД) общей численностью 170 человек.</w:t>
      </w:r>
    </w:p>
    <w:p w14:paraId="18E965FC" w14:textId="77777777" w:rsidR="00694D77" w:rsidRPr="00F43B17" w:rsidRDefault="00694D77" w:rsidP="00694D77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F43B17">
        <w:rPr>
          <w:rFonts w:ascii="Arial" w:hAnsi="Arial" w:cs="Arial"/>
          <w:color w:val="000000"/>
          <w:shd w:val="clear" w:color="auto" w:fill="FFFFFF"/>
        </w:rPr>
        <w:t xml:space="preserve">За период реализации муниципальной программы добровольцы  приняли участие в тушении 40 пожаров. Подразделения ДПД активно принимали участие в обеспечении защиты населенных пунктов от лесных пожаров в период сложной лесопожарной обстановки. </w:t>
      </w:r>
    </w:p>
    <w:p w14:paraId="4CFA44A5" w14:textId="77777777" w:rsidR="00694D77" w:rsidRPr="00F43B17" w:rsidRDefault="00694D77" w:rsidP="00694D77">
      <w:pPr>
        <w:ind w:firstLine="567"/>
        <w:jc w:val="both"/>
        <w:rPr>
          <w:rFonts w:ascii="Arial" w:hAnsi="Arial" w:cs="Arial"/>
          <w:color w:val="FF0000"/>
          <w:shd w:val="clear" w:color="auto" w:fill="FFFFFF"/>
        </w:rPr>
      </w:pPr>
    </w:p>
    <w:p w14:paraId="38284E73" w14:textId="77777777" w:rsidR="00694D77" w:rsidRPr="00F43B17" w:rsidRDefault="00694D77" w:rsidP="00694D77">
      <w:pPr>
        <w:jc w:val="center"/>
        <w:rPr>
          <w:rFonts w:ascii="Arial" w:hAnsi="Arial" w:cs="Arial"/>
          <w:b/>
        </w:rPr>
      </w:pPr>
      <w:r w:rsidRPr="00F43B17">
        <w:rPr>
          <w:rFonts w:ascii="Arial" w:hAnsi="Arial" w:cs="Arial"/>
          <w:b/>
        </w:rPr>
        <w:t>3. Приоритеты и цели социально-экономического развития в сфере защиты населения, описание основных целей и задач программы, тенденции развития сферы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</w:t>
      </w:r>
    </w:p>
    <w:p w14:paraId="7D5669D1" w14:textId="77777777" w:rsidR="00694D77" w:rsidRPr="00F43B17" w:rsidRDefault="00694D77" w:rsidP="00694D77">
      <w:pPr>
        <w:jc w:val="center"/>
        <w:rPr>
          <w:rFonts w:ascii="Arial" w:hAnsi="Arial" w:cs="Arial"/>
          <w:b/>
        </w:rPr>
      </w:pPr>
    </w:p>
    <w:p w14:paraId="7726612C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</w:rPr>
      </w:pPr>
      <w:r w:rsidRPr="00F43B17">
        <w:rPr>
          <w:rFonts w:ascii="Arial" w:hAnsi="Arial" w:cs="Arial"/>
          <w:i/>
        </w:rPr>
        <w:t>Приоритетами в области гражданской обороны, защиты населения и территории от ЧС являются:</w:t>
      </w:r>
    </w:p>
    <w:p w14:paraId="166AC4B5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оперативное реагирование на ЧС природного и техногенного характера    и различного рода происшествия;</w:t>
      </w:r>
    </w:p>
    <w:p w14:paraId="190900A3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обеспечение безопасности и охраны жизни людей на водных объектах района;</w:t>
      </w:r>
    </w:p>
    <w:p w14:paraId="096A3F7D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организация проведения мероприятий по ГО;</w:t>
      </w:r>
    </w:p>
    <w:p w14:paraId="4C1262D2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обеспечение создания и поддержания в состоянии постоянной готовности к использованию технических систем управления ГО, системы оповещения населения об опасностях, возникающих при ведении военных действий или вследствие этих действий, возникновении ЧС природного и техногенного характера, защитных сооружений и других объектов ГО;</w:t>
      </w:r>
    </w:p>
    <w:p w14:paraId="7865E5E8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обеспечение осуществления мер по поддержанию сил и средств ГО, а также для защиты населения и территории от ЧС в состоянии постоянной готовности;</w:t>
      </w:r>
    </w:p>
    <w:p w14:paraId="7831EA6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обеспечение создания, содержания и использование в целях ГО и ликвидации ЧС резервов материально-технических и иных средств;</w:t>
      </w:r>
    </w:p>
    <w:p w14:paraId="2DF9FAEF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организация и проведение аварийно-спасательных и других неотложных работ при ЧС;</w:t>
      </w:r>
    </w:p>
    <w:p w14:paraId="6A1C7F5C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проведение испытаний, определение годности и качества средств индивидуальной защиты органов дыхания и кожи, других материально- технических средств, поверка, ремонт приборов радиационной, химической разведки и дозиметрического контроля;</w:t>
      </w:r>
    </w:p>
    <w:p w14:paraId="624ED2C6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FF0000"/>
        </w:rPr>
      </w:pPr>
      <w:r w:rsidRPr="00F43B17">
        <w:rPr>
          <w:rFonts w:ascii="Arial" w:hAnsi="Arial" w:cs="Arial"/>
        </w:rPr>
        <w:t>хранение, и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контроля, плавающих средств в целях ГО и для ликвидации ЧС техногенного характера.</w:t>
      </w:r>
    </w:p>
    <w:p w14:paraId="04F8D46B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</w:rPr>
      </w:pPr>
      <w:r w:rsidRPr="00F43B17">
        <w:rPr>
          <w:rFonts w:ascii="Arial" w:hAnsi="Arial" w:cs="Arial"/>
          <w:i/>
        </w:rPr>
        <w:t>Приоритетами в области пожарной безопасности являются:</w:t>
      </w:r>
    </w:p>
    <w:p w14:paraId="58F9C238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организация и осуществление тушения пожаров и проведение первоочередных аварийно-спасательных работ, связанных с пожарами;</w:t>
      </w:r>
    </w:p>
    <w:p w14:paraId="009CC4C6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повышение эффективности пожаротушения и спасения людей при пожарах;</w:t>
      </w:r>
    </w:p>
    <w:p w14:paraId="19359F06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профилактическая работа на объектах жилого назначения;</w:t>
      </w:r>
    </w:p>
    <w:p w14:paraId="39225A69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развитие добровольных пожарных формирований.</w:t>
      </w:r>
    </w:p>
    <w:p w14:paraId="75F33A15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</w:rPr>
      </w:pPr>
      <w:r w:rsidRPr="00F43B17">
        <w:rPr>
          <w:rFonts w:ascii="Arial" w:hAnsi="Arial" w:cs="Arial"/>
          <w:i/>
        </w:rPr>
        <w:t>Приоритетами в области организации обучения населения в области ГО, защиты от ЧС природного и техногенного характера, информирование населения о мерах пожарной безопасности являются:</w:t>
      </w:r>
    </w:p>
    <w:p w14:paraId="0F08282D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плановая подготовка, переподготовка и повышение квалификации руководителей и специалистов, органов местного самоуправления, организаций, </w:t>
      </w:r>
      <w:r w:rsidRPr="00F43B17">
        <w:rPr>
          <w:rFonts w:ascii="Arial" w:hAnsi="Arial" w:cs="Arial"/>
        </w:rPr>
        <w:lastRenderedPageBreak/>
        <w:t>специалистов единой дежурно-диспетчерской службы, аварийно-спасательных формирований;</w:t>
      </w:r>
    </w:p>
    <w:p w14:paraId="46F9F33B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повышение качества и эффективности командно-штабных и комплексных учений гражданской обороны, штабных и объектовых тренировок, а также тактико-специальных учений с формированиями гражданской обороны;</w:t>
      </w:r>
    </w:p>
    <w:p w14:paraId="7DF4F0B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информирование населения через средства массовой информации и по иным каналам о прогнозируемых и возникших чрезвычайных ситуациях и пожарах, мерах по обеспечению безопасности населения и территории, а также пропаганда в области гражданской обороны, защиты населения и территории от чрезвычайных ситуаций, обеспечения пожарной безопасности и безопасности людей на водных объектах.</w:t>
      </w:r>
    </w:p>
    <w:p w14:paraId="38C3142A" w14:textId="77777777" w:rsidR="00694D77" w:rsidRPr="00F43B17" w:rsidRDefault="00694D77" w:rsidP="00694D77">
      <w:pPr>
        <w:pStyle w:val="ConsPlusCell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Целью программы является </w:t>
      </w:r>
      <w:r w:rsidRPr="00F43B17">
        <w:rPr>
          <w:rFonts w:ascii="Arial" w:eastAsia="Calibri" w:hAnsi="Arial" w:cs="Arial"/>
          <w:lang w:eastAsia="en-US"/>
        </w:rPr>
        <w:t>создание эффективной системы защиты населения и территории Шарыповского района от чрезвычайных ситуаций, обеспечения пожарной безопасности и безопасности людей на водных объектах</w:t>
      </w:r>
      <w:r w:rsidRPr="00F43B17">
        <w:rPr>
          <w:rFonts w:ascii="Arial" w:hAnsi="Arial" w:cs="Arial"/>
        </w:rPr>
        <w:t>.</w:t>
      </w:r>
    </w:p>
    <w:p w14:paraId="2EE962F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Достижение поставленной цели будет осуществляться путем решения следующих задач:</w:t>
      </w:r>
    </w:p>
    <w:p w14:paraId="4A86005C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1. Снижение рисков и смягчение последствий совершения террористических акций, чрезвычайных ситуаций природного и техногенного характера, пожаров и происшествий на водных объектах района. </w:t>
      </w:r>
    </w:p>
    <w:p w14:paraId="11C89B79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2. Повышение уровня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"112".</w:t>
      </w:r>
    </w:p>
    <w:p w14:paraId="58012076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ab/>
      </w:r>
    </w:p>
    <w:p w14:paraId="3E472EDA" w14:textId="77777777" w:rsidR="00694D77" w:rsidRPr="00F43B17" w:rsidRDefault="00694D77" w:rsidP="00694D7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</w:rPr>
      </w:pPr>
      <w:r w:rsidRPr="00F43B17">
        <w:rPr>
          <w:rFonts w:ascii="Arial" w:hAnsi="Arial" w:cs="Arial"/>
          <w:b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территории Шарыповского района</w:t>
      </w:r>
    </w:p>
    <w:p w14:paraId="4BDD2ED2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14:paraId="7F5A0F05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Перечень целевых показателей программы представлен в приложении к паспорту программы. Таким образом, реализация комплекса мероприятий муниципальной программы позволит снизить следующие показатели:</w:t>
      </w:r>
    </w:p>
    <w:p w14:paraId="3CFF1FC3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>количество человек, погибших при пожарах до 3 человек;</w:t>
      </w:r>
    </w:p>
    <w:p w14:paraId="227259E1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>количество происшествий на водных объектах до 8 единиц.</w:t>
      </w:r>
    </w:p>
    <w:p w14:paraId="17EEBEA5" w14:textId="77777777" w:rsidR="00694D77" w:rsidRPr="00F43B17" w:rsidRDefault="00694D77" w:rsidP="00694D77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14:paraId="3D14725E" w14:textId="77777777" w:rsidR="00694D77" w:rsidRPr="00F43B17" w:rsidRDefault="00694D77" w:rsidP="00694D7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142"/>
        <w:jc w:val="center"/>
        <w:rPr>
          <w:rFonts w:ascii="Arial" w:hAnsi="Arial" w:cs="Arial"/>
          <w:b/>
        </w:rPr>
      </w:pPr>
      <w:r w:rsidRPr="00F43B17">
        <w:rPr>
          <w:rFonts w:ascii="Arial" w:hAnsi="Arial" w:cs="Arial"/>
          <w:b/>
        </w:rPr>
        <w:t>Описание механизмов реализации отдельных мероприятий программы</w:t>
      </w:r>
    </w:p>
    <w:p w14:paraId="5474635A" w14:textId="77777777" w:rsidR="00694D77" w:rsidRPr="00F43B17" w:rsidRDefault="00694D77" w:rsidP="00694D7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1014606B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Программа не предусматривает реализацию отдельных мероприятий.</w:t>
      </w:r>
    </w:p>
    <w:p w14:paraId="78C3B1D9" w14:textId="77777777" w:rsidR="00694D77" w:rsidRPr="00F43B17" w:rsidRDefault="00694D77" w:rsidP="00694D7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068ACEE4" w14:textId="77777777" w:rsidR="00694D77" w:rsidRPr="00F43B17" w:rsidRDefault="00694D77" w:rsidP="00694D7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i/>
        </w:rPr>
      </w:pPr>
      <w:r w:rsidRPr="00F43B17">
        <w:rPr>
          <w:rFonts w:ascii="Arial" w:hAnsi="Arial" w:cs="Arial"/>
          <w:b/>
        </w:rPr>
        <w:t>Информация по подпрограммам</w:t>
      </w:r>
    </w:p>
    <w:p w14:paraId="162FBA73" w14:textId="77777777" w:rsidR="00694D77" w:rsidRPr="00F43B17" w:rsidRDefault="00694D77" w:rsidP="00694D77">
      <w:pPr>
        <w:pStyle w:val="a3"/>
        <w:widowControl w:val="0"/>
        <w:autoSpaceDE w:val="0"/>
        <w:autoSpaceDN w:val="0"/>
        <w:adjustRightInd w:val="0"/>
        <w:ind w:left="851"/>
        <w:rPr>
          <w:rFonts w:ascii="Arial" w:hAnsi="Arial" w:cs="Arial"/>
          <w:b/>
        </w:rPr>
      </w:pPr>
    </w:p>
    <w:p w14:paraId="40109B67" w14:textId="77777777" w:rsidR="00694D77" w:rsidRPr="00F43B17" w:rsidRDefault="00694D77" w:rsidP="00694D77">
      <w:pPr>
        <w:pStyle w:val="a3"/>
        <w:widowControl w:val="0"/>
        <w:tabs>
          <w:tab w:val="left" w:pos="8505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Программа включает 2 подпрограммы, реализация мероприятий которых призвана обеспечить достижение цели и решение программных задач:</w:t>
      </w:r>
    </w:p>
    <w:p w14:paraId="58269F26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подпрограмму «Безопасность на водных объектах, профилактика терроризма и экстремизма, защита населения от чрезвычайных ситуаций на территории Шарыповского района» (приложение 1 к программе);</w:t>
      </w:r>
    </w:p>
    <w:p w14:paraId="5CB461C0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подпрограмму «Обеспечение вызова экстренных служб по единому номеру «112» в Шарыповском районе (приложение 2 к программе).</w:t>
      </w:r>
    </w:p>
    <w:p w14:paraId="0F16E0A3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6.1 Подпрограмма «Безопасность на водных объектах, профилактика </w:t>
      </w:r>
      <w:r w:rsidRPr="00F43B17">
        <w:rPr>
          <w:rFonts w:ascii="Arial" w:hAnsi="Arial" w:cs="Arial"/>
        </w:rPr>
        <w:lastRenderedPageBreak/>
        <w:t>терроризма и экстремизма, защита населения от чрезвычайных ситуаций на территории Шарыповского района» направлена на решение вопросов отвечающих за организацию и ведение гражданской обороны, защиту населения, территорий, объектов экономики и социальной сферы от чрезвычайных ситуаций природного и техногенного характера, обеспечение пожарной безопасности и безопасности на водных объектах Шарыповского района.</w:t>
      </w:r>
    </w:p>
    <w:p w14:paraId="7BB4978A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В настоящее время на территории района функционирует 1 химически опасный объект, 20 пожаро – и взрывоопасных объектов, 10 гидротехнических сооружений. Большая часть этих объектов представляет не только экономическую, оборонную и социальную значимость для района, но и потенциальную опасность для здоровья и жизни населения, а также окружающей природной среды. В зонах возможного воздействия поражающих факторов при авариях на этих объектах проживает свыше 5 тысяч жителей района.</w:t>
      </w:r>
    </w:p>
    <w:p w14:paraId="5A269087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 xml:space="preserve">За период с 2014 по 2018 годы произошло общее сокращение количества пожаров с 80 до 42, из которых в жилом секторе – 33, что составляет 78,5% от общего количества пожаров. </w:t>
      </w:r>
    </w:p>
    <w:p w14:paraId="14836D9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>В результате на пожарах в 2018 году погиб 1 человек, травмировано – 1 человек.</w:t>
      </w:r>
    </w:p>
    <w:p w14:paraId="110F74C6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В Шарыповском районе подразделениями пожарной охраны обеспечено 100% населенных пунктов, которые могут рассчитывать на оперативную помощь пожарной охраны (общее количество населенных пунктов – 40 из них 6 расположены  в непосредственной близости с  лесным массивом). Имеются населенные пункты, которые находятся на расстоянии 40 км от пожарных частей, а отдаленные населенные пункты на расстоянии 100 км. Время прибытия пожарных машин составляет более 1 часа, что нарушает  требования «Технического регламента пожарной безопасности», в результате практически каждый пожар приводит к полному уничтожению объекта (жилого дома, хозяйственных  построек, фермы).</w:t>
      </w:r>
    </w:p>
    <w:p w14:paraId="18FF97A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Оперативное реагирование по тушению возникших пожаров в  населенных пунктах  района напрямую зависит от степени оснащенности пожарной охраны техникой и пожарно-техническим оборудованием.</w:t>
      </w:r>
    </w:p>
    <w:p w14:paraId="20691B8A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Большинство происшествий на водных объектах связано с гибелью людей в необорудованных местах массового отдыха в летнее и зимнее время.</w:t>
      </w:r>
    </w:p>
    <w:p w14:paraId="7B523001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</w:rPr>
        <w:t xml:space="preserve">За период с 2014 по 2018 годы произошло увеличение общего количества происшествий на водных объектах с 13 до 24 случаев, в результате которых </w:t>
      </w:r>
      <w:r w:rsidRPr="00F43B17">
        <w:rPr>
          <w:rFonts w:ascii="Arial" w:hAnsi="Arial" w:cs="Arial"/>
          <w:color w:val="000000"/>
        </w:rPr>
        <w:t>в 2018 году погибло 2 человека, спасено – 4 человека.</w:t>
      </w:r>
    </w:p>
    <w:p w14:paraId="1B08A362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Происшествиям на водных объектах на территории Шарыповского района способствовали следующие обстоятельства:</w:t>
      </w:r>
    </w:p>
    <w:p w14:paraId="35709462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– ежегодно в зимнее время на водохранилище  Березовская ГРЭС отрываются  льдины с рыбаками – любителями, самостоятельно люди эвакуироваться на берег  не могут, так как температура воды не превышает  + 4 градуса, температура окружающей среды - 3 градуса;</w:t>
      </w:r>
    </w:p>
    <w:p w14:paraId="3AF94CC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– низкий уровень знаний соблюдения отдыхающими правил охраны жизни людей на водных объектах в Шарыповском районе;</w:t>
      </w:r>
    </w:p>
    <w:p w14:paraId="0902DAE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– отсутствие спасательных постов в местах зимней рыбалки и местах массового отдыха населения на водных объектах на территории района.</w:t>
      </w:r>
    </w:p>
    <w:p w14:paraId="4D940E9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Обеспечение безопасности населения и территории от угрозы терроризма и экстремизма, предупреждения и пресечения распространения террористической и экстремистской идеологии – одна из задач Концепции национальной безопасности как на федеральном, региональном, так и на муниципальном уровне. </w:t>
      </w:r>
    </w:p>
    <w:p w14:paraId="440034FB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В целях реализации системы мер по подготовке населения к действиям при угрозе и совершении террористических актов, а также профилактике терроризма и экстремизма, повышения антитеррористической защищенности мест массового </w:t>
      </w:r>
      <w:r w:rsidRPr="00F43B17">
        <w:rPr>
          <w:rFonts w:ascii="Arial" w:hAnsi="Arial" w:cs="Arial"/>
        </w:rPr>
        <w:lastRenderedPageBreak/>
        <w:t>пребывания граждан в районе  проводятся обследования учреждений социальной сферы, объектов экономики на антитеррористическую защищённость. Проводятся лекции и беседы в учебных заведениях направленные на профилактику проявлений экстремизма, терроризма, преступлений против личности и общества. Через памятки проводится информирование населения о порядке действий при возникновении чрезвычайных ситуаций, связанных с террористическим актом.</w:t>
      </w:r>
    </w:p>
    <w:p w14:paraId="56FD6CA1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Для финансирования непредвиденных расходов и мероприятий местного значения и в соответствии со статьей 81 БК РФ в расходной части районного бюджета предусмотрен резервный фонд, средства которого направляются на финансовое обеспечение:</w:t>
      </w:r>
    </w:p>
    <w:p w14:paraId="533D4876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расходов на проведение аварийно-восстановительных работ и иных мероприятий, связанных с предупреждением и ликвидацией последствий стихийных бедствий, чрезвычайных ситуаций природного и техногенного характера, пожаров;</w:t>
      </w:r>
    </w:p>
    <w:p w14:paraId="7111A6E3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ликвидации последствий проявлений терроризма и экстремизма на территории района;</w:t>
      </w:r>
    </w:p>
    <w:p w14:paraId="4D3C525E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оказания материальной помощи пострадавшим гражданам.</w:t>
      </w:r>
    </w:p>
    <w:p w14:paraId="1E30BC63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Наличие муниципального резерва, привлечение его ресурсов позволяет оперативно получить и доставить в пострадавший населенный пункт района необходимые материальные ресурсы, обеспечить проведение неотложных работ в зоне бедствия и оказать помощь пострадавшему населению и территориям. </w:t>
      </w:r>
    </w:p>
    <w:p w14:paraId="4EB7EC71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Очевидно,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актов, чрезвычайных ситуаций, а на принципиально ином пути – прогнозирования и предупреждения чрезвычайных ситуаций. Имеющиеся ограниченные ресурсы должны быть в первую очередь направлены на снижение риска и обеспечение безопасности человека. А не на оплату огромных расходов на покрытие причиненного ущерба.</w:t>
      </w:r>
    </w:p>
    <w:p w14:paraId="00F69A06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Целью подпрограммы является снижение рисков и смягчение последствий совершения террористических акций, чрезвычайных ситуаций природного и техногенного характера, пожаров и происшествий на водных объектах района. </w:t>
      </w:r>
    </w:p>
    <w:p w14:paraId="0F7F8C09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Для достижения этой цели необходимо создание эффективной системы защиты населения и территории Шарыповского района от чрезвычайных ситуаций, обеспечения пожарной безопасности и безопасности людей на водных объектах. </w:t>
      </w:r>
    </w:p>
    <w:p w14:paraId="2B2BDD0F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Реализация мероприятий подпрограммы позволит снизить следующие показатели:</w:t>
      </w:r>
    </w:p>
    <w:p w14:paraId="4CCC58BC" w14:textId="77777777" w:rsidR="00694D77" w:rsidRPr="00F43B17" w:rsidRDefault="00694D77" w:rsidP="00694D77">
      <w:pPr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- количество человек, травмированных при пожарах, до 3 человек в 2017 - 2022 годах;</w:t>
      </w:r>
    </w:p>
    <w:p w14:paraId="5675030B" w14:textId="77777777" w:rsidR="00694D77" w:rsidRPr="00F43B17" w:rsidRDefault="00694D77" w:rsidP="00694D77">
      <w:pPr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- количество человек, погибших на водных объектах, до 2 человек в 2017 - 2022 годах;</w:t>
      </w:r>
    </w:p>
    <w:p w14:paraId="62029DF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- обеспечить пожарную охрану в 40 населенных пунктах Шарыповского района, осуществление тушения пожаров и проведения первоочередных аварийно-спасательных работ, связанных с пожарами.</w:t>
      </w:r>
    </w:p>
    <w:p w14:paraId="19727521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Сроки выполнения подпрограммы с 01.01.2014 по 31.12.2022 годы.</w:t>
      </w:r>
    </w:p>
    <w:p w14:paraId="57044482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6.2 Подпрограмма «Обеспечение вызова экстренных служб по единому номеру «112» в Шарыповском районе». </w:t>
      </w:r>
    </w:p>
    <w:p w14:paraId="59C5210B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Забота о жизни и здоровье граждан, сохранности имущества, обеспечении личной и общественной безопасности, а также необходимость противодействия угрозам техногенного и природного характера, актам терроризма диктуют необходимость повышения оперативности реагирования на них экстренных оперативных служб. </w:t>
      </w:r>
    </w:p>
    <w:p w14:paraId="7A917976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В 2010 году была создана единая дежурно-диспетчерская служба </w:t>
      </w:r>
      <w:r w:rsidRPr="00F43B17">
        <w:rPr>
          <w:rFonts w:ascii="Arial" w:hAnsi="Arial" w:cs="Arial"/>
        </w:rPr>
        <w:lastRenderedPageBreak/>
        <w:t>Шарыповского района и города Шарыпово (далее – ЕДДС), учредителем которой является администрация Шарыповского района. ЕДДС является органом повседневного управления районного и городского звеньев краевой территориальной подсистемы единой государственной системы предупреждения и ликвидации чрезвычайных ситуаций (РСЧС).</w:t>
      </w:r>
    </w:p>
    <w:p w14:paraId="39ED953C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Со дня открытия ЕДДС на территории Шарыповского района создана система обеспечения вызова всех экстренных служб через единый телефонный номер «112» со всех стационарных и мобильных телефонов. Ведется полноценная работа по выполнению государственной политики в области защиты населения и территории от чрезвычайных ситуаций природного и техногенного характера.</w:t>
      </w:r>
    </w:p>
    <w:p w14:paraId="6A82F1E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Оперативные дежурные ЕДДС принимают звонки круглосуточно и несут ответственность за своевременность принятия необходимых экстренных мер по защите и спасению людей, материальных и культурных ценностей. Так, в течение 2019 года МКУ «ЕДДС» принято 44 725 звонков (54 641 звонков в 2018 году), отработано 143 термоточки и 15 лесных пожаров, </w:t>
      </w:r>
      <w:r w:rsidRPr="00F43B17">
        <w:rPr>
          <w:rFonts w:ascii="Arial" w:hAnsi="Arial" w:cs="Arial"/>
          <w:color w:val="000000"/>
        </w:rPr>
        <w:t xml:space="preserve">проводились тренировки </w:t>
      </w:r>
      <w:r w:rsidRPr="00F43B17">
        <w:rPr>
          <w:rFonts w:ascii="Arial" w:hAnsi="Arial" w:cs="Arial"/>
        </w:rPr>
        <w:t xml:space="preserve">по смоделированным ситуациям, а также сбор информации для корректировки паспортов территории, населенных пунктов и подготовка иных системно-аналитических материалов. </w:t>
      </w:r>
    </w:p>
    <w:p w14:paraId="3C86A287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На сегодняшний день накоплен опыт организации взаимодействия экстренных оперативных служб при реагировании на происшествия и чрезвычайные ситуации и в основном решены вопросы обеспечения связи дежурно-диспетчерских служб с системой -112.</w:t>
      </w:r>
    </w:p>
    <w:p w14:paraId="1415E1B3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Однако за последнее время социально-экономические условия жизнедеятельности населения кардинально изменились. Активная его часть стала чрезвычайно мобильной, напряженные грузопотоки и пассажиропотоки, высокая плотность населения, большое количество мест массового пребывания людей, значительный уровень террористической угрозы и т.д. поставили новые, более высокие, требования к оперативности и эффективности реагирования на поступающие от населения вызовы (сообщения о происшествиях).</w:t>
      </w:r>
    </w:p>
    <w:p w14:paraId="26803C89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Проблема оперативного и эффективного реагирования на поступающие от населения вызовы экстренных оперативных служб приобрела особую остроту в последнее время в связи с несоответствием существующей системы реагирования потребностям общества, недостаточной эффективностью ее функционирования, недостаточным уровнем готовности персонала к работе при взаимодействии нескольких экстренных оперативных служб, низкой информированностью населения о порядке действий при происшествиях и чрезвычайных ситуациях.</w:t>
      </w:r>
    </w:p>
    <w:p w14:paraId="209F2991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Актуальность проблемы обусловливается сохранением значительного количества погибших и пострадавших людей, а также значительными размерами прямого и косвенного ущерба от происшествий и чрезвычайных ситуаций. </w:t>
      </w:r>
    </w:p>
    <w:p w14:paraId="150A5255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Следует отметить, что наиболее тяжкими последствиями отличаются происшествия и чрезвычайные ситуации, требующие именно комплексного реагирования.</w:t>
      </w:r>
    </w:p>
    <w:p w14:paraId="48053243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Недостаточный уровень организации взаимодействия с момента поступления вызова (сообщения о происшествии) до оказания помощи пострадавшим при привлечении нескольких экстренных оперативных служб является одной из основных причин высокой смертности при происшествиях и чрезвычайных ситуациях.</w:t>
      </w:r>
    </w:p>
    <w:p w14:paraId="0A6614B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Главной проблемой, требующей скорейшего решения, является организация эффективной координации действий межведомственного характера при реагировании на вызовы экстренных оперативных служб. Повышение безопасности населения, являющееся прямым следствием улучшения </w:t>
      </w:r>
      <w:r w:rsidRPr="00F43B17">
        <w:rPr>
          <w:rFonts w:ascii="Arial" w:hAnsi="Arial" w:cs="Arial"/>
        </w:rPr>
        <w:lastRenderedPageBreak/>
        <w:t>организации взаимодействия экстренных оперативных служб, определяет приоритетность решения этой проблемы.</w:t>
      </w:r>
    </w:p>
    <w:p w14:paraId="0934E123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Целью подпрограммы является повышение уровня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«112».</w:t>
      </w:r>
    </w:p>
    <w:p w14:paraId="4CADA17A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Достижение поставленной цели будет осуществляться путем </w:t>
      </w:r>
      <w:proofErr w:type="gramStart"/>
      <w:r w:rsidRPr="00F43B17">
        <w:rPr>
          <w:rFonts w:ascii="Arial" w:hAnsi="Arial" w:cs="Arial"/>
        </w:rPr>
        <w:t>решения  задачи</w:t>
      </w:r>
      <w:proofErr w:type="gramEnd"/>
      <w:r w:rsidRPr="00F43B17">
        <w:rPr>
          <w:rFonts w:ascii="Arial" w:hAnsi="Arial" w:cs="Arial"/>
        </w:rPr>
        <w:t xml:space="preserve"> по обеспечению функционирования системы обеспечения вызова экстренных оперативных служб по единому номеру «112».</w:t>
      </w:r>
    </w:p>
    <w:p w14:paraId="3C18B42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Реализация мероприятий подпрограммы позволит обеспечить своевременную обработку сообщений и заявлений в МКУ «ЕДДС по              г. Шарыпово и Шарыповскому району» от населения.</w:t>
      </w:r>
    </w:p>
    <w:p w14:paraId="1AC3955C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Сроки выполнения подпрограммы с 01.01.2014 по 31.12.2022 годы.</w:t>
      </w:r>
    </w:p>
    <w:p w14:paraId="5C459A73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6.3 Подпрограммы, реализуемые в рамках программы в 2014–2022 годах, отражены в приложениях № </w:t>
      </w:r>
      <w:r w:rsidRPr="00F43B17">
        <w:rPr>
          <w:rFonts w:ascii="Arial" w:hAnsi="Arial" w:cs="Arial"/>
          <w:color w:val="000000"/>
        </w:rPr>
        <w:t xml:space="preserve">1 и 2 </w:t>
      </w:r>
      <w:r w:rsidRPr="00F43B17">
        <w:rPr>
          <w:rFonts w:ascii="Arial" w:hAnsi="Arial" w:cs="Arial"/>
        </w:rPr>
        <w:t xml:space="preserve">к программе. Мероприятия, направленные на изменение окружающей среды, в подпрограммах отсутствуют. </w:t>
      </w:r>
    </w:p>
    <w:p w14:paraId="7543182C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14:paraId="2A034D7E" w14:textId="77777777" w:rsidR="00694D77" w:rsidRPr="00F43B17" w:rsidRDefault="00694D77" w:rsidP="00694D7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</w:rPr>
      </w:pPr>
      <w:r w:rsidRPr="00F43B17">
        <w:rPr>
          <w:rFonts w:ascii="Arial" w:hAnsi="Arial" w:cs="Arial"/>
          <w:b/>
          <w:color w:val="000000"/>
        </w:rPr>
        <w:t xml:space="preserve">Информация об основных мерах правового регулирования в сфере </w:t>
      </w:r>
      <w:r w:rsidRPr="00F43B17">
        <w:rPr>
          <w:rFonts w:ascii="Arial" w:hAnsi="Arial" w:cs="Arial"/>
          <w:b/>
        </w:rPr>
        <w:t xml:space="preserve">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территории Шарыповского района </w:t>
      </w:r>
      <w:r w:rsidRPr="00F43B17">
        <w:rPr>
          <w:rFonts w:ascii="Arial" w:hAnsi="Arial" w:cs="Arial"/>
          <w:b/>
          <w:color w:val="000000"/>
        </w:rPr>
        <w:t>направленные на достижение цели и (или) задач программы</w:t>
      </w:r>
    </w:p>
    <w:p w14:paraId="5BC097D7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color w:val="000000"/>
        </w:rPr>
      </w:pPr>
    </w:p>
    <w:p w14:paraId="068DEE5F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 xml:space="preserve">Программа не содержит информацию об основных мерах правового регулирования в сфере защиты населения, направленных на достижение цели и (или) задач программы. </w:t>
      </w:r>
    </w:p>
    <w:p w14:paraId="0DFE6F22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</w:p>
    <w:p w14:paraId="74FA1CCD" w14:textId="77777777" w:rsidR="00694D77" w:rsidRPr="00F43B17" w:rsidRDefault="00694D77" w:rsidP="00694D7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425"/>
        <w:jc w:val="center"/>
        <w:rPr>
          <w:rFonts w:ascii="Arial" w:hAnsi="Arial" w:cs="Arial"/>
          <w:b/>
          <w:color w:val="000000"/>
        </w:rPr>
      </w:pPr>
      <w:r w:rsidRPr="00F43B17">
        <w:rPr>
          <w:rFonts w:ascii="Arial" w:hAnsi="Arial" w:cs="Arial"/>
          <w:b/>
          <w:color w:val="000000"/>
        </w:rPr>
        <w:t>Перечень объектов недвижимого имущества</w:t>
      </w:r>
    </w:p>
    <w:p w14:paraId="3A2FE02E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color w:val="000000"/>
        </w:rPr>
      </w:pPr>
      <w:r w:rsidRPr="00F43B17">
        <w:rPr>
          <w:rFonts w:ascii="Arial" w:hAnsi="Arial" w:cs="Arial"/>
          <w:b/>
          <w:color w:val="000000"/>
        </w:rPr>
        <w:t>муниципальной собственности Шарыповского района, подлежащих строительству, реконструкции, техническому перевооружению или приобретению</w:t>
      </w:r>
    </w:p>
    <w:p w14:paraId="59B81A5A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FF0000"/>
        </w:rPr>
      </w:pPr>
    </w:p>
    <w:p w14:paraId="06D7E024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 xml:space="preserve">Программа не содержит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приобретению. </w:t>
      </w:r>
    </w:p>
    <w:p w14:paraId="22BE78B5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</w:p>
    <w:p w14:paraId="00297101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</w:p>
    <w:p w14:paraId="50E0DE26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</w:p>
    <w:p w14:paraId="5DB726C7" w14:textId="77777777" w:rsidR="00694D77" w:rsidRPr="00F43B17" w:rsidRDefault="00694D77" w:rsidP="00694D7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F43B17">
        <w:rPr>
          <w:rFonts w:ascii="Arial" w:hAnsi="Arial" w:cs="Arial"/>
          <w:b/>
        </w:rPr>
        <w:t>9. Информация по ресурсному обеспечению программы</w:t>
      </w:r>
    </w:p>
    <w:p w14:paraId="565799C0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14:paraId="79B24572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системы, а также за счет внебюджетных средств (с расшифровкой по главным распорядителям средств районного бюджета, в разрезе подпрограмм, отдельных мероприятий программы), представлена в приложении № 3 к программе. </w:t>
      </w:r>
    </w:p>
    <w:p w14:paraId="471F196E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 и внебюджетных источников) представлена в приложении № 4 к программе.</w:t>
      </w:r>
    </w:p>
    <w:p w14:paraId="0F1F63E9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</w:p>
    <w:p w14:paraId="4248980B" w14:textId="77777777" w:rsidR="00694D77" w:rsidRPr="00F43B17" w:rsidRDefault="00694D77" w:rsidP="00694D77">
      <w:pPr>
        <w:pStyle w:val="a3"/>
        <w:widowControl w:val="0"/>
        <w:numPr>
          <w:ilvl w:val="0"/>
          <w:numId w:val="2"/>
        </w:numPr>
        <w:tabs>
          <w:tab w:val="left" w:pos="9354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F43B17">
        <w:rPr>
          <w:rFonts w:ascii="Arial" w:hAnsi="Arial" w:cs="Arial"/>
          <w:b/>
          <w:color w:val="000000"/>
        </w:rPr>
        <w:t xml:space="preserve">Информация о реализации мероприятий в рамках муниципально-частного партнёрства, направленных на достижение целей и задач </w:t>
      </w:r>
      <w:r w:rsidRPr="00F43B17">
        <w:rPr>
          <w:rFonts w:ascii="Arial" w:hAnsi="Arial" w:cs="Arial"/>
          <w:b/>
          <w:color w:val="000000"/>
        </w:rPr>
        <w:lastRenderedPageBreak/>
        <w:t xml:space="preserve">программы </w:t>
      </w:r>
    </w:p>
    <w:p w14:paraId="75FDB2E3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 xml:space="preserve">Программа не содержит мероприятий, реализация которых осуществляется в рамках муниципально-частного партнёрства. </w:t>
      </w:r>
    </w:p>
    <w:p w14:paraId="20C4A6F4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</w:p>
    <w:p w14:paraId="3345951D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color w:val="000000"/>
        </w:rPr>
      </w:pPr>
      <w:r w:rsidRPr="00F43B17">
        <w:rPr>
          <w:rFonts w:ascii="Arial" w:hAnsi="Arial" w:cs="Arial"/>
          <w:b/>
          <w:color w:val="000000"/>
        </w:rPr>
        <w:t>11. Информация о наличии в программе мероприятий, направленных на развитие сельских территорий</w:t>
      </w:r>
    </w:p>
    <w:p w14:paraId="0F765567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000000"/>
        </w:rPr>
      </w:pPr>
    </w:p>
    <w:p w14:paraId="49B6F80E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>Подпрограммой «Безопасность на водных объектах, профилактика терроризма и экстремизма, защита населения от чрезвычайных ситуаций на территории Шарыповского района» муниципальной программы предусмотрена реализация мероприятий направленных на обеспечение противопожарной безопасности на территории сельских территорий Шарыповского района.</w:t>
      </w:r>
    </w:p>
    <w:p w14:paraId="0B570E4D" w14:textId="77777777" w:rsidR="00694D77" w:rsidRPr="00F43B17" w:rsidRDefault="00694D77" w:rsidP="00694D77">
      <w:pPr>
        <w:widowControl w:val="0"/>
        <w:tabs>
          <w:tab w:val="left" w:pos="935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  <w:sectPr w:rsidR="00694D77" w:rsidRPr="00F43B17" w:rsidSect="00694D77">
          <w:pgSz w:w="11906" w:h="16838"/>
          <w:pgMar w:top="1134" w:right="851" w:bottom="993" w:left="1701" w:header="709" w:footer="709" w:gutter="0"/>
          <w:pgNumType w:start="4"/>
          <w:cols w:space="708"/>
          <w:docGrid w:linePitch="360"/>
        </w:sectPr>
      </w:pPr>
    </w:p>
    <w:p w14:paraId="25CC51F4" w14:textId="77777777" w:rsidR="00694D77" w:rsidRPr="00F43B17" w:rsidRDefault="00694D77" w:rsidP="00694D77">
      <w:pPr>
        <w:pStyle w:val="2"/>
        <w:ind w:left="11057"/>
        <w:rPr>
          <w:rFonts w:ascii="Arial" w:hAnsi="Arial" w:cs="Arial"/>
          <w:sz w:val="24"/>
          <w:szCs w:val="24"/>
        </w:rPr>
      </w:pPr>
      <w:r w:rsidRPr="00F43B17">
        <w:rPr>
          <w:rFonts w:ascii="Arial" w:hAnsi="Arial" w:cs="Arial"/>
          <w:sz w:val="24"/>
          <w:szCs w:val="24"/>
        </w:rPr>
        <w:lastRenderedPageBreak/>
        <w:t>Приложение к Паспорту муниципальной программы</w:t>
      </w:r>
    </w:p>
    <w:p w14:paraId="2A70B70A" w14:textId="77777777" w:rsidR="00694D77" w:rsidRPr="00F43B17" w:rsidRDefault="00694D77" w:rsidP="00694D77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14:paraId="412AB35B" w14:textId="77777777" w:rsidR="00694D77" w:rsidRPr="00F43B17" w:rsidRDefault="00694D77" w:rsidP="00694D77">
      <w:pPr>
        <w:autoSpaceDE w:val="0"/>
        <w:autoSpaceDN w:val="0"/>
        <w:adjustRightInd w:val="0"/>
        <w:ind w:firstLine="540"/>
        <w:jc w:val="center"/>
        <w:rPr>
          <w:rFonts w:ascii="Arial" w:eastAsia="Calibri" w:hAnsi="Arial" w:cs="Arial"/>
          <w:color w:val="000000"/>
        </w:rPr>
      </w:pPr>
      <w:r w:rsidRPr="00F43B17">
        <w:rPr>
          <w:rFonts w:ascii="Arial" w:eastAsia="Calibri" w:hAnsi="Arial" w:cs="Arial"/>
          <w:lang w:eastAsia="en-US"/>
        </w:rPr>
        <w:t>Перечень целевых показателей муниципальной программы «</w:t>
      </w:r>
      <w:r w:rsidRPr="00F43B17">
        <w:rPr>
          <w:rFonts w:ascii="Arial" w:hAnsi="Arial" w:cs="Arial"/>
        </w:rPr>
        <w:t>Защита от чрезвычайных ситуаций природного и техногенного характера, обеспечение безопасности населения»</w:t>
      </w:r>
      <w:r w:rsidRPr="00F43B17">
        <w:rPr>
          <w:rFonts w:ascii="Arial" w:eastAsia="Calibri" w:hAnsi="Arial" w:cs="Arial"/>
          <w:lang w:eastAsia="en-US"/>
        </w:rPr>
        <w:t xml:space="preserve"> с указанием планируемых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"/>
        <w:gridCol w:w="4831"/>
        <w:gridCol w:w="1495"/>
        <w:gridCol w:w="741"/>
        <w:gridCol w:w="741"/>
        <w:gridCol w:w="674"/>
        <w:gridCol w:w="674"/>
        <w:gridCol w:w="674"/>
        <w:gridCol w:w="741"/>
        <w:gridCol w:w="674"/>
        <w:gridCol w:w="741"/>
        <w:gridCol w:w="719"/>
        <w:gridCol w:w="719"/>
        <w:gridCol w:w="719"/>
        <w:gridCol w:w="719"/>
      </w:tblGrid>
      <w:tr w:rsidR="00D501F2" w:rsidRPr="00F43B17" w14:paraId="7A72C94C" w14:textId="77777777" w:rsidTr="00694D7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2F70CB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06E135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Цели,</w:t>
            </w:r>
            <w:r w:rsidRPr="00F43B17">
              <w:rPr>
                <w:sz w:val="24"/>
                <w:szCs w:val="24"/>
                <w:lang w:val="en-US"/>
              </w:rPr>
              <w:t xml:space="preserve"> </w:t>
            </w:r>
            <w:r w:rsidRPr="00F43B17">
              <w:rPr>
                <w:sz w:val="24"/>
                <w:szCs w:val="24"/>
              </w:rPr>
              <w:t>целевые</w:t>
            </w:r>
            <w:r w:rsidRPr="00F43B17">
              <w:rPr>
                <w:sz w:val="24"/>
                <w:szCs w:val="24"/>
                <w:lang w:val="en-US"/>
              </w:rPr>
              <w:t xml:space="preserve"> </w:t>
            </w:r>
            <w:r w:rsidRPr="00F43B17">
              <w:rPr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FA705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Единица</w:t>
            </w:r>
            <w:r w:rsidRPr="00F43B17">
              <w:rPr>
                <w:sz w:val="24"/>
                <w:szCs w:val="24"/>
                <w:lang w:val="en-US"/>
              </w:rPr>
              <w:t xml:space="preserve"> </w:t>
            </w:r>
            <w:r w:rsidRPr="00F43B17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49B6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A006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D53CB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4625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B9E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3E1B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67EA0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48E92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7E0F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6EB9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85659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5560B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2030</w:t>
            </w:r>
          </w:p>
        </w:tc>
      </w:tr>
      <w:tr w:rsidR="00D501F2" w:rsidRPr="00F43B17" w14:paraId="37AB25F1" w14:textId="77777777" w:rsidTr="00694D77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158A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1E13E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AEFAC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985C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D290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B2126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661B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0CF3C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AF7D5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26159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D6B4C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A315B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3584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5F16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ADE3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</w:tr>
      <w:tr w:rsidR="00D501F2" w:rsidRPr="00F43B17" w14:paraId="176F77FE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B591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6306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AF5B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07C3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9251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B8A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C5A8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8CD4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8AC8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0BC86" w14:textId="77777777" w:rsidR="00694D77" w:rsidRPr="00F43B17" w:rsidRDefault="00694D77" w:rsidP="00694D77">
            <w:pPr>
              <w:jc w:val="center"/>
              <w:rPr>
                <w:rFonts w:ascii="Arial" w:hAnsi="Arial" w:cs="Arial"/>
                <w:lang w:val="en-US"/>
              </w:rPr>
            </w:pPr>
            <w:r w:rsidRPr="00F43B17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D1A99" w14:textId="77777777" w:rsidR="00694D77" w:rsidRPr="00F43B17" w:rsidRDefault="00694D77" w:rsidP="00694D77">
            <w:pPr>
              <w:jc w:val="center"/>
              <w:rPr>
                <w:rFonts w:ascii="Arial" w:hAnsi="Arial" w:cs="Arial"/>
                <w:lang w:val="en-US"/>
              </w:rPr>
            </w:pPr>
            <w:r w:rsidRPr="00F43B17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24915" w14:textId="77777777" w:rsidR="00694D77" w:rsidRPr="00F43B17" w:rsidRDefault="00694D77" w:rsidP="00694D77">
            <w:pPr>
              <w:jc w:val="center"/>
              <w:rPr>
                <w:rFonts w:ascii="Arial" w:hAnsi="Arial" w:cs="Arial"/>
                <w:lang w:val="en-US"/>
              </w:rPr>
            </w:pPr>
            <w:r w:rsidRPr="00F43B17">
              <w:rPr>
                <w:rFonts w:ascii="Arial" w:hAnsi="Arial" w:cs="Arial"/>
              </w:rPr>
              <w:t>1</w:t>
            </w:r>
            <w:r w:rsidRPr="00F43B17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7AE1" w14:textId="77777777" w:rsidR="00694D77" w:rsidRPr="00F43B17" w:rsidRDefault="00694D77" w:rsidP="00694D77">
            <w:pPr>
              <w:jc w:val="center"/>
              <w:rPr>
                <w:rFonts w:ascii="Arial" w:hAnsi="Arial" w:cs="Arial"/>
                <w:lang w:val="en-US"/>
              </w:rPr>
            </w:pPr>
            <w:r w:rsidRPr="00F43B17">
              <w:rPr>
                <w:rFonts w:ascii="Arial" w:hAnsi="Arial" w:cs="Arial"/>
              </w:rPr>
              <w:t>1</w:t>
            </w:r>
            <w:r w:rsidRPr="00F43B17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8D1D2" w14:textId="77777777" w:rsidR="00694D77" w:rsidRPr="00F43B17" w:rsidRDefault="00694D77" w:rsidP="00694D77">
            <w:pPr>
              <w:jc w:val="center"/>
              <w:rPr>
                <w:rFonts w:ascii="Arial" w:hAnsi="Arial" w:cs="Arial"/>
                <w:lang w:val="en-US"/>
              </w:rPr>
            </w:pPr>
            <w:r w:rsidRPr="00F43B17">
              <w:rPr>
                <w:rFonts w:ascii="Arial" w:hAnsi="Arial" w:cs="Arial"/>
              </w:rPr>
              <w:t>1</w:t>
            </w:r>
            <w:r w:rsidRPr="00F43B17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6351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  <w:lang w:val="en-US"/>
              </w:rPr>
              <w:t>15</w:t>
            </w:r>
          </w:p>
        </w:tc>
      </w:tr>
      <w:tr w:rsidR="00D501F2" w:rsidRPr="00F43B17" w14:paraId="19459E20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0D7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F4414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Цель: Cоздание эффективной системы защиты населения и территории Шарыповского района от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643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79D1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284C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C22B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228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4F49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878D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68E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56AE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37CA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2175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73EE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5D26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</w:tr>
      <w:tr w:rsidR="00D501F2" w:rsidRPr="00F43B17" w14:paraId="145D3E98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FE9E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DFD8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Количество человек, погибших при пожарах, не более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4194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B121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1A68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EE01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791A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  <w:noProof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C39B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E1CB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  <w:noProof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02AB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2811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F69C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A055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5CE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4285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3,00</w:t>
            </w:r>
          </w:p>
        </w:tc>
      </w:tr>
      <w:tr w:rsidR="00D501F2" w:rsidRPr="00F43B17" w14:paraId="6865276E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719A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FB34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Количество происшествий на водных объектах, не более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403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5A29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BA3E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B59A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AAD1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  <w:noProof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E196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4F0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  <w:noProof/>
              </w:rPr>
              <w:t>24,00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255E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650E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A09B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408A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DA21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07D5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8,00</w:t>
            </w:r>
          </w:p>
        </w:tc>
      </w:tr>
    </w:tbl>
    <w:p w14:paraId="0BA682FA" w14:textId="77777777" w:rsidR="00694D77" w:rsidRPr="00F43B17" w:rsidRDefault="00694D77" w:rsidP="00694D77">
      <w:pPr>
        <w:jc w:val="both"/>
        <w:rPr>
          <w:rFonts w:ascii="Arial" w:hAnsi="Arial" w:cs="Arial"/>
        </w:rPr>
        <w:sectPr w:rsidR="00694D77" w:rsidRPr="00F43B17" w:rsidSect="00694D7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0DFB6666" w14:textId="77777777" w:rsidR="00694D77" w:rsidRPr="00F43B17" w:rsidRDefault="00694D77" w:rsidP="00694D77">
      <w:pPr>
        <w:pStyle w:val="1"/>
        <w:ind w:left="6379"/>
        <w:jc w:val="right"/>
        <w:rPr>
          <w:rFonts w:ascii="Arial" w:hAnsi="Arial" w:cs="Arial"/>
          <w:bCs/>
          <w:sz w:val="24"/>
          <w:szCs w:val="24"/>
        </w:rPr>
      </w:pPr>
      <w:r w:rsidRPr="00F43B17">
        <w:rPr>
          <w:rFonts w:ascii="Arial" w:eastAsia="Arial" w:hAnsi="Arial" w:cs="Arial"/>
          <w:sz w:val="24"/>
          <w:szCs w:val="24"/>
          <w:lang w:eastAsia="ar-SA"/>
        </w:rPr>
        <w:lastRenderedPageBreak/>
        <w:t xml:space="preserve">Приложение № </w:t>
      </w:r>
      <w:r w:rsidRPr="00F43B17">
        <w:rPr>
          <w:rFonts w:ascii="Arial" w:eastAsia="Arial" w:hAnsi="Arial" w:cs="Arial"/>
          <w:sz w:val="24"/>
          <w:szCs w:val="24"/>
          <w:lang w:eastAsia="ar-SA"/>
        </w:rPr>
        <w:fldChar w:fldCharType="begin"/>
      </w:r>
      <w:r w:rsidRPr="00F43B17">
        <w:rPr>
          <w:rFonts w:ascii="Arial" w:eastAsia="Arial" w:hAnsi="Arial" w:cs="Arial"/>
          <w:sz w:val="24"/>
          <w:szCs w:val="24"/>
          <w:lang w:eastAsia="ar-SA"/>
        </w:rPr>
        <w:instrText xml:space="preserve"> SEQ gp_pril \* MERGEFORMAT </w:instrText>
      </w:r>
      <w:r w:rsidRPr="00F43B17">
        <w:rPr>
          <w:rFonts w:ascii="Arial" w:eastAsia="Arial" w:hAnsi="Arial" w:cs="Arial"/>
          <w:sz w:val="24"/>
          <w:szCs w:val="24"/>
          <w:lang w:eastAsia="ar-SA"/>
        </w:rPr>
        <w:fldChar w:fldCharType="separate"/>
      </w:r>
      <w:r w:rsidR="00181FC2">
        <w:rPr>
          <w:rFonts w:ascii="Arial" w:eastAsia="Arial" w:hAnsi="Arial" w:cs="Arial"/>
          <w:noProof/>
          <w:sz w:val="24"/>
          <w:szCs w:val="24"/>
          <w:lang w:eastAsia="ar-SA"/>
        </w:rPr>
        <w:t>1</w:t>
      </w:r>
      <w:r w:rsidRPr="00F43B17">
        <w:rPr>
          <w:rFonts w:ascii="Arial" w:eastAsia="Arial" w:hAnsi="Arial" w:cs="Arial"/>
          <w:sz w:val="24"/>
          <w:szCs w:val="24"/>
          <w:lang w:eastAsia="ar-SA"/>
        </w:rPr>
        <w:fldChar w:fldCharType="end"/>
      </w:r>
      <w:r w:rsidRPr="00F43B17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F43B17">
        <w:rPr>
          <w:rFonts w:ascii="Arial" w:hAnsi="Arial" w:cs="Arial"/>
          <w:sz w:val="24"/>
          <w:szCs w:val="24"/>
        </w:rPr>
        <w:t>к муниципальной программе «Защита от чрезвычайных ситуаций природного и техногенного характера, обеспечение безопасности населения»</w:t>
      </w:r>
    </w:p>
    <w:p w14:paraId="009405AA" w14:textId="77777777" w:rsidR="00694D77" w:rsidRPr="00F43B17" w:rsidRDefault="00694D77" w:rsidP="00694D77">
      <w:pPr>
        <w:jc w:val="center"/>
        <w:rPr>
          <w:rFonts w:ascii="Arial" w:hAnsi="Arial" w:cs="Arial"/>
          <w:color w:val="000000"/>
        </w:rPr>
      </w:pPr>
    </w:p>
    <w:p w14:paraId="49A9FD7C" w14:textId="77777777" w:rsidR="00694D77" w:rsidRPr="00F43B17" w:rsidRDefault="00694D77" w:rsidP="00694D77">
      <w:pPr>
        <w:jc w:val="center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 xml:space="preserve">ПОДПРОГРАММА </w:t>
      </w:r>
    </w:p>
    <w:p w14:paraId="196E56C4" w14:textId="77777777" w:rsidR="00694D77" w:rsidRPr="00F43B17" w:rsidRDefault="00694D77" w:rsidP="00694D77">
      <w:pPr>
        <w:jc w:val="center"/>
        <w:rPr>
          <w:rFonts w:ascii="Arial" w:hAnsi="Arial" w:cs="Arial"/>
          <w:color w:val="000000"/>
        </w:rPr>
      </w:pPr>
      <w:r w:rsidRPr="00F43B17">
        <w:rPr>
          <w:rFonts w:ascii="Arial" w:hAnsi="Arial" w:cs="Arial"/>
        </w:rPr>
        <w:t>«Безопасность на водных объектах, профилактика терроризма и экстремизма, защита населения от чрезвычайных ситуаций на территории Шарыповского района»</w:t>
      </w:r>
    </w:p>
    <w:p w14:paraId="39035E8B" w14:textId="77777777" w:rsidR="00694D77" w:rsidRPr="00F43B17" w:rsidRDefault="00694D77" w:rsidP="00694D77">
      <w:pPr>
        <w:widowControl w:val="0"/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</w:p>
    <w:p w14:paraId="514EBCF5" w14:textId="77777777" w:rsidR="00694D77" w:rsidRPr="00F43B17" w:rsidRDefault="00694D77" w:rsidP="00694D77">
      <w:pPr>
        <w:widowControl w:val="0"/>
        <w:numPr>
          <w:ilvl w:val="0"/>
          <w:numId w:val="3"/>
        </w:numPr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  <w:r w:rsidRPr="00F43B17">
        <w:rPr>
          <w:rFonts w:ascii="Arial" w:eastAsia="Arial" w:hAnsi="Arial" w:cs="Arial"/>
          <w:color w:val="000000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D501F2" w:rsidRPr="00F43B17" w14:paraId="087AD205" w14:textId="77777777" w:rsidTr="00694D77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B3E143" w14:textId="77777777" w:rsidR="00694D77" w:rsidRPr="00F43B17" w:rsidRDefault="00694D77" w:rsidP="00694D77">
            <w:pPr>
              <w:pStyle w:val="a5"/>
              <w:ind w:left="140"/>
              <w:rPr>
                <w:rFonts w:ascii="Arial" w:hAnsi="Arial" w:cs="Arial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Наименование</w:t>
            </w:r>
            <w:r w:rsidRPr="00F43B1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D5B483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«Безопасность на водных объектах, профилактика терроризма и экстремизма, защита населения от чрезвычайных ситуаций на территории Шарыповского района»</w:t>
            </w:r>
          </w:p>
        </w:tc>
      </w:tr>
      <w:tr w:rsidR="00D501F2" w:rsidRPr="00F43B17" w14:paraId="006F749C" w14:textId="77777777" w:rsidTr="00694D77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D7C7C8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1825CF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«Защита от чрезвычайных ситуаций природного и техногенного характера, обеспечение безопасности населения»</w:t>
            </w:r>
          </w:p>
        </w:tc>
      </w:tr>
      <w:tr w:rsidR="00D501F2" w:rsidRPr="00F43B17" w14:paraId="6247557F" w14:textId="77777777" w:rsidTr="00694D77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D92245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04813D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 Красноярского края.</w:t>
            </w:r>
          </w:p>
          <w:p w14:paraId="76DEF419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</w:p>
        </w:tc>
      </w:tr>
      <w:tr w:rsidR="00D501F2" w:rsidRPr="00F43B17" w14:paraId="57BAF89B" w14:textId="77777777" w:rsidTr="00694D7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A7D10F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0C2A2D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902 - администрация Шарыповского района.</w:t>
            </w:r>
          </w:p>
        </w:tc>
      </w:tr>
      <w:tr w:rsidR="00D501F2" w:rsidRPr="00F43B17" w14:paraId="46269AC0" w14:textId="77777777" w:rsidTr="00694D7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E040AE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Цель</w:t>
            </w:r>
            <w:r w:rsidRPr="00F43B1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1E1C0B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 Снижение рисков и смягчение последствий совершения террористических акций, чрезвычайных ситуаций природного и техногенного характера, пожаров и происшествий на водных объектах района.</w:t>
            </w:r>
          </w:p>
        </w:tc>
      </w:tr>
      <w:tr w:rsidR="00D501F2" w:rsidRPr="00F43B17" w14:paraId="2498588D" w14:textId="77777777" w:rsidTr="00694D7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0B9FE6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Задачи</w:t>
            </w:r>
            <w:r w:rsidRPr="00F43B1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0226D4" w14:textId="77777777" w:rsidR="00694D77" w:rsidRPr="00F43B17" w:rsidRDefault="00694D77" w:rsidP="00694D77">
            <w:pPr>
              <w:pStyle w:val="a5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 Cоздание эффективной системы защиты населения и территории Шарыповского района от чрезвычайных ситуаций, обеспечения пожарной безопасности и безопасности людей на водных объектах.</w:t>
            </w:r>
          </w:p>
        </w:tc>
      </w:tr>
      <w:tr w:rsidR="00D501F2" w:rsidRPr="00F43B17" w14:paraId="20EA8CEE" w14:textId="77777777" w:rsidTr="00694D7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89E248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BA9B74" w14:textId="77777777" w:rsidR="00694D77" w:rsidRPr="00F43B17" w:rsidRDefault="00694D77" w:rsidP="00694D77">
            <w:pPr>
              <w:pStyle w:val="a5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D501F2" w:rsidRPr="00F43B17" w14:paraId="5DF72FC6" w14:textId="77777777" w:rsidTr="00694D7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2D4D7E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Сроки</w:t>
            </w:r>
            <w:r w:rsidRPr="00F43B1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t>реализации</w:t>
            </w:r>
            <w:r w:rsidRPr="00F43B1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02BC1C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2014 - 2022 годы</w:t>
            </w:r>
          </w:p>
        </w:tc>
      </w:tr>
      <w:tr w:rsidR="00D501F2" w:rsidRPr="00F43B17" w14:paraId="5678AD1A" w14:textId="77777777" w:rsidTr="00694D7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F0A235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 xml:space="preserve">Информация по 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lastRenderedPageBreak/>
              <w:t>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8BBEF2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Общий объем бюджетных ассигнований на реализацию 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подпрограммы составляет – </w:t>
            </w:r>
            <w:r w:rsidRPr="00F43B17">
              <w:rPr>
                <w:rFonts w:ascii="Arial" w:hAnsi="Arial" w:cs="Arial"/>
              </w:rPr>
              <w:t>16 134 639,00 рублей</w:t>
            </w:r>
          </w:p>
          <w:p w14:paraId="2C290EC6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по годам реализации:</w:t>
            </w:r>
          </w:p>
          <w:p w14:paraId="3E2898FF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2020 - 2 814 599,00 рублей</w:t>
            </w:r>
          </w:p>
          <w:p w14:paraId="36824B06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2021 - 12 082 420,00 рублей</w:t>
            </w:r>
          </w:p>
          <w:p w14:paraId="3F84FD98" w14:textId="77777777" w:rsidR="00694D77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2022 - 1 237 620,00 рублей</w:t>
            </w:r>
          </w:p>
          <w:p w14:paraId="6C0196F1" w14:textId="77777777" w:rsidR="00694D77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Из них:</w:t>
            </w:r>
          </w:p>
          <w:p w14:paraId="14089CE1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Районный бюджет</w:t>
            </w:r>
          </w:p>
          <w:p w14:paraId="29772AFF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Всего - 181 500,00 рублей</w:t>
            </w:r>
          </w:p>
          <w:p w14:paraId="5BB94882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2020 - 81 500,00 рублей</w:t>
            </w:r>
          </w:p>
          <w:p w14:paraId="6E1F9531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2021 - 50 000,00 рублей</w:t>
            </w:r>
          </w:p>
          <w:p w14:paraId="4CAB5D34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2022 - 50 000,00 рублей;</w:t>
            </w:r>
          </w:p>
          <w:p w14:paraId="65237D03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Федеральный бюджет</w:t>
            </w:r>
          </w:p>
          <w:p w14:paraId="1D7FD63A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Всего - 9 547 200,00 рублей</w:t>
            </w:r>
          </w:p>
          <w:p w14:paraId="4C4A2565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2020 - 1 413 596,60 рублей</w:t>
            </w:r>
          </w:p>
          <w:p w14:paraId="5389619E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2021 - 8 133 603,40 рублей</w:t>
            </w:r>
          </w:p>
          <w:p w14:paraId="5872C0A4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2022 - 0,00 рублей;</w:t>
            </w:r>
          </w:p>
          <w:p w14:paraId="4555300A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Краевой бюджет</w:t>
            </w:r>
          </w:p>
          <w:p w14:paraId="7020CF04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Всего - 6 405 939,00 рублей</w:t>
            </w:r>
          </w:p>
          <w:p w14:paraId="35B2AF0F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2020 - 1 319 502,40 рублей</w:t>
            </w:r>
          </w:p>
          <w:p w14:paraId="22F2ADCA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2021 - 3 898 816,60 рублей</w:t>
            </w:r>
          </w:p>
          <w:p w14:paraId="5301E1F8" w14:textId="77777777" w:rsidR="00694D77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  <w:lang w:val="en-US"/>
              </w:rPr>
            </w:pPr>
            <w:r w:rsidRPr="00F43B17">
              <w:rPr>
                <w:rFonts w:ascii="Arial" w:hAnsi="Arial" w:cs="Arial"/>
              </w:rPr>
              <w:t>2022 - 1 187 620,00 рублей</w:t>
            </w:r>
          </w:p>
          <w:p w14:paraId="0A46BACB" w14:textId="77777777" w:rsidR="00694D77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E95907D" w14:textId="77777777" w:rsidR="00694D77" w:rsidRPr="00F43B17" w:rsidRDefault="00694D77" w:rsidP="00694D77">
      <w:pPr>
        <w:jc w:val="both"/>
        <w:rPr>
          <w:rFonts w:ascii="Arial" w:hAnsi="Arial" w:cs="Arial"/>
          <w:b/>
          <w:lang w:val="en-US"/>
        </w:rPr>
        <w:sectPr w:rsidR="00694D77" w:rsidRPr="00F43B1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14:paraId="7AD507A3" w14:textId="77777777" w:rsidR="00694D77" w:rsidRPr="00F43B17" w:rsidRDefault="00694D77" w:rsidP="00694D77">
      <w:pPr>
        <w:pStyle w:val="ConsPlusNormal"/>
        <w:jc w:val="center"/>
        <w:outlineLvl w:val="2"/>
        <w:rPr>
          <w:b/>
          <w:sz w:val="24"/>
          <w:szCs w:val="24"/>
        </w:rPr>
      </w:pPr>
      <w:r w:rsidRPr="00F43B17">
        <w:rPr>
          <w:b/>
          <w:sz w:val="24"/>
          <w:szCs w:val="24"/>
        </w:rPr>
        <w:lastRenderedPageBreak/>
        <w:t>2. Мероприятия подпрограммы</w:t>
      </w:r>
    </w:p>
    <w:p w14:paraId="5992FEB6" w14:textId="77777777" w:rsidR="00694D77" w:rsidRPr="00F43B17" w:rsidRDefault="00694D77" w:rsidP="00694D77">
      <w:pPr>
        <w:pStyle w:val="ConsPlusNormal"/>
        <w:jc w:val="center"/>
        <w:outlineLvl w:val="2"/>
        <w:rPr>
          <w:b/>
          <w:sz w:val="24"/>
          <w:szCs w:val="24"/>
        </w:rPr>
      </w:pPr>
    </w:p>
    <w:p w14:paraId="774267C0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Перечень подпрограммных  мероприятий представлен в приложении № 2 к подпрограмме.</w:t>
      </w:r>
    </w:p>
    <w:p w14:paraId="49933692" w14:textId="77777777" w:rsidR="00694D77" w:rsidRPr="00F43B17" w:rsidRDefault="00694D77" w:rsidP="00694D77">
      <w:pPr>
        <w:pStyle w:val="ConsPlusNormal"/>
        <w:jc w:val="center"/>
        <w:outlineLvl w:val="2"/>
        <w:rPr>
          <w:b/>
          <w:color w:val="000000"/>
          <w:sz w:val="24"/>
          <w:szCs w:val="24"/>
        </w:rPr>
      </w:pPr>
    </w:p>
    <w:p w14:paraId="2FA168C4" w14:textId="77777777" w:rsidR="00694D77" w:rsidRPr="00F43B17" w:rsidRDefault="00694D77" w:rsidP="00694D77">
      <w:pPr>
        <w:pStyle w:val="ConsPlusNormal"/>
        <w:jc w:val="center"/>
        <w:outlineLvl w:val="2"/>
        <w:rPr>
          <w:b/>
          <w:color w:val="000000"/>
          <w:sz w:val="24"/>
          <w:szCs w:val="24"/>
        </w:rPr>
      </w:pPr>
      <w:r w:rsidRPr="00F43B17">
        <w:rPr>
          <w:b/>
          <w:color w:val="000000"/>
          <w:sz w:val="24"/>
          <w:szCs w:val="24"/>
        </w:rPr>
        <w:t>3. Механизм реализации подпрограммы</w:t>
      </w:r>
    </w:p>
    <w:p w14:paraId="5E3CE5FE" w14:textId="77777777" w:rsidR="00694D77" w:rsidRPr="00F43B17" w:rsidRDefault="00694D77" w:rsidP="00694D77">
      <w:pPr>
        <w:pStyle w:val="ConsPlusNormal"/>
        <w:jc w:val="center"/>
        <w:outlineLvl w:val="2"/>
        <w:rPr>
          <w:b/>
          <w:color w:val="000000"/>
          <w:sz w:val="24"/>
          <w:szCs w:val="24"/>
        </w:rPr>
      </w:pPr>
    </w:p>
    <w:p w14:paraId="6150235A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 xml:space="preserve">3.1 Реализацию подпрограммы осуществляет исполнитель подпрограммы - администрация Шарыповского района. </w:t>
      </w:r>
    </w:p>
    <w:p w14:paraId="5A692AFB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>3.1.1</w:t>
      </w:r>
      <w:r w:rsidRPr="00F43B17">
        <w:rPr>
          <w:color w:val="000000"/>
          <w:sz w:val="24"/>
          <w:szCs w:val="24"/>
        </w:rPr>
        <w:tab/>
        <w:t>В рамках реализации мероприятия 1.1 в 2021 - 2022 годах предусматривается приобретение системы оповещения населения за счет средств районного бюджета.</w:t>
      </w:r>
    </w:p>
    <w:p w14:paraId="0FA2BF9F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>3.1.2 В рамках реализации мероприятия 1.2 в 2021 - 2022 годах предусматривается изготовление наглядно-агитационной продукции (памяток, банера, брошюр, календарей, информационных щитов и т.п.) антитеррористической направленности, размещение в СМИ информационных материалов разъясняющих сущность экстремизма и иных проявлений терроризма, приобретение турникета-трипод в 2020 году за счет средств районного бюджета.</w:t>
      </w:r>
    </w:p>
    <w:p w14:paraId="719DE178" w14:textId="77777777" w:rsidR="00694D77" w:rsidRPr="00F43B17" w:rsidRDefault="00694D77" w:rsidP="00694D77">
      <w:pPr>
        <w:tabs>
          <w:tab w:val="left" w:pos="0"/>
        </w:tabs>
        <w:contextualSpacing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ab/>
        <w:t>3.1.3 В рамках реализации мероприятия 1.3 предусматривается капитальный ремонт гидротехнического сооружения верхнего пруда на р. Кадат д. Гляден сооружение 3 Шарыповского района за счет средств федерального, краевого и районного бюджетов на условиях долевого финансирования из районного бюджета в соответствии с соглашением между министерством экологии и рационального природопользования Красноярского края и администрацией Шарыповского района от 15 января № 04658000-1-2020-002.</w:t>
      </w:r>
    </w:p>
    <w:p w14:paraId="50DFA6F6" w14:textId="77777777" w:rsidR="00694D77" w:rsidRPr="00F43B17" w:rsidRDefault="00694D77" w:rsidP="00694D77">
      <w:pPr>
        <w:tabs>
          <w:tab w:val="left" w:pos="0"/>
        </w:tabs>
        <w:contextualSpacing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ab/>
        <w:t xml:space="preserve">3.1.4 В рамках реализации мероприятия 1.4 в 2020 год и плановом периоде 2021-2022 годах предусматривается предоставление субсидии сельсоветам на обеспечение первичных мер пожарной безопасности (приобретение пожарных мотопомп, ремонт, очистка от снега подъездов к источникам противопожарного водоснабжения, перезарядка огнетушителей, обучение мерам пожарной безопасности, устройство минерализованных защитных противопожарных полос) за счет средств краевого бюджета в соответствии с приложением 49 Закона Красноярского края  от 05.12.2019 № 8-3414 «О краевом бюджете на 2020 год и плановый период 2021-2022 годов», а также с порядком предоставления субсидий бюджетам поселений, входящим в состав Шарыповского района на обеспечение первичных мер пожарной безопасности, утвержденным Решением Шарыповского районного Совета депутатов от 21.11.2019 г. № 43/347р. </w:t>
      </w:r>
      <w:r w:rsidRPr="00F43B17">
        <w:rPr>
          <w:rFonts w:ascii="Arial" w:hAnsi="Arial" w:cs="Arial"/>
          <w:color w:val="000000"/>
        </w:rPr>
        <w:tab/>
      </w:r>
    </w:p>
    <w:p w14:paraId="2F151AA3" w14:textId="77777777" w:rsidR="00694D77" w:rsidRPr="00F43B17" w:rsidRDefault="00694D77" w:rsidP="00694D77">
      <w:pPr>
        <w:tabs>
          <w:tab w:val="left" w:pos="0"/>
        </w:tabs>
        <w:contextualSpacing/>
        <w:jc w:val="both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ab/>
        <w:t>3.2 Финансирование мероприятий подпрограммы осуществляется за счет средств районного,  краевого и федерального бюджетов в соответствии с мероприятиями подпрограммы согласно приложению № 2 к подпрограмме (далее - мероприятия подпрограммы).</w:t>
      </w:r>
    </w:p>
    <w:p w14:paraId="57ABAEF0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 xml:space="preserve">3.3 Главным распорядителем средств районного бюджета является  администрация Шарыповского района. </w:t>
      </w:r>
    </w:p>
    <w:p w14:paraId="70631137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>3.4 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14:paraId="239857A1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 xml:space="preserve">3.5 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</w:t>
      </w:r>
      <w:r w:rsidRPr="00F43B17">
        <w:rPr>
          <w:color w:val="000000"/>
          <w:sz w:val="24"/>
          <w:szCs w:val="24"/>
        </w:rPr>
        <w:lastRenderedPageBreak/>
        <w:t xml:space="preserve">услуг для обеспечения государственных и муниципальных нужд. </w:t>
      </w:r>
    </w:p>
    <w:p w14:paraId="26667DA7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 xml:space="preserve">Для оплаты выполненных работ (оказанных услуг) организации исполнители работ (услуг) предоставляют следующие документы: акты о приеме-сдаче выполненных работ, счет – фактуры. </w:t>
      </w:r>
    </w:p>
    <w:p w14:paraId="44EF320E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>3.6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27601A61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</w:p>
    <w:p w14:paraId="2CE0C62B" w14:textId="77777777" w:rsidR="00694D77" w:rsidRPr="00F43B17" w:rsidRDefault="00694D77" w:rsidP="00694D77">
      <w:pPr>
        <w:pStyle w:val="ConsPlusNormal"/>
        <w:jc w:val="center"/>
        <w:outlineLvl w:val="2"/>
        <w:rPr>
          <w:b/>
          <w:color w:val="000000"/>
          <w:sz w:val="24"/>
          <w:szCs w:val="24"/>
        </w:rPr>
      </w:pPr>
      <w:r w:rsidRPr="00F43B17">
        <w:rPr>
          <w:b/>
          <w:color w:val="000000"/>
          <w:sz w:val="24"/>
          <w:szCs w:val="24"/>
        </w:rPr>
        <w:t>4. Управление подпрограммой и контроль за исполнением подпрограммы</w:t>
      </w:r>
    </w:p>
    <w:p w14:paraId="461F2BAC" w14:textId="77777777" w:rsidR="00694D77" w:rsidRPr="00F43B17" w:rsidRDefault="00694D77" w:rsidP="00694D77">
      <w:pPr>
        <w:pStyle w:val="ConsPlusNormal"/>
        <w:jc w:val="center"/>
        <w:outlineLvl w:val="2"/>
        <w:rPr>
          <w:b/>
          <w:color w:val="000000"/>
          <w:sz w:val="24"/>
          <w:szCs w:val="24"/>
        </w:rPr>
      </w:pPr>
    </w:p>
    <w:p w14:paraId="34DB4D56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>4.1 Текущий контроль за ходом реализации мероприятий подпрограммы осуществляется администрацией района путем ежеквартального мониторинга целевых индикаторов подпрограммы.</w:t>
      </w:r>
    </w:p>
    <w:p w14:paraId="5C32ACA4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>Администрация района осуществляет:</w:t>
      </w:r>
    </w:p>
    <w:p w14:paraId="1F15E599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>координацию исполнения мероприятий подпрограммы, мониторинг их реализации;</w:t>
      </w:r>
    </w:p>
    <w:p w14:paraId="2615E624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>непосредственный контроль за ходом реализации мероприятий подпрограммы;</w:t>
      </w:r>
    </w:p>
    <w:p w14:paraId="312AB877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>подготовку отчетов о реализации мероприятий подпрограммы и направление их ответственному исполнителю.</w:t>
      </w:r>
    </w:p>
    <w:p w14:paraId="4EF36859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>4.2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14:paraId="6AF7043B" w14:textId="77777777" w:rsidR="00694D77" w:rsidRPr="00F43B17" w:rsidRDefault="00694D77" w:rsidP="00694D77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F43B17">
        <w:rPr>
          <w:color w:val="000000"/>
          <w:sz w:val="24"/>
          <w:szCs w:val="24"/>
        </w:rPr>
        <w:t xml:space="preserve">4.3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</w:t>
      </w:r>
      <w:proofErr w:type="gramStart"/>
      <w:r w:rsidRPr="00F43B17">
        <w:rPr>
          <w:color w:val="000000"/>
          <w:sz w:val="24"/>
          <w:szCs w:val="24"/>
        </w:rPr>
        <w:t>органом  Шарыповского</w:t>
      </w:r>
      <w:proofErr w:type="gramEnd"/>
      <w:r w:rsidRPr="00F43B17">
        <w:rPr>
          <w:color w:val="000000"/>
          <w:sz w:val="24"/>
          <w:szCs w:val="24"/>
        </w:rPr>
        <w:t xml:space="preserve"> района.</w:t>
      </w:r>
    </w:p>
    <w:p w14:paraId="216A4CD6" w14:textId="77777777" w:rsidR="00694D77" w:rsidRPr="00F43B17" w:rsidRDefault="00694D77">
      <w:pPr>
        <w:rPr>
          <w:rFonts w:ascii="Arial" w:hAnsi="Arial" w:cs="Arial"/>
        </w:rPr>
        <w:sectPr w:rsidR="00694D77" w:rsidRPr="00F43B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6127BE5" w14:textId="77777777" w:rsidR="00694D77" w:rsidRPr="00F43B17" w:rsidRDefault="00694D77" w:rsidP="00694D77">
      <w:pPr>
        <w:pStyle w:val="2"/>
        <w:ind w:left="11057"/>
        <w:rPr>
          <w:rFonts w:ascii="Arial" w:hAnsi="Arial" w:cs="Arial"/>
          <w:sz w:val="24"/>
          <w:szCs w:val="24"/>
        </w:rPr>
      </w:pPr>
      <w:r w:rsidRPr="00F43B17">
        <w:rPr>
          <w:rFonts w:ascii="Arial" w:hAnsi="Arial" w:cs="Arial"/>
          <w:sz w:val="24"/>
          <w:szCs w:val="24"/>
        </w:rPr>
        <w:lastRenderedPageBreak/>
        <w:t>Приложение № 1 к подпрограмме</w:t>
      </w:r>
    </w:p>
    <w:p w14:paraId="0E27C4FB" w14:textId="77777777" w:rsidR="00694D77" w:rsidRPr="00F43B17" w:rsidRDefault="00694D77" w:rsidP="00694D77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14:paraId="26BC7AEC" w14:textId="77777777" w:rsidR="00694D77" w:rsidRPr="00F43B17" w:rsidRDefault="00694D77" w:rsidP="00694D77">
      <w:pPr>
        <w:jc w:val="center"/>
        <w:rPr>
          <w:rFonts w:ascii="Arial" w:eastAsia="Calibri" w:hAnsi="Arial" w:cs="Arial"/>
          <w:lang w:eastAsia="en-US"/>
        </w:rPr>
      </w:pPr>
      <w:r w:rsidRPr="00F43B17">
        <w:rPr>
          <w:rFonts w:ascii="Arial" w:eastAsia="Calibri" w:hAnsi="Arial" w:cs="Arial"/>
          <w:lang w:eastAsia="en-US"/>
        </w:rPr>
        <w:t>Перечень и значения показателей результативности подпрограммы «</w:t>
      </w:r>
      <w:r w:rsidRPr="00F43B17">
        <w:rPr>
          <w:rFonts w:ascii="Arial" w:hAnsi="Arial" w:cs="Arial"/>
        </w:rPr>
        <w:t>Безопасность на водных объектах, профилактика терроризма и экстремизма, защита населения от чрезвычайных ситуаций на территории Шарыповского района</w:t>
      </w:r>
      <w:r w:rsidRPr="00F43B17">
        <w:rPr>
          <w:rFonts w:ascii="Arial" w:eastAsia="Calibri" w:hAnsi="Arial" w:cs="Arial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"/>
        <w:gridCol w:w="6958"/>
        <w:gridCol w:w="2269"/>
        <w:gridCol w:w="2123"/>
        <w:gridCol w:w="875"/>
        <w:gridCol w:w="875"/>
        <w:gridCol w:w="875"/>
        <w:gridCol w:w="875"/>
      </w:tblGrid>
      <w:tr w:rsidR="00D501F2" w:rsidRPr="00F43B17" w14:paraId="1C882EDB" w14:textId="77777777" w:rsidTr="00694D7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C469E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№</w:t>
            </w:r>
            <w:r w:rsidRPr="00F43B17">
              <w:rPr>
                <w:sz w:val="24"/>
                <w:szCs w:val="24"/>
                <w:lang w:val="en-US"/>
              </w:rPr>
              <w:t xml:space="preserve"> </w:t>
            </w:r>
            <w:r w:rsidRPr="00F43B17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1EB4C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0A208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Единица</w:t>
            </w:r>
            <w:r w:rsidRPr="00F43B17">
              <w:rPr>
                <w:sz w:val="24"/>
                <w:szCs w:val="24"/>
                <w:lang w:val="en-US"/>
              </w:rPr>
              <w:t xml:space="preserve"> </w:t>
            </w:r>
            <w:r w:rsidRPr="00F43B17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8F3DB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EE7B2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B989E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AB01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2B2F6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2022</w:t>
            </w:r>
          </w:p>
        </w:tc>
      </w:tr>
      <w:tr w:rsidR="00D501F2" w:rsidRPr="00F43B17" w14:paraId="5B47E378" w14:textId="77777777" w:rsidTr="00694D7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A56D6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220F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779AC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3A26F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B6C3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74E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BD1B5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8D609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</w:tr>
      <w:tr w:rsidR="00D501F2" w:rsidRPr="00F43B17" w14:paraId="616D10FA" w14:textId="77777777" w:rsidTr="00694D77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E686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73FC2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5CC5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2D46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194D9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8081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A801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FEABC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8</w:t>
            </w:r>
          </w:p>
        </w:tc>
      </w:tr>
      <w:tr w:rsidR="00D501F2" w:rsidRPr="00F43B17" w14:paraId="3187BFC2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1292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39673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Цель: Снижение рисков и смягчение последствий совершения террористических акций, чрезвычайных ситуаций природного и техногенного характера, пожаров и происшествий на водных объектах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FB43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14DD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3085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4D5E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5A4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A367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</w:tr>
      <w:tr w:rsidR="00D501F2" w:rsidRPr="00F43B17" w14:paraId="591173D7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4313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01C1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Количество человек, погибших на водных объектах, не более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2586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71EAB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статистика ГИМС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0747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1CEA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B8E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D8CD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2,00</w:t>
            </w:r>
          </w:p>
        </w:tc>
      </w:tr>
      <w:tr w:rsidR="00D501F2" w:rsidRPr="00F43B17" w14:paraId="18DC8967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5E77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347F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Количество человек, травмированных при пожарах, не более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CBA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24FAA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статистика ОНД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6FFD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238E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D75D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EB25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3,00</w:t>
            </w:r>
          </w:p>
        </w:tc>
      </w:tr>
      <w:tr w:rsidR="00D501F2" w:rsidRPr="00F43B17" w14:paraId="1E37BE44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FE71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06F4A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Количество зарегистрированных добровольных пожарных и работников подразделения добровольной пожарной охраной</w:t>
            </w:r>
          </w:p>
          <w:p w14:paraId="5BDA23E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F38D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48299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2F00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F7BE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700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3F3A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50,00</w:t>
            </w:r>
          </w:p>
        </w:tc>
      </w:tr>
      <w:tr w:rsidR="00D501F2" w:rsidRPr="00F43B17" w14:paraId="4EAB7C15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AF3B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3C7F4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Зона прикрытия населения Шарыповского района всеми видами пожарной охраны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AE91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% от общей численности населения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D883F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0D81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FBAD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05A1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D323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100,00</w:t>
            </w:r>
          </w:p>
        </w:tc>
      </w:tr>
      <w:tr w:rsidR="00D501F2" w:rsidRPr="00F43B17" w14:paraId="08912164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1C4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CAF4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Доля гидротехнических сооружений с неудовлетворительным и опасным уровнем безопасности, приведенных в безопасное технисечкое состояние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CD9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5625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B665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13E2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17,20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C9B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18,80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C34C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</w:tr>
    </w:tbl>
    <w:p w14:paraId="42BAB92B" w14:textId="77777777" w:rsidR="00694D77" w:rsidRPr="00F43B17" w:rsidRDefault="00694D77" w:rsidP="00694D77">
      <w:pPr>
        <w:jc w:val="both"/>
        <w:rPr>
          <w:rFonts w:ascii="Arial" w:hAnsi="Arial" w:cs="Arial"/>
        </w:rPr>
        <w:sectPr w:rsidR="00694D77" w:rsidRPr="00F43B17" w:rsidSect="00694D7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105E772C" w14:textId="77777777" w:rsidR="00694D77" w:rsidRPr="00F43B17" w:rsidRDefault="00694D77" w:rsidP="00694D77">
      <w:pPr>
        <w:pStyle w:val="2"/>
        <w:ind w:left="11057"/>
        <w:rPr>
          <w:rFonts w:ascii="Arial" w:hAnsi="Arial" w:cs="Arial"/>
          <w:sz w:val="24"/>
          <w:szCs w:val="24"/>
        </w:rPr>
      </w:pPr>
      <w:r w:rsidRPr="00F43B17">
        <w:rPr>
          <w:rFonts w:ascii="Arial" w:hAnsi="Arial" w:cs="Arial"/>
          <w:sz w:val="24"/>
          <w:szCs w:val="24"/>
        </w:rPr>
        <w:lastRenderedPageBreak/>
        <w:t>Приложение № 2 к подпрограмме</w:t>
      </w:r>
    </w:p>
    <w:p w14:paraId="130E9094" w14:textId="77777777" w:rsidR="00694D77" w:rsidRPr="00F43B17" w:rsidRDefault="00694D77" w:rsidP="00694D77">
      <w:pPr>
        <w:widowControl w:val="0"/>
        <w:ind w:left="11057" w:right="99"/>
        <w:jc w:val="center"/>
        <w:rPr>
          <w:rFonts w:ascii="Arial" w:hAnsi="Arial" w:cs="Arial"/>
        </w:rPr>
      </w:pPr>
    </w:p>
    <w:p w14:paraId="30CD3D15" w14:textId="77777777" w:rsidR="00694D77" w:rsidRPr="00F43B17" w:rsidRDefault="00694D77" w:rsidP="00694D77">
      <w:pPr>
        <w:jc w:val="center"/>
        <w:rPr>
          <w:rFonts w:ascii="Arial" w:eastAsia="Calibri" w:hAnsi="Arial" w:cs="Arial"/>
          <w:lang w:eastAsia="en-US"/>
        </w:rPr>
      </w:pPr>
      <w:r w:rsidRPr="00F43B17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  <w:r w:rsidRPr="00F43B17">
        <w:rPr>
          <w:rFonts w:ascii="Arial" w:hAnsi="Arial" w:cs="Arial"/>
        </w:rPr>
        <w:t>Безопасность на водных объектах, профилактика терроризма и экстремизма, защита населения от чрезвычайных ситуаций на территории Шарыповского района</w:t>
      </w:r>
    </w:p>
    <w:tbl>
      <w:tblPr>
        <w:tblW w:w="1566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2015"/>
        <w:gridCol w:w="1711"/>
        <w:gridCol w:w="616"/>
        <w:gridCol w:w="627"/>
        <w:gridCol w:w="1418"/>
        <w:gridCol w:w="567"/>
        <w:gridCol w:w="1496"/>
        <w:gridCol w:w="1559"/>
        <w:gridCol w:w="1481"/>
        <w:gridCol w:w="1559"/>
        <w:gridCol w:w="2205"/>
      </w:tblGrid>
      <w:tr w:rsidR="00D501F2" w:rsidRPr="00F43B17" w14:paraId="76881AC9" w14:textId="77777777" w:rsidTr="00F06F09">
        <w:trPr>
          <w:trHeight w:val="615"/>
          <w:tblHeader/>
          <w:jc w:val="center"/>
        </w:trPr>
        <w:tc>
          <w:tcPr>
            <w:tcW w:w="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AD14C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№ п/п</w:t>
            </w:r>
          </w:p>
        </w:tc>
        <w:tc>
          <w:tcPr>
            <w:tcW w:w="20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02574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17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DB21D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ГРБС</w:t>
            </w:r>
          </w:p>
          <w:p w14:paraId="34AE609E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BD5E9F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ГРБС</w:t>
            </w:r>
          </w:p>
        </w:tc>
        <w:tc>
          <w:tcPr>
            <w:tcW w:w="6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E3CFB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РзПр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A4135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86E07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ВР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E6310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B463C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5B7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ACA4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BDEF0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D501F2" w:rsidRPr="00F43B17" w14:paraId="04053C4D" w14:textId="77777777" w:rsidTr="00F06F09">
        <w:trPr>
          <w:trHeight w:val="454"/>
          <w:tblHeader/>
          <w:jc w:val="center"/>
        </w:trPr>
        <w:tc>
          <w:tcPr>
            <w:tcW w:w="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8E26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2ED5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B71D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B952F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6EF82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F3A5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464C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B7C8B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5CBC7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50E9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B64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22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FED7" w14:textId="77777777" w:rsidR="00694D77" w:rsidRPr="00F43B17" w:rsidRDefault="00694D77" w:rsidP="00694D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501F2" w:rsidRPr="00F43B17" w14:paraId="21B989B3" w14:textId="77777777" w:rsidTr="00F06F09">
        <w:trPr>
          <w:trHeight w:val="454"/>
          <w:tblHeader/>
          <w:jc w:val="center"/>
        </w:trPr>
        <w:tc>
          <w:tcPr>
            <w:tcW w:w="4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004E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A23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36882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3</w:t>
            </w:r>
          </w:p>
        </w:tc>
        <w:tc>
          <w:tcPr>
            <w:tcW w:w="6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D0A1C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4</w:t>
            </w:r>
          </w:p>
        </w:tc>
        <w:tc>
          <w:tcPr>
            <w:tcW w:w="6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9A79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E45E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BD1A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7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60839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63A6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C7D4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E94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11</w:t>
            </w:r>
          </w:p>
        </w:tc>
        <w:tc>
          <w:tcPr>
            <w:tcW w:w="22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A494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</w:t>
            </w:r>
          </w:p>
        </w:tc>
      </w:tr>
      <w:tr w:rsidR="00D501F2" w:rsidRPr="00F43B17" w14:paraId="0D5F3D95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4634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09C8B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Безопасность на водных объектах, профилактика терроризма и экстремизма, защита населения от чрезвычайных ситуаций на территории Шарыповского района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318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CD6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189F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770C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E28C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04E9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2 814 599,00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A67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12 082 420,00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2FD5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1 237 620,00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EECB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16 134 639,00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31B8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16A128DC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A398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D8C9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75E8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8EC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8772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FE25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C09C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F60F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2 814 599,00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7EFE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12 082 420,00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C04C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1 237 620,00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1250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16 134 639,00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687B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24AA1094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94E4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D934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Цель 1: Снижение рисков и смягчение последствий совершения террористическ</w:t>
            </w:r>
            <w:r w:rsidRPr="00F43B17">
              <w:rPr>
                <w:rFonts w:ascii="Arial" w:hAnsi="Arial" w:cs="Arial"/>
              </w:rPr>
              <w:lastRenderedPageBreak/>
              <w:t>их акций, чрезвычайных ситуаций природного и техногенного характера, пожаров и происшествий на водных объектах района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8B4B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9656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3547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B45D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364A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95E2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2 814 599,00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E691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12 082 420,00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19C0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1 237 620,00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B6CC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16 134 639,00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88C4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24DAF9B9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ACB9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23BA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Задача 1: Cоздание эффективной системы защиты населения и территории Шарыповского района от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8161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3694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9F61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1FC5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3DD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175F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2 814 599,00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687E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12 082 420,00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86B3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1 237 620,00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686C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16 134 639,00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C8F8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400391FA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AF33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169FB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Мероприятие 1.1: Приобретение системы оповещения населения за счет средств районного бюджета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BCB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2AB7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8D3E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6902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3E67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DC1C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F682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C565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A540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30 000,00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752E2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Приобретение системы оповещения населения в 2022 году -  1 шт.</w:t>
            </w:r>
          </w:p>
        </w:tc>
      </w:tr>
      <w:tr w:rsidR="00D501F2" w:rsidRPr="00F43B17" w14:paraId="7A068D63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3F09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2E493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7829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9B49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3027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26CB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0810088010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282D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244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9AB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92D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4D73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1FB2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30 000,00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DDA2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436E7A2D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B07E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AE2F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Мероприятие 1.2: Комплексные меры профилактики проявлений терроризма и экстремизма на территории района за счет средств районного бюджета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2D4F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8FB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2C32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5BC6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9CAC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43A4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75 800,00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DCDA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17 330,00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666B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044E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113 130,00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0A033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777F3561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1EC4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2817D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1.2.1 Информационно</w:t>
            </w:r>
            <w:r w:rsidRPr="00F43B17">
              <w:rPr>
                <w:rFonts w:ascii="Arial" w:hAnsi="Arial" w:cs="Arial"/>
              </w:rPr>
              <w:lastRenderedPageBreak/>
              <w:t>-пропагандистское обеспечение профилактики правонарушений, терроризма и экстремизма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E718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5229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D456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BBFE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DF22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EEDC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971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17 330,00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1D0A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E703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37 330,00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37D6B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Изготовление наглядно-</w:t>
            </w:r>
            <w:r w:rsidRPr="00F43B17">
              <w:rPr>
                <w:rFonts w:ascii="Arial" w:hAnsi="Arial" w:cs="Arial"/>
              </w:rPr>
              <w:lastRenderedPageBreak/>
              <w:t>агитационной продукции (памяток - 1000 шт, баннер - 1 шт) антитеррористической направленности; размещение в СМИ (2 статьи), информационные материалы разъясняющих сущность экстремизма и иных проявлений терроризма</w:t>
            </w:r>
          </w:p>
        </w:tc>
      </w:tr>
      <w:tr w:rsidR="00D501F2" w:rsidRPr="00F43B17" w14:paraId="63720BF6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FC8D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8558A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677E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F06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01D9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D28D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0810088030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3B26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244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7A3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CF3B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17 330,00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F464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7F08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37 330,00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4F1F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50199019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1C2F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08AF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1.2.2  Приобретение турникета-трипод за счет средств районного бюджета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F0EE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B751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867D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4BDE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6519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5AFD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75 800,00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72FE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5B3A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A7F8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75 800,00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B917F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Приобретение турникета - трипод для обеспечения антитеррористиечской безопасности в здании </w:t>
            </w:r>
            <w:r w:rsidRPr="00F43B17">
              <w:rPr>
                <w:rFonts w:ascii="Arial" w:hAnsi="Arial" w:cs="Arial"/>
              </w:rPr>
              <w:lastRenderedPageBreak/>
              <w:t>Администрации Шарыповского района</w:t>
            </w:r>
          </w:p>
        </w:tc>
      </w:tr>
      <w:tr w:rsidR="00D501F2" w:rsidRPr="00F43B17" w14:paraId="1B1FC3D2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9FC8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A958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7098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53D5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ED60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6610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0810088020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0FA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244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2808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75 800,00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8E01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94BD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F322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75 800,00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3BAB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5F574216" w14:textId="77777777" w:rsidTr="00F06F09">
        <w:trPr>
          <w:trHeight w:val="3156"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1CF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CFD9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Мероприятие 1.3: Мероприятия в области обеспечения капитального ремонта гидротехнических сооружений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A328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0106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1DFD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5EDC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0235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7B87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1 890 500,00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5F3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10 877 470,00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D540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CD62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12 767 970,00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14314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В 2020 году разработка проектно-сметной документации на капитальный ремонт гидротехнического сооружения верхнего пруда на р. Кадат д. </w:t>
            </w:r>
            <w:proofErr w:type="spellStart"/>
            <w:r w:rsidRPr="00F43B17">
              <w:rPr>
                <w:rFonts w:ascii="Arial" w:hAnsi="Arial" w:cs="Arial"/>
              </w:rPr>
              <w:t>Гляден</w:t>
            </w:r>
            <w:proofErr w:type="spellEnd"/>
            <w:r w:rsidRPr="00F43B17">
              <w:rPr>
                <w:rFonts w:ascii="Arial" w:hAnsi="Arial" w:cs="Arial"/>
              </w:rPr>
              <w:t xml:space="preserve"> сооружения 3 Шарыповского района, в 2021 проведение капитального ремонта гидротехнического сооружения верхнего пруда на р. Кадат д. </w:t>
            </w:r>
            <w:r w:rsidRPr="00F43B17">
              <w:rPr>
                <w:rFonts w:ascii="Arial" w:hAnsi="Arial" w:cs="Arial"/>
              </w:rPr>
              <w:lastRenderedPageBreak/>
              <w:t>Гляден сооружения 3 Шарыповского района</w:t>
            </w:r>
          </w:p>
        </w:tc>
      </w:tr>
      <w:tr w:rsidR="00D501F2" w:rsidRPr="00F43B17" w14:paraId="55B901EF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F2E7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586D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1.3.1 Мероприятия в области обеспечения капитального ремонта гидротехнических сооружений за счет средств федерального бюджета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74C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75A4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0B8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7CFF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922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13CE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1 413 596,60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98BF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8 133 603,40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B186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3546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9 547 200,00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99D02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2CA1E1EE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C0E1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60B4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CA5F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7235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4503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0406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65F5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08100L0160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4752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243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E5BD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1 413 596,60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518E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8 133 603,40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8FD5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B6E2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9 547 200,00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EE5C8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55EDE706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52AB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15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BF93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1.3.2 Мероприятия в </w:t>
            </w:r>
            <w:r w:rsidRPr="00F43B17">
              <w:rPr>
                <w:rFonts w:ascii="Arial" w:hAnsi="Arial" w:cs="Arial"/>
              </w:rPr>
              <w:lastRenderedPageBreak/>
              <w:t>области обеспечения капитального ремонта гидротехнических сооружений за счет средств краевого бюджета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2A3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5D1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75F7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74A7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00A4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6F9D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471 203,40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C9CB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2 711 196,60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4842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83A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3 182 400,00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A2DD9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0DCC6BB3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4C18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16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009B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09C0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D779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2335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0406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C67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08100L0160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4A4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243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83C1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471 203,40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718E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2 711 196,60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30CC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D938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3 182 400,00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21B42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4A46F2D5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C78C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17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1964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1.3.3 Мероприятия в области обеспечения капитального ремонта гидротехнических сооружений за счет средств районного бюджета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FCA2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A632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B939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A8E7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8D11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B038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5 700,00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227B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32 670,00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B0FC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9B71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38 370,00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1A6BF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5F5A1E77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EC28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18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A67A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72FA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3C0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9F0C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0406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6797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08100L0160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205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243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BBB9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5 700,00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7D3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32 670,00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BB7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484B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38 370,00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39C2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5739CCEC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FB21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F1329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Мероприятие 1.4: Расходы на обеспечение первичных мер пожарной безопасности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EF5B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4736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CD44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8335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61CA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6AF5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848 299,00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0EFE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1 187 620,00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2D5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1 187 620,00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BD2C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3 223 539,00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0EFBB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Приобретение пожарных мотопомп, ремонт, очистка от снега подъездов к источникам противопожарного водоснабжения, перезарядка огнетушителей, обучение мерам ПБ, устройство минерализованных защитных противопожарных полос</w:t>
            </w:r>
          </w:p>
        </w:tc>
      </w:tr>
      <w:tr w:rsidR="00D501F2" w:rsidRPr="00F43B17" w14:paraId="576BE814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75A7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6742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1.4.1 Субсидия бюджету Холмогорского сельсовета на расходы на обеспечение первичных мер пожарной безопасности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3C03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2882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201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61FB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AF92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5594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250 351,00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F129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350 491,00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A341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350 491,00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C6B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951 333,00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F75ED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6650368C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31F1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21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C3DF9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24F0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администрация </w:t>
            </w:r>
            <w:r w:rsidRPr="00F43B17">
              <w:rPr>
                <w:rFonts w:ascii="Arial" w:hAnsi="Arial" w:cs="Arial"/>
              </w:rPr>
              <w:lastRenderedPageBreak/>
              <w:t>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E83A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D7BC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2608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08100S4120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DEFC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521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4DC9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250 351,00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E8BE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350 491,00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A05F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350 491,00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3C7E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951 333,00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87D01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692BF048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998F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22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F039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1.4.2 Субсидия бюджету Березовского сельсовета на расходы на обеспечение первичных мер пожарной безопасности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A98D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6652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30BA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26C3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D76E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86E3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132 896,00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9011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186 055,00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B58F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186 055,00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01F5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505 006,00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F4E4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7F88E809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DF45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23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47771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6F3D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5EF2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56A4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63A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08100S4120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B2ED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521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2111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132 896,00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7087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186 055,00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C4D9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186 055,00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87E1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505 006,00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9AD4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60F647E8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A956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24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2A599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1.4.3 Субсидия бюджету Ивановского сельсовета на расходы на обеспечение первичных мер пожарной безопасности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7D13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24E1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AFF7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7E8D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BCA0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1830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92 826,00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C3DE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129 957,00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037C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129 957,00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9FF6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352 740,00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8E2E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3D9DF878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176C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25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5C46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C415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2862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2970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059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08100S4120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7689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521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4255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92 826,00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8AB0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129 957,00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62F7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129 957,00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C99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352 740,00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A975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71A8C25E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EF3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389E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1.4.4 Субсидия бюджету Новоалтатского сельсовета на расходы на обеспечение первичных мер пожарной безопасности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DD98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DB6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D3F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32EE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C1A8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2A47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107 523,00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CCAB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150 532,00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8B13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150 532,00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30E0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408 587,00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EF3B8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4FC0143F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578F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27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EC6C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D279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4E7D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F9D2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C4D1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08100S4120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62B1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521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10DD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107 523,00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D92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150 532,00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49F0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150 532,00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5261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408 587,00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3C8ED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4400D646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5A15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28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A272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1.4.5  Субсидия бюджету Парнинского сельсовета на расходы на обеспечение первичных мер пожарной безопасности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D83C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6078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B4E1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E800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13EB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FCD9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140 589,00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F154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196 825,00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F8B7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196 825,00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67C8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534 239,00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3D2F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60DA0336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90A0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29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29D24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3257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08F8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F3DA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E1DF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08100S4120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174A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521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64E7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140 589,00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E075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196 825,00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CB76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196 825,00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59F3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534 239,00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92FC2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1C522280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A116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30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952C9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 xml:space="preserve">1.4.6 Субсидия бюджету </w:t>
            </w:r>
            <w:r w:rsidRPr="00F43B17">
              <w:rPr>
                <w:rFonts w:ascii="Arial" w:hAnsi="Arial" w:cs="Arial"/>
              </w:rPr>
              <w:lastRenderedPageBreak/>
              <w:t>Родниковского сельсовета на расходы на обеспечение первичных мер пожарной безопасности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9CAB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3160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0663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DAF2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487E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DF5E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93 975,00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F114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131 565,00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CEC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131 565,00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65C3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357 105,00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B7F5F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52E5CFE6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24AD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31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CDDE2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91C8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BFB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4EB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33CD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08100S4120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0F27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521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1D50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93 975,00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76B8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131 565,00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4F42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131 565,00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8764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357 105,00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D8AE2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203953DA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5958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32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72AC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1.4.7 Субсидия бюджету Шушенского  сельсовета на расходы на обеспечение первичных мер пожарной безопасности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FCA2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A780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AAFA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18C1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7E97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4E41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30 139,00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ECFA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42 195,00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DAD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42 195,00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915A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114 529,00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1229A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1AE45C0D" w14:textId="77777777" w:rsidTr="00F06F09">
        <w:trPr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86D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33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CE71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1B2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13B3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91A0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33B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08100S4120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5D88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521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0074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30 139,00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4525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42 195,00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8814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42 195,00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3F27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114 529,00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A3E4A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</w:tbl>
    <w:p w14:paraId="45AC16EB" w14:textId="77777777" w:rsidR="00694D77" w:rsidRPr="00F43B17" w:rsidRDefault="00694D77" w:rsidP="00694D77">
      <w:pPr>
        <w:jc w:val="both"/>
        <w:rPr>
          <w:rFonts w:ascii="Arial" w:hAnsi="Arial" w:cs="Arial"/>
        </w:rPr>
        <w:sectPr w:rsidR="00694D77" w:rsidRPr="00F43B17" w:rsidSect="00694D7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75F8180C" w14:textId="77777777" w:rsidR="00694D77" w:rsidRPr="00F43B17" w:rsidRDefault="00694D77" w:rsidP="00694D77">
      <w:pPr>
        <w:pStyle w:val="1"/>
        <w:ind w:left="6379"/>
        <w:jc w:val="right"/>
        <w:rPr>
          <w:rFonts w:ascii="Arial" w:hAnsi="Arial" w:cs="Arial"/>
          <w:bCs/>
          <w:sz w:val="24"/>
          <w:szCs w:val="24"/>
        </w:rPr>
      </w:pPr>
      <w:r w:rsidRPr="00F43B17">
        <w:rPr>
          <w:rFonts w:ascii="Arial" w:eastAsia="Arial" w:hAnsi="Arial" w:cs="Arial"/>
          <w:sz w:val="24"/>
          <w:szCs w:val="24"/>
          <w:lang w:eastAsia="ar-SA"/>
        </w:rPr>
        <w:lastRenderedPageBreak/>
        <w:t xml:space="preserve">Приложение № </w:t>
      </w:r>
      <w:r w:rsidRPr="00F43B17">
        <w:rPr>
          <w:rFonts w:ascii="Arial" w:eastAsia="Arial" w:hAnsi="Arial" w:cs="Arial"/>
          <w:sz w:val="24"/>
          <w:szCs w:val="24"/>
          <w:lang w:eastAsia="ar-SA"/>
        </w:rPr>
        <w:fldChar w:fldCharType="begin"/>
      </w:r>
      <w:r w:rsidRPr="00F43B17">
        <w:rPr>
          <w:rFonts w:ascii="Arial" w:eastAsia="Arial" w:hAnsi="Arial" w:cs="Arial"/>
          <w:sz w:val="24"/>
          <w:szCs w:val="24"/>
          <w:lang w:eastAsia="ar-SA"/>
        </w:rPr>
        <w:instrText xml:space="preserve"> SEQ gp_pril \* MERGEFORMAT </w:instrText>
      </w:r>
      <w:r w:rsidRPr="00F43B17">
        <w:rPr>
          <w:rFonts w:ascii="Arial" w:eastAsia="Arial" w:hAnsi="Arial" w:cs="Arial"/>
          <w:sz w:val="24"/>
          <w:szCs w:val="24"/>
          <w:lang w:eastAsia="ar-SA"/>
        </w:rPr>
        <w:fldChar w:fldCharType="separate"/>
      </w:r>
      <w:r w:rsidR="00181FC2">
        <w:rPr>
          <w:rFonts w:ascii="Arial" w:eastAsia="Arial" w:hAnsi="Arial" w:cs="Arial"/>
          <w:noProof/>
          <w:sz w:val="24"/>
          <w:szCs w:val="24"/>
          <w:lang w:eastAsia="ar-SA"/>
        </w:rPr>
        <w:t>2</w:t>
      </w:r>
      <w:r w:rsidRPr="00F43B17">
        <w:rPr>
          <w:rFonts w:ascii="Arial" w:eastAsia="Arial" w:hAnsi="Arial" w:cs="Arial"/>
          <w:sz w:val="24"/>
          <w:szCs w:val="24"/>
          <w:lang w:eastAsia="ar-SA"/>
        </w:rPr>
        <w:fldChar w:fldCharType="end"/>
      </w:r>
      <w:r w:rsidRPr="00F43B17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F43B17">
        <w:rPr>
          <w:rFonts w:ascii="Arial" w:hAnsi="Arial" w:cs="Arial"/>
          <w:sz w:val="24"/>
          <w:szCs w:val="24"/>
        </w:rPr>
        <w:t>к муниципальной программе «Защита от чрезвычайных ситуаций природного и техногенного характера, обеспечение безопасности населения»</w:t>
      </w:r>
    </w:p>
    <w:p w14:paraId="49BF8D07" w14:textId="77777777" w:rsidR="00694D77" w:rsidRPr="00F43B17" w:rsidRDefault="00694D77" w:rsidP="00694D77">
      <w:pPr>
        <w:jc w:val="center"/>
        <w:rPr>
          <w:rFonts w:ascii="Arial" w:hAnsi="Arial" w:cs="Arial"/>
          <w:color w:val="000000"/>
        </w:rPr>
      </w:pPr>
    </w:p>
    <w:p w14:paraId="54922B5F" w14:textId="77777777" w:rsidR="00694D77" w:rsidRPr="00F43B17" w:rsidRDefault="00694D77" w:rsidP="00694D77">
      <w:pPr>
        <w:jc w:val="center"/>
        <w:rPr>
          <w:rFonts w:ascii="Arial" w:hAnsi="Arial" w:cs="Arial"/>
          <w:color w:val="000000"/>
        </w:rPr>
      </w:pPr>
      <w:r w:rsidRPr="00F43B17">
        <w:rPr>
          <w:rFonts w:ascii="Arial" w:hAnsi="Arial" w:cs="Arial"/>
          <w:color w:val="000000"/>
        </w:rPr>
        <w:t xml:space="preserve">ПОДПРОГРАММА </w:t>
      </w:r>
    </w:p>
    <w:p w14:paraId="0696AF96" w14:textId="77777777" w:rsidR="00694D77" w:rsidRPr="00F43B17" w:rsidRDefault="00694D77" w:rsidP="00694D77">
      <w:pPr>
        <w:jc w:val="center"/>
        <w:rPr>
          <w:rFonts w:ascii="Arial" w:hAnsi="Arial" w:cs="Arial"/>
          <w:color w:val="000000"/>
        </w:rPr>
      </w:pPr>
      <w:r w:rsidRPr="00F43B17">
        <w:rPr>
          <w:rFonts w:ascii="Arial" w:hAnsi="Arial" w:cs="Arial"/>
        </w:rPr>
        <w:t>«Обеспечение вызова экстренных служб по единому номеру «112» в Шарыповском районе»</w:t>
      </w:r>
    </w:p>
    <w:p w14:paraId="5DDAB953" w14:textId="77777777" w:rsidR="00694D77" w:rsidRPr="00F43B17" w:rsidRDefault="00694D77" w:rsidP="00694D77">
      <w:pPr>
        <w:widowControl w:val="0"/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</w:p>
    <w:p w14:paraId="2B0488F5" w14:textId="77777777" w:rsidR="00694D77" w:rsidRPr="00F43B17" w:rsidRDefault="00694D77" w:rsidP="00694D77">
      <w:pPr>
        <w:widowControl w:val="0"/>
        <w:numPr>
          <w:ilvl w:val="0"/>
          <w:numId w:val="4"/>
        </w:numPr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  <w:r w:rsidRPr="00F43B17">
        <w:rPr>
          <w:rFonts w:ascii="Arial" w:eastAsia="Arial" w:hAnsi="Arial" w:cs="Arial"/>
          <w:color w:val="000000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D501F2" w:rsidRPr="00F43B17" w14:paraId="7A79D187" w14:textId="77777777" w:rsidTr="00694D77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06F6BE" w14:textId="77777777" w:rsidR="00694D77" w:rsidRPr="00F43B17" w:rsidRDefault="00694D77" w:rsidP="00694D77">
            <w:pPr>
              <w:pStyle w:val="a5"/>
              <w:ind w:left="140"/>
              <w:rPr>
                <w:rFonts w:ascii="Arial" w:hAnsi="Arial" w:cs="Arial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Наименование</w:t>
            </w:r>
            <w:r w:rsidRPr="00F43B1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34CBC2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«Обеспечение вызова экстренных служб по единому номеру «112» в Шарыповском районе»</w:t>
            </w:r>
          </w:p>
        </w:tc>
      </w:tr>
      <w:tr w:rsidR="00D501F2" w:rsidRPr="00F43B17" w14:paraId="4878ED5B" w14:textId="77777777" w:rsidTr="00694D77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681238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8FB0A7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«Защита от чрезвычайных ситуаций природного и техногенного характера, обеспечение безопасности населения»</w:t>
            </w:r>
          </w:p>
        </w:tc>
      </w:tr>
      <w:tr w:rsidR="00D501F2" w:rsidRPr="00F43B17" w14:paraId="5FFEBBE4" w14:textId="77777777" w:rsidTr="00694D77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368B1B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837CD9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 Красноярского края.</w:t>
            </w:r>
          </w:p>
          <w:p w14:paraId="0C597C35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</w:p>
        </w:tc>
      </w:tr>
      <w:tr w:rsidR="00D501F2" w:rsidRPr="00F43B17" w14:paraId="09C47578" w14:textId="77777777" w:rsidTr="00694D7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7B1456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C80068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902 - администрация Шарыповского района.</w:t>
            </w:r>
          </w:p>
        </w:tc>
      </w:tr>
      <w:tr w:rsidR="00D501F2" w:rsidRPr="00F43B17" w14:paraId="61CB7B69" w14:textId="77777777" w:rsidTr="00694D7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DB2E6C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Цель</w:t>
            </w:r>
            <w:r w:rsidRPr="00F43B1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90B70F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 Повышение уровня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«112».</w:t>
            </w:r>
          </w:p>
        </w:tc>
      </w:tr>
      <w:tr w:rsidR="00D501F2" w:rsidRPr="00F43B17" w14:paraId="3506EDBA" w14:textId="77777777" w:rsidTr="00694D7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4A577D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Задачи</w:t>
            </w:r>
            <w:r w:rsidRPr="00F43B1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0B4946" w14:textId="77777777" w:rsidR="00694D77" w:rsidRPr="00F43B17" w:rsidRDefault="00694D77" w:rsidP="00694D77">
            <w:pPr>
              <w:pStyle w:val="a5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 Функционирование системы обеспечения вызова экстренных оперативных служб по единому номеру «112».</w:t>
            </w:r>
          </w:p>
        </w:tc>
      </w:tr>
      <w:tr w:rsidR="00D501F2" w:rsidRPr="00F43B17" w14:paraId="04B97032" w14:textId="77777777" w:rsidTr="00694D7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DAD69A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67D094" w14:textId="77777777" w:rsidR="00694D77" w:rsidRPr="00F43B17" w:rsidRDefault="00694D77" w:rsidP="00694D77">
            <w:pPr>
              <w:pStyle w:val="a5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D501F2" w:rsidRPr="00F43B17" w14:paraId="5E327EF9" w14:textId="77777777" w:rsidTr="00694D7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11EB01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>Сроки</w:t>
            </w:r>
            <w:r w:rsidRPr="00F43B1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t>реализации</w:t>
            </w:r>
            <w:r w:rsidRPr="00F43B1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717216" w14:textId="77777777" w:rsidR="00694D77" w:rsidRPr="00F43B17" w:rsidRDefault="00694D77" w:rsidP="00694D77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2014 - 2022 годы</w:t>
            </w:r>
          </w:p>
        </w:tc>
      </w:tr>
      <w:tr w:rsidR="00D501F2" w:rsidRPr="00F43B17" w14:paraId="143C7B91" w14:textId="77777777" w:rsidTr="00694D7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3DED26" w14:textId="77777777" w:rsidR="00694D77" w:rsidRPr="00F43B17" w:rsidRDefault="00694D77" w:rsidP="00694D77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t xml:space="preserve">Информация по ресурсному обеспечению </w:t>
            </w:r>
            <w:r w:rsidRPr="00F43B17">
              <w:rPr>
                <w:rStyle w:val="0pt2"/>
                <w:rFonts w:ascii="Arial" w:hAnsi="Arial" w:cs="Arial"/>
                <w:color w:val="000000"/>
              </w:rPr>
              <w:lastRenderedPageBreak/>
              <w:t>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BFAAB7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Общий объем бюджетных ассигнований на реализацию подпрограммы составляет – </w:t>
            </w:r>
            <w:r w:rsidRPr="00F43B17">
              <w:rPr>
                <w:rFonts w:ascii="Arial" w:hAnsi="Arial" w:cs="Arial"/>
              </w:rPr>
              <w:t>14 482 047,00 рублей</w:t>
            </w:r>
          </w:p>
          <w:p w14:paraId="5004F523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по годам реализации:</w:t>
            </w:r>
          </w:p>
          <w:p w14:paraId="693D2491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2020 - 4 887 309,00 рублей</w:t>
            </w:r>
          </w:p>
          <w:p w14:paraId="69B0BB3F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2021 - 4 797 369,00 рублей</w:t>
            </w:r>
          </w:p>
          <w:p w14:paraId="3C0C414B" w14:textId="77777777" w:rsidR="00694D77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2022 - 4 797 369,00 рублей</w:t>
            </w:r>
          </w:p>
          <w:p w14:paraId="3D31B92E" w14:textId="77777777" w:rsidR="00694D77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Из них:</w:t>
            </w:r>
          </w:p>
          <w:p w14:paraId="3799F8DF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Районный бюджет</w:t>
            </w:r>
          </w:p>
          <w:p w14:paraId="28ED50B7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Всего - 14 439 107,00 рублей</w:t>
            </w:r>
          </w:p>
          <w:p w14:paraId="333E3DD2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2020 - 4 862 369,00 рублей</w:t>
            </w:r>
          </w:p>
          <w:p w14:paraId="75D663BF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2021 - 4 788 369,00 рублей</w:t>
            </w:r>
          </w:p>
          <w:p w14:paraId="3CBD9B03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2022 - 4 788 369,00 рублей;</w:t>
            </w:r>
          </w:p>
          <w:p w14:paraId="50F0890C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Краевой бюджет</w:t>
            </w:r>
          </w:p>
          <w:p w14:paraId="36C66BB9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Всего - 42 940,00 рублей</w:t>
            </w:r>
          </w:p>
          <w:p w14:paraId="751F744A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2020 - 24 940,00 рублей</w:t>
            </w:r>
          </w:p>
          <w:p w14:paraId="52BD4427" w14:textId="77777777" w:rsidR="00D501F2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2021 - 9 000,00 рублей</w:t>
            </w:r>
          </w:p>
          <w:p w14:paraId="41EC5D04" w14:textId="77777777" w:rsidR="00694D77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  <w:lang w:val="en-US"/>
              </w:rPr>
            </w:pPr>
            <w:r w:rsidRPr="00F43B17">
              <w:rPr>
                <w:rFonts w:ascii="Arial" w:hAnsi="Arial" w:cs="Arial"/>
              </w:rPr>
              <w:t>2022 - 9 000,00 рублей</w:t>
            </w:r>
          </w:p>
          <w:p w14:paraId="23B93BEB" w14:textId="77777777" w:rsidR="00694D77" w:rsidRPr="00F43B17" w:rsidRDefault="00694D77" w:rsidP="00694D77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F5D314E" w14:textId="77777777" w:rsidR="00694D77" w:rsidRPr="00F43B17" w:rsidRDefault="00694D77" w:rsidP="00694D77">
      <w:pPr>
        <w:jc w:val="both"/>
        <w:rPr>
          <w:rFonts w:ascii="Arial" w:hAnsi="Arial" w:cs="Arial"/>
          <w:b/>
          <w:lang w:val="en-US"/>
        </w:rPr>
        <w:sectPr w:rsidR="00694D77" w:rsidRPr="00F43B1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14:paraId="6539700D" w14:textId="77777777" w:rsidR="00694D77" w:rsidRPr="00F43B17" w:rsidRDefault="00694D77" w:rsidP="00694D77">
      <w:pPr>
        <w:pStyle w:val="ConsPlusNormal"/>
        <w:numPr>
          <w:ilvl w:val="0"/>
          <w:numId w:val="5"/>
        </w:numPr>
        <w:jc w:val="center"/>
        <w:outlineLvl w:val="2"/>
        <w:rPr>
          <w:b/>
          <w:sz w:val="24"/>
          <w:szCs w:val="24"/>
        </w:rPr>
      </w:pPr>
      <w:r w:rsidRPr="00F43B17">
        <w:rPr>
          <w:b/>
          <w:sz w:val="24"/>
          <w:szCs w:val="24"/>
        </w:rPr>
        <w:lastRenderedPageBreak/>
        <w:t>Мероприятия подпрограммы</w:t>
      </w:r>
    </w:p>
    <w:p w14:paraId="678C8028" w14:textId="77777777" w:rsidR="00694D77" w:rsidRPr="00F43B17" w:rsidRDefault="00694D77" w:rsidP="00694D77">
      <w:pPr>
        <w:pStyle w:val="ConsPlusNormal"/>
        <w:ind w:left="720" w:firstLine="0"/>
        <w:outlineLvl w:val="2"/>
        <w:rPr>
          <w:b/>
          <w:sz w:val="24"/>
          <w:szCs w:val="24"/>
        </w:rPr>
      </w:pPr>
    </w:p>
    <w:p w14:paraId="141D6BC8" w14:textId="77777777" w:rsidR="00694D77" w:rsidRPr="00F43B17" w:rsidRDefault="00694D77" w:rsidP="00694D77">
      <w:pPr>
        <w:ind w:firstLine="567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Перечень подпрограммных  мероприятий представлен в приложении № 2 к подпрограмме. </w:t>
      </w:r>
    </w:p>
    <w:p w14:paraId="47BC84B0" w14:textId="77777777" w:rsidR="00694D77" w:rsidRPr="00F43B17" w:rsidRDefault="00694D77" w:rsidP="00694D77">
      <w:pPr>
        <w:pStyle w:val="ConsPlusNormal"/>
        <w:numPr>
          <w:ilvl w:val="0"/>
          <w:numId w:val="5"/>
        </w:numPr>
        <w:jc w:val="center"/>
        <w:outlineLvl w:val="2"/>
        <w:rPr>
          <w:b/>
          <w:sz w:val="24"/>
          <w:szCs w:val="24"/>
        </w:rPr>
      </w:pPr>
      <w:r w:rsidRPr="00F43B17">
        <w:rPr>
          <w:b/>
          <w:sz w:val="24"/>
          <w:szCs w:val="24"/>
        </w:rPr>
        <w:t>Механизм реализации подпрограммы</w:t>
      </w:r>
    </w:p>
    <w:p w14:paraId="263B3426" w14:textId="77777777" w:rsidR="00694D77" w:rsidRPr="00F43B17" w:rsidRDefault="00694D77" w:rsidP="00694D77">
      <w:pPr>
        <w:pStyle w:val="ConsPlusNormal"/>
        <w:ind w:left="1080" w:firstLine="0"/>
        <w:outlineLvl w:val="2"/>
        <w:rPr>
          <w:b/>
          <w:sz w:val="24"/>
          <w:szCs w:val="24"/>
        </w:rPr>
      </w:pPr>
    </w:p>
    <w:p w14:paraId="484C51F9" w14:textId="77777777" w:rsidR="00694D77" w:rsidRPr="00F43B17" w:rsidRDefault="00694D77" w:rsidP="00694D77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3.1 Реализацию подпрограммы осуществляет администрация района.   Комплекс мер, осуществляемых администрацией района, в рамках реализации организационных, экономических, правовых механизмов заключается в координировании деятельности муниципального казенного учреждения «Единая дежурно-диспетчерская служба по г. Шарыпово и Шарыповскому району», созданного в целях реализации полномочий органов местного самоуправления района, в т.ч. в части предупреждения и ликвидации последствий чрезвычайных ситуаций, проявлений терроризма и экстремизма на территории района в соответствии с Постановлением от 20.10.2010 № 705 «О создании Муниципального учреждения «Единая дежурно-диспетчерская служба по г. Шарыпово и Шарыповскому району».</w:t>
      </w:r>
    </w:p>
    <w:p w14:paraId="32F191D4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3.2 Финансирование мероприятий подпрограммы осуществляется за счет средств районного и краевого бюджетов в соответствии с </w:t>
      </w:r>
      <w:hyperlink w:anchor="Par377" w:history="1">
        <w:r w:rsidRPr="00F43B17">
          <w:rPr>
            <w:rFonts w:ascii="Arial" w:hAnsi="Arial" w:cs="Arial"/>
          </w:rPr>
          <w:t>мероприятиями</w:t>
        </w:r>
      </w:hyperlink>
      <w:r w:rsidRPr="00F43B17">
        <w:rPr>
          <w:rFonts w:ascii="Arial" w:hAnsi="Arial" w:cs="Arial"/>
        </w:rPr>
        <w:t xml:space="preserve"> подпрограммы согласно приложению № 2 к подпрограмме (далее - мероприятия подпрограммы).</w:t>
      </w:r>
    </w:p>
    <w:p w14:paraId="787439B8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left="57" w:right="57" w:firstLine="510"/>
        <w:jc w:val="both"/>
        <w:rPr>
          <w:rFonts w:ascii="Arial" w:hAnsi="Arial" w:cs="Arial"/>
          <w:color w:val="FF0000"/>
        </w:rPr>
      </w:pPr>
      <w:r w:rsidRPr="00F43B17">
        <w:rPr>
          <w:rFonts w:ascii="Arial" w:hAnsi="Arial" w:cs="Arial"/>
        </w:rPr>
        <w:t>Главным распорядителем средств районного бюджета является администрация района.</w:t>
      </w:r>
    </w:p>
    <w:p w14:paraId="1DD74188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left="57" w:right="57" w:firstLine="652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3.3 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 </w:t>
      </w:r>
    </w:p>
    <w:p w14:paraId="65F9B148" w14:textId="77777777" w:rsidR="00694D77" w:rsidRPr="00F43B17" w:rsidRDefault="00694D77" w:rsidP="00694D77">
      <w:pPr>
        <w:widowControl w:val="0"/>
        <w:autoSpaceDE w:val="0"/>
        <w:autoSpaceDN w:val="0"/>
        <w:adjustRightInd w:val="0"/>
        <w:ind w:left="57" w:right="57" w:firstLine="652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3.3.1 В рамках реализации мероприятия 1.1 предусматривается финансовое обеспечение основных направлений деятельности муниципального казенного учреждения «Единая дежурно-диспетчерская служба по                      г. Шарыпово и Шарыповскому району» в 2020 - 2022 годах:</w:t>
      </w:r>
    </w:p>
    <w:p w14:paraId="3712FDCF" w14:textId="77777777" w:rsidR="00694D77" w:rsidRPr="00F43B17" w:rsidRDefault="00694D77" w:rsidP="00694D77">
      <w:pPr>
        <w:ind w:firstLine="567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приём экстренных сообщений о пожарах,   чрезвычайных ситуациях и обращения граждан с целью оказания помощи по единому теле</w:t>
      </w:r>
      <w:r w:rsidRPr="00F43B17">
        <w:rPr>
          <w:rFonts w:ascii="Arial" w:hAnsi="Arial" w:cs="Arial"/>
        </w:rPr>
        <w:softHyphen/>
        <w:t>фонному номеру (коду) доступа к «ЕДДС» - 112 и сотового телефонного но</w:t>
      </w:r>
      <w:r w:rsidRPr="00F43B17">
        <w:rPr>
          <w:rFonts w:ascii="Arial" w:hAnsi="Arial" w:cs="Arial"/>
        </w:rPr>
        <w:softHyphen/>
        <w:t>мера «112»;</w:t>
      </w:r>
    </w:p>
    <w:p w14:paraId="6E9FC231" w14:textId="77777777" w:rsidR="00694D77" w:rsidRPr="00F43B17" w:rsidRDefault="00694D77" w:rsidP="00694D77">
      <w:pPr>
        <w:ind w:firstLine="567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координация действий дежурно-диспетчерских служб муниципального образования </w:t>
      </w:r>
      <w:proofErr w:type="gramStart"/>
      <w:r w:rsidRPr="00F43B17">
        <w:rPr>
          <w:rFonts w:ascii="Arial" w:hAnsi="Arial" w:cs="Arial"/>
        </w:rPr>
        <w:t>в первую очередь</w:t>
      </w:r>
      <w:proofErr w:type="gramEnd"/>
      <w:r w:rsidRPr="00F43B17">
        <w:rPr>
          <w:rFonts w:ascii="Arial" w:hAnsi="Arial" w:cs="Arial"/>
        </w:rPr>
        <w:t xml:space="preserve"> имеющих силы и средства по</w:t>
      </w:r>
      <w:r w:rsidRPr="00F43B17">
        <w:rPr>
          <w:rFonts w:ascii="Arial" w:hAnsi="Arial" w:cs="Arial"/>
        </w:rPr>
        <w:softHyphen/>
        <w:t>стоянной готовности к реагированию на возникающие ЧС: экстренного вы</w:t>
      </w:r>
      <w:r w:rsidRPr="00F43B17">
        <w:rPr>
          <w:rFonts w:ascii="Arial" w:hAnsi="Arial" w:cs="Arial"/>
        </w:rPr>
        <w:softHyphen/>
        <w:t>зова «01», «02», «03»; топливно-энергетического комплекса, жилищно-коммунального хозяйства и потенциально опасных объектов;</w:t>
      </w:r>
    </w:p>
    <w:p w14:paraId="01E9C365" w14:textId="77777777" w:rsidR="00694D77" w:rsidRPr="00F43B17" w:rsidRDefault="00694D77" w:rsidP="00694D77">
      <w:pPr>
        <w:ind w:firstLine="567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мониторинг движения транспортных средств при помощи глобальной спутниковой радионавигационной системы «ГЛОНАСС» и сотовой радиотелефонной связи;</w:t>
      </w:r>
    </w:p>
    <w:p w14:paraId="7FF9BB40" w14:textId="77777777" w:rsidR="00694D77" w:rsidRPr="00F43B17" w:rsidRDefault="00694D77" w:rsidP="00694D77">
      <w:pPr>
        <w:ind w:firstLine="567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организация и проведение информирования населения о  функционировании  системы-112;</w:t>
      </w:r>
    </w:p>
    <w:p w14:paraId="2A9183FC" w14:textId="77777777" w:rsidR="00694D77" w:rsidRPr="00F43B17" w:rsidRDefault="00694D77" w:rsidP="00694D77">
      <w:pPr>
        <w:ind w:firstLine="567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обучение персонала ЕДДС;</w:t>
      </w:r>
    </w:p>
    <w:p w14:paraId="2B811D29" w14:textId="77777777" w:rsidR="00694D77" w:rsidRPr="00F43B17" w:rsidRDefault="00694D77" w:rsidP="00694D77">
      <w:pPr>
        <w:ind w:firstLine="567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нормативное обеспечение функционирования системы-112.</w:t>
      </w:r>
    </w:p>
    <w:p w14:paraId="134873BB" w14:textId="77777777" w:rsidR="00694D77" w:rsidRPr="00F43B17" w:rsidRDefault="00694D77" w:rsidP="00694D77">
      <w:pPr>
        <w:ind w:firstLine="567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3.3.2 В рамках реализации мероприятия 1.2 на условиях долевого финансирования из краевого и районного бюджетов планируется финансирование расходов на содержание единых дежурно-диспетчерских служб в 2020-2022 годах. Субсидия из краевого бюджета бюджету Шарыповского района распределена Законом Красноярского края от 05.12.2019 № 8-3414 </w:t>
      </w:r>
      <w:r w:rsidRPr="00F43B17">
        <w:rPr>
          <w:rFonts w:ascii="Arial" w:hAnsi="Arial" w:cs="Arial"/>
          <w:color w:val="000000"/>
        </w:rPr>
        <w:t xml:space="preserve">«О краевом бюджете на 2020 </w:t>
      </w:r>
      <w:r w:rsidRPr="00F43B17">
        <w:rPr>
          <w:rFonts w:ascii="Arial" w:hAnsi="Arial" w:cs="Arial"/>
          <w:color w:val="000000"/>
        </w:rPr>
        <w:lastRenderedPageBreak/>
        <w:t>год и плановый период 2021-2022 годов», а также в соответствии с Постановлением Правительства Красноярского края от 13.12.2019 № 704-п.</w:t>
      </w:r>
      <w:r w:rsidRPr="00F43B17">
        <w:rPr>
          <w:rFonts w:ascii="Arial" w:hAnsi="Arial" w:cs="Arial"/>
        </w:rPr>
        <w:t xml:space="preserve"> </w:t>
      </w:r>
    </w:p>
    <w:p w14:paraId="5D8C8B7F" w14:textId="77777777" w:rsidR="00694D77" w:rsidRPr="00F43B17" w:rsidRDefault="00694D77" w:rsidP="00694D77">
      <w:pPr>
        <w:ind w:firstLine="567"/>
        <w:jc w:val="both"/>
        <w:rPr>
          <w:rFonts w:ascii="Arial" w:hAnsi="Arial" w:cs="Arial"/>
        </w:rPr>
      </w:pPr>
      <w:r w:rsidRPr="00F43B17">
        <w:rPr>
          <w:rFonts w:ascii="Arial" w:hAnsi="Arial" w:cs="Arial"/>
          <w:color w:val="FF0000"/>
        </w:rPr>
        <w:t xml:space="preserve"> </w:t>
      </w:r>
      <w:r w:rsidRPr="00F43B17">
        <w:rPr>
          <w:rFonts w:ascii="Arial" w:hAnsi="Arial" w:cs="Arial"/>
        </w:rPr>
        <w:t>3.3.3 В рамках реализации мероприятия 1.3 предусмотрены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за счет средств краевого бюджета.</w:t>
      </w:r>
    </w:p>
    <w:p w14:paraId="73D07AAC" w14:textId="77777777" w:rsidR="00694D77" w:rsidRPr="00F43B17" w:rsidRDefault="00694D77" w:rsidP="00694D77">
      <w:pPr>
        <w:ind w:firstLine="567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 xml:space="preserve">3.4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 </w:t>
      </w:r>
    </w:p>
    <w:p w14:paraId="1FFF1C23" w14:textId="77777777" w:rsidR="00694D77" w:rsidRPr="00F43B17" w:rsidRDefault="00694D77" w:rsidP="00694D77">
      <w:pPr>
        <w:jc w:val="center"/>
        <w:rPr>
          <w:rFonts w:ascii="Arial" w:hAnsi="Arial" w:cs="Arial"/>
          <w:b/>
        </w:rPr>
      </w:pPr>
    </w:p>
    <w:p w14:paraId="18E723BD" w14:textId="77777777" w:rsidR="00694D77" w:rsidRPr="00F43B17" w:rsidRDefault="00694D77" w:rsidP="00694D77">
      <w:pPr>
        <w:jc w:val="center"/>
        <w:rPr>
          <w:rFonts w:ascii="Arial" w:hAnsi="Arial" w:cs="Arial"/>
          <w:b/>
        </w:rPr>
      </w:pPr>
      <w:r w:rsidRPr="00F43B17">
        <w:rPr>
          <w:rFonts w:ascii="Arial" w:hAnsi="Arial" w:cs="Arial"/>
          <w:b/>
        </w:rPr>
        <w:t>4. Управление подпрограммой и контроль за исполнением подпрограммы</w:t>
      </w:r>
    </w:p>
    <w:p w14:paraId="7652C5E6" w14:textId="77777777" w:rsidR="00694D77" w:rsidRPr="00F43B17" w:rsidRDefault="00694D77" w:rsidP="00694D77">
      <w:pPr>
        <w:jc w:val="center"/>
        <w:rPr>
          <w:rFonts w:ascii="Arial" w:hAnsi="Arial" w:cs="Arial"/>
          <w:b/>
        </w:rPr>
      </w:pPr>
    </w:p>
    <w:p w14:paraId="607F0A41" w14:textId="77777777" w:rsidR="00694D77" w:rsidRPr="00F43B17" w:rsidRDefault="00694D77" w:rsidP="00694D7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4.1 Текущий контроль за ходом реализацией мероприятий подпрограммы осуществляется администрацией района путем ежеквартального мониторинга целевых индикаторов подпрограммы.</w:t>
      </w:r>
    </w:p>
    <w:p w14:paraId="04B949A4" w14:textId="77777777" w:rsidR="00694D77" w:rsidRPr="00F43B17" w:rsidRDefault="00694D77" w:rsidP="00694D7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Администрация района осуществляет:</w:t>
      </w:r>
    </w:p>
    <w:p w14:paraId="534ACCE1" w14:textId="77777777" w:rsidR="00694D77" w:rsidRPr="00F43B17" w:rsidRDefault="00694D77" w:rsidP="00694D7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непосредственный контроль за ходом реализации мероприятий подпрограммы;</w:t>
      </w:r>
    </w:p>
    <w:p w14:paraId="77A2A555" w14:textId="77777777" w:rsidR="00694D77" w:rsidRPr="00F43B17" w:rsidRDefault="00694D77" w:rsidP="00694D7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43B17">
        <w:rPr>
          <w:rFonts w:ascii="Arial" w:hAnsi="Arial" w:cs="Arial"/>
        </w:rPr>
        <w:t>подготовку отчетов о реализации мероприятий подпрограммы и направление их ответственному исполнителю.</w:t>
      </w:r>
    </w:p>
    <w:p w14:paraId="35ADA6AA" w14:textId="77777777" w:rsidR="00694D77" w:rsidRPr="00F43B17" w:rsidRDefault="00694D77" w:rsidP="00694D77">
      <w:pPr>
        <w:pStyle w:val="ConsPlusCell"/>
        <w:ind w:firstLine="709"/>
        <w:jc w:val="both"/>
        <w:rPr>
          <w:rFonts w:ascii="Arial" w:hAnsi="Arial" w:cs="Arial"/>
          <w:lang w:eastAsia="en-US"/>
        </w:rPr>
      </w:pPr>
      <w:r w:rsidRPr="00F43B17">
        <w:rPr>
          <w:rFonts w:ascii="Arial" w:hAnsi="Arial" w:cs="Arial"/>
          <w:lang w:eastAsia="en-US"/>
        </w:rPr>
        <w:t>4.2 Контроль за целевым и эффективным использование средств районного бюджета на реализацию мероприятий подпрограммы осуществляется контролером-ревизором администрации района.</w:t>
      </w:r>
    </w:p>
    <w:p w14:paraId="61DF9A1A" w14:textId="77777777" w:rsidR="00694D77" w:rsidRPr="00F43B17" w:rsidRDefault="00694D77" w:rsidP="00694D77">
      <w:pPr>
        <w:pStyle w:val="ConsPlusCell"/>
        <w:ind w:firstLine="709"/>
        <w:jc w:val="both"/>
        <w:rPr>
          <w:rFonts w:ascii="Arial" w:hAnsi="Arial" w:cs="Arial"/>
          <w:lang w:eastAsia="en-US"/>
        </w:rPr>
      </w:pPr>
      <w:r w:rsidRPr="00F43B17">
        <w:rPr>
          <w:rFonts w:ascii="Arial" w:hAnsi="Arial" w:cs="Arial"/>
          <w:lang w:eastAsia="en-US"/>
        </w:rPr>
        <w:t xml:space="preserve">4.3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</w:t>
      </w:r>
      <w:proofErr w:type="gramStart"/>
      <w:r w:rsidRPr="00F43B17">
        <w:rPr>
          <w:rFonts w:ascii="Arial" w:hAnsi="Arial" w:cs="Arial"/>
          <w:lang w:eastAsia="en-US"/>
        </w:rPr>
        <w:t>органом  Шарыповского</w:t>
      </w:r>
      <w:proofErr w:type="gramEnd"/>
      <w:r w:rsidRPr="00F43B17">
        <w:rPr>
          <w:rFonts w:ascii="Arial" w:hAnsi="Arial" w:cs="Arial"/>
          <w:lang w:eastAsia="en-US"/>
        </w:rPr>
        <w:t xml:space="preserve"> района.</w:t>
      </w:r>
    </w:p>
    <w:p w14:paraId="5A27C92F" w14:textId="77777777" w:rsidR="00694D77" w:rsidRPr="00F43B17" w:rsidRDefault="00694D77">
      <w:pPr>
        <w:rPr>
          <w:rFonts w:ascii="Arial" w:hAnsi="Arial" w:cs="Arial"/>
        </w:rPr>
        <w:sectPr w:rsidR="00694D77" w:rsidRPr="00F43B17" w:rsidSect="00694D77">
          <w:pgSz w:w="12240" w:h="15840"/>
          <w:pgMar w:top="1134" w:right="850" w:bottom="851" w:left="1701" w:header="720" w:footer="720" w:gutter="0"/>
          <w:cols w:space="720"/>
          <w:noEndnote/>
          <w:docGrid w:linePitch="299"/>
        </w:sectPr>
      </w:pPr>
    </w:p>
    <w:p w14:paraId="435E05F0" w14:textId="77777777" w:rsidR="00694D77" w:rsidRPr="00F43B17" w:rsidRDefault="00694D77" w:rsidP="00694D77">
      <w:pPr>
        <w:pStyle w:val="2"/>
        <w:ind w:left="11057"/>
        <w:rPr>
          <w:rFonts w:ascii="Arial" w:hAnsi="Arial" w:cs="Arial"/>
          <w:sz w:val="24"/>
          <w:szCs w:val="24"/>
        </w:rPr>
      </w:pPr>
      <w:r w:rsidRPr="00F43B17">
        <w:rPr>
          <w:rFonts w:ascii="Arial" w:hAnsi="Arial" w:cs="Arial"/>
          <w:sz w:val="24"/>
          <w:szCs w:val="24"/>
        </w:rPr>
        <w:lastRenderedPageBreak/>
        <w:t>Приложение № 1 к подпрограмме</w:t>
      </w:r>
    </w:p>
    <w:p w14:paraId="09169751" w14:textId="77777777" w:rsidR="00694D77" w:rsidRPr="00F43B17" w:rsidRDefault="00694D77" w:rsidP="00694D77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14:paraId="42B7AAB5" w14:textId="77777777" w:rsidR="00694D77" w:rsidRPr="00F43B17" w:rsidRDefault="00694D77" w:rsidP="00694D77">
      <w:pPr>
        <w:jc w:val="center"/>
        <w:rPr>
          <w:rFonts w:ascii="Arial" w:eastAsia="Calibri" w:hAnsi="Arial" w:cs="Arial"/>
          <w:lang w:eastAsia="en-US"/>
        </w:rPr>
      </w:pPr>
      <w:r w:rsidRPr="00F43B17">
        <w:rPr>
          <w:rFonts w:ascii="Arial" w:eastAsia="Calibri" w:hAnsi="Arial" w:cs="Arial"/>
          <w:lang w:eastAsia="en-US"/>
        </w:rPr>
        <w:t>Перечень и значения показателей результативности подпрограммы «</w:t>
      </w:r>
      <w:r w:rsidRPr="00F43B17">
        <w:rPr>
          <w:rFonts w:ascii="Arial" w:hAnsi="Arial" w:cs="Arial"/>
        </w:rPr>
        <w:t>Обеспечение вызова экстренных служб по единому номеру «112» в Шарыповском районе</w:t>
      </w:r>
      <w:r w:rsidRPr="00F43B17">
        <w:rPr>
          <w:rFonts w:ascii="Arial" w:eastAsia="Calibri" w:hAnsi="Arial" w:cs="Arial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"/>
        <w:gridCol w:w="7707"/>
        <w:gridCol w:w="1543"/>
        <w:gridCol w:w="2104"/>
        <w:gridCol w:w="875"/>
        <w:gridCol w:w="875"/>
        <w:gridCol w:w="875"/>
        <w:gridCol w:w="875"/>
      </w:tblGrid>
      <w:tr w:rsidR="00D501F2" w:rsidRPr="00F43B17" w14:paraId="507816B8" w14:textId="77777777" w:rsidTr="00694D7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1CC902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№</w:t>
            </w:r>
            <w:r w:rsidRPr="00F43B17">
              <w:rPr>
                <w:sz w:val="24"/>
                <w:szCs w:val="24"/>
                <w:lang w:val="en-US"/>
              </w:rPr>
              <w:t xml:space="preserve"> </w:t>
            </w:r>
            <w:r w:rsidRPr="00F43B17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5810BE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8719A5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Единица</w:t>
            </w:r>
            <w:r w:rsidRPr="00F43B17">
              <w:rPr>
                <w:sz w:val="24"/>
                <w:szCs w:val="24"/>
                <w:lang w:val="en-US"/>
              </w:rPr>
              <w:t xml:space="preserve"> </w:t>
            </w:r>
            <w:r w:rsidRPr="00F43B17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EFB9DD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A34D7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A08F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735D0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841FC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2022</w:t>
            </w:r>
          </w:p>
        </w:tc>
      </w:tr>
      <w:tr w:rsidR="00D501F2" w:rsidRPr="00F43B17" w14:paraId="0CEF4418" w14:textId="77777777" w:rsidTr="00694D7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C773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597A6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79704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95AE2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04F44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DC244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26704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70D1E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</w:tr>
      <w:tr w:rsidR="00D501F2" w:rsidRPr="00F43B17" w14:paraId="5096DB3C" w14:textId="77777777" w:rsidTr="00694D77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3FA80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DD9A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42E70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7D2B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CA57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FE67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0A16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495B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8</w:t>
            </w:r>
          </w:p>
        </w:tc>
      </w:tr>
      <w:tr w:rsidR="00D501F2" w:rsidRPr="00F43B17" w14:paraId="2154ACAC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568F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868E1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Цель: Повышение уровня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«112»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4C7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E4B13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2C33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7C80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0C2F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3D66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</w:p>
        </w:tc>
      </w:tr>
      <w:tr w:rsidR="00D501F2" w:rsidRPr="00F43B17" w14:paraId="6BC212BE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0FD2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CA3A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Доля отработанных сообщений и заявлений в МКУ "ЕДДС по г. Шарыпово и Шарыповскому району" в общем объеме поступающих обращений</w:t>
            </w:r>
          </w:p>
          <w:p w14:paraId="470DFE87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4CD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3D9F4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D68D7" w14:textId="77777777" w:rsidR="00694D77" w:rsidRPr="00F43B17" w:rsidRDefault="006665FC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BDC0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566F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EAF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100,00</w:t>
            </w:r>
          </w:p>
        </w:tc>
      </w:tr>
    </w:tbl>
    <w:p w14:paraId="0F55FD62" w14:textId="77777777" w:rsidR="00694D77" w:rsidRPr="00F43B17" w:rsidRDefault="00694D77" w:rsidP="00694D77">
      <w:pPr>
        <w:jc w:val="both"/>
        <w:rPr>
          <w:rFonts w:ascii="Arial" w:hAnsi="Arial" w:cs="Arial"/>
        </w:rPr>
        <w:sectPr w:rsidR="00694D77" w:rsidRPr="00F43B17" w:rsidSect="00694D7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70E663E7" w14:textId="77777777" w:rsidR="00694D77" w:rsidRPr="00F43B17" w:rsidRDefault="00694D77" w:rsidP="00694D77">
      <w:pPr>
        <w:pStyle w:val="2"/>
        <w:ind w:left="11057"/>
        <w:rPr>
          <w:rFonts w:ascii="Arial" w:hAnsi="Arial" w:cs="Arial"/>
          <w:sz w:val="24"/>
          <w:szCs w:val="24"/>
        </w:rPr>
      </w:pPr>
      <w:r w:rsidRPr="00F43B17">
        <w:rPr>
          <w:rFonts w:ascii="Arial" w:hAnsi="Arial" w:cs="Arial"/>
          <w:sz w:val="24"/>
          <w:szCs w:val="24"/>
        </w:rPr>
        <w:lastRenderedPageBreak/>
        <w:t>Приложение № 2 к подпрограмме</w:t>
      </w:r>
    </w:p>
    <w:p w14:paraId="519383D0" w14:textId="77777777" w:rsidR="00694D77" w:rsidRPr="00F43B17" w:rsidRDefault="00694D77" w:rsidP="00694D77">
      <w:pPr>
        <w:widowControl w:val="0"/>
        <w:ind w:left="11057" w:right="99"/>
        <w:jc w:val="center"/>
        <w:rPr>
          <w:rFonts w:ascii="Arial" w:hAnsi="Arial" w:cs="Arial"/>
        </w:rPr>
      </w:pPr>
    </w:p>
    <w:p w14:paraId="233495CF" w14:textId="77777777" w:rsidR="00694D77" w:rsidRPr="00F43B17" w:rsidRDefault="00694D77" w:rsidP="00694D77">
      <w:pPr>
        <w:jc w:val="center"/>
        <w:rPr>
          <w:rFonts w:ascii="Arial" w:eastAsia="Calibri" w:hAnsi="Arial" w:cs="Arial"/>
          <w:lang w:eastAsia="en-US"/>
        </w:rPr>
      </w:pPr>
      <w:r w:rsidRPr="00F43B17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  <w:r w:rsidRPr="00F43B17">
        <w:rPr>
          <w:rFonts w:ascii="Arial" w:hAnsi="Arial" w:cs="Arial"/>
        </w:rPr>
        <w:t>Обеспечение вызова экстренных служб по единому номеру «112» в Шарыповском районе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2435"/>
        <w:gridCol w:w="1673"/>
        <w:gridCol w:w="688"/>
        <w:gridCol w:w="649"/>
        <w:gridCol w:w="1341"/>
        <w:gridCol w:w="494"/>
        <w:gridCol w:w="1376"/>
        <w:gridCol w:w="1376"/>
        <w:gridCol w:w="1376"/>
        <w:gridCol w:w="1494"/>
        <w:gridCol w:w="2051"/>
      </w:tblGrid>
      <w:tr w:rsidR="00D501F2" w:rsidRPr="00F43B17" w14:paraId="7C802952" w14:textId="77777777" w:rsidTr="00694D7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63F879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3FFE5E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0E2FC5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ГРБС</w:t>
            </w:r>
          </w:p>
          <w:p w14:paraId="2A4B675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C7649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6AF0B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A1599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F80AF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A9122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E9DB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46F10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718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E15B8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D501F2" w:rsidRPr="00F43B17" w14:paraId="4C920A14" w14:textId="77777777" w:rsidTr="00694D7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E173D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E611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F98B4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21A1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ECE8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D38D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493E7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AC9ED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16E1B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9AF9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20D05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A5881" w14:textId="77777777" w:rsidR="00694D77" w:rsidRPr="00F43B17" w:rsidRDefault="00694D77" w:rsidP="00694D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501F2" w:rsidRPr="00F43B17" w14:paraId="6A57D66D" w14:textId="77777777" w:rsidTr="00694D77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98A7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1D1F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0EFA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6F4B2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62377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B34B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14770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E650F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7D455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97939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C705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DFA4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</w:t>
            </w:r>
          </w:p>
        </w:tc>
      </w:tr>
      <w:tr w:rsidR="00D501F2" w:rsidRPr="00F43B17" w14:paraId="30CBF74B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A02D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CE56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Обеспечение вызова экстренных служб по единому номеру «112» в Шарыповском районе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6ED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F53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00E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C0B3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720B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B6E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B1B5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4187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B7AD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14 482 047,00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4CD11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366CEFC4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AC43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69F97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5386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0908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5096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641A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28FE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71C4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5CD8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B85B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BCF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14 482 047,00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C1BA3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04BAFD9F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70AD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D5BD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Цель 1: Повышение уровня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«112»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824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50C9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01AC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000B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722D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0C08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7429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1F68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AFC1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14 482 047,00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706C1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69C7CA39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078A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09758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Задача 1: Функционирование системы обеспечения вызова экстренных оперативных служб по единому номеру «112»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B098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92B9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994B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A58E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EFB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8B42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49F0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68FD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9D87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14 482 047,00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23C7F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46F1552A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5D0B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5A8F1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Мероприятие 1.1: Руководство и управление в сфере установленных функций и полномочий, осуществляемых казенными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0DE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617E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0252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F1FE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740E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2886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4 862 360,00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8D6F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4 788 360,00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C07B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4 788 360,00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FE71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14 439 080,00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15CB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Обеспечение деятельности единой дежурно-диспетчерской службы (приём экстренных сообщений;</w:t>
            </w:r>
          </w:p>
          <w:p w14:paraId="31DF6A0B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координация действий дежурно-диспетчерских служб муниципального образования;</w:t>
            </w:r>
          </w:p>
          <w:p w14:paraId="62F4085A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мониторинг движения транспортных средств при помощи системы «ГЛОНАСС»; обучение персонала ЕДДС)</w:t>
            </w:r>
          </w:p>
        </w:tc>
      </w:tr>
      <w:tr w:rsidR="00D501F2" w:rsidRPr="00F43B17" w14:paraId="56075C38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CF86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1B66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0198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F8CF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0639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9224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0820088980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4946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EC7A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2 902 130,00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F2CE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2 902 130,00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9CFA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2 902 130,00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867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8 706 390,00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2AD83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014D285C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C42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811DF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266E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DCC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B7F0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4074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0820088980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23C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4B7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52 250,00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DAFF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52 250,00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52B8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52 250,00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400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156 750,00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CBEB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2936DFD5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1F59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579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DD4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56E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FB75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BC3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0820088980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3317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D97D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876 440,00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8003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876 440,00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DB67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876 440,00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F32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2 629 320,00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9F55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154B03FF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5A93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8D38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8DA1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430C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F01A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3D9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0820088980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55C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3BD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948 540,00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94F5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874 540,00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5AB3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874 540,00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A14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2 697 620,00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86A19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01623263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08F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659A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9443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BAE5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BA20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30A3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0820088980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C5BA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5679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4F09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EA2A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3AE2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DBA5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116F20DC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3BBD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9B93D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Мероприятие 1.2: Частичное финансирование (возмещение) расходов на содержание единых дежурно-диспетчерских служб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43CD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F57C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74C4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70C1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80B0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CD4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9 009,00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1BE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9 009,00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D00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9 009,00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6653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27 027,00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61CE4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Приобретение комплекта профессиональной гарнитуры для подключения к телефонным аппаратам - 1 шт., ежегодно.</w:t>
            </w:r>
          </w:p>
        </w:tc>
      </w:tr>
      <w:tr w:rsidR="00D501F2" w:rsidRPr="00F43B17" w14:paraId="21B73926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C5D1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BBB34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1.2.1 Частичное финансирование (возмещение)расходов на содержание единых дежурно-диспетчерских служб 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AC4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4143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745F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4B88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6EC2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F66D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946E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2155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630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8D4C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3227DB4A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8276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C1731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2BA4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0D27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7F50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0E64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08200S4130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F744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DC2D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9225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B10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2427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BE549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68FE2D4E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4817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6CAE8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1.2.2 Частичное финансирование (возмещение)расходов на содержание единых дежурно-диспетчерских служб за счет средств районного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2ED9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76E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75D3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0122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14D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147D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CD51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8E8F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D535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24E9A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663D7DD0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CEE7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6137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699C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01F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6540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318B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08200S4130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8F67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4B52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5BB2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8E2C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043C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4390D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3B14FCAA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0897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5E86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Мероприятие 1.3: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1994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1F4F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F55B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FB5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0187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78CD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15 940,00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2AE1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E1CC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29F2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15 940,00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1C451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Обеспечение выплат заработной платы работникам МКУ ЕДДС не ниже минимального размера оплаты труда</w:t>
            </w:r>
          </w:p>
        </w:tc>
      </w:tr>
      <w:tr w:rsidR="00D501F2" w:rsidRPr="00F43B17" w14:paraId="12D30028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EA2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D100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639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54E2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508A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92B7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0820010490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503F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5FA4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12 240,00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ECCF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9AD1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14BE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12 240,00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9B7F4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  <w:tr w:rsidR="00D501F2" w:rsidRPr="00F43B17" w14:paraId="36485AD4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9C36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9AA6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AC11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F4A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09DF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7DB2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0820010490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F2E4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F1BB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7A8C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2BDF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DDD1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7453F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</w:tr>
    </w:tbl>
    <w:p w14:paraId="10D141CC" w14:textId="77777777" w:rsidR="00694D77" w:rsidRPr="00F43B17" w:rsidRDefault="00694D77" w:rsidP="00694D77">
      <w:pPr>
        <w:jc w:val="both"/>
        <w:rPr>
          <w:rFonts w:ascii="Arial" w:hAnsi="Arial" w:cs="Arial"/>
        </w:rPr>
        <w:sectPr w:rsidR="00694D77" w:rsidRPr="00F43B17" w:rsidSect="00694D7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46D5ED3A" w14:textId="77777777" w:rsidR="00694D77" w:rsidRPr="00F43B17" w:rsidRDefault="00694D77" w:rsidP="00694D77">
      <w:pPr>
        <w:pStyle w:val="1"/>
        <w:ind w:left="11057"/>
        <w:rPr>
          <w:rFonts w:ascii="Arial" w:hAnsi="Arial" w:cs="Arial"/>
          <w:sz w:val="24"/>
          <w:szCs w:val="24"/>
        </w:rPr>
      </w:pPr>
      <w:r w:rsidRPr="00F43B17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F43B17" w:rsidRPr="00F43B17">
        <w:rPr>
          <w:rFonts w:ascii="Arial" w:hAnsi="Arial" w:cs="Arial"/>
          <w:sz w:val="24"/>
          <w:szCs w:val="24"/>
        </w:rPr>
        <w:fldChar w:fldCharType="begin"/>
      </w:r>
      <w:r w:rsidR="00F43B17" w:rsidRPr="00F43B17">
        <w:rPr>
          <w:rFonts w:ascii="Arial" w:hAnsi="Arial" w:cs="Arial"/>
          <w:sz w:val="24"/>
          <w:szCs w:val="24"/>
        </w:rPr>
        <w:instrText xml:space="preserve"> SEQ gp_pril \* MERGEFORMAT </w:instrText>
      </w:r>
      <w:r w:rsidR="00F43B17" w:rsidRPr="00F43B17">
        <w:rPr>
          <w:rFonts w:ascii="Arial" w:hAnsi="Arial" w:cs="Arial"/>
          <w:sz w:val="24"/>
          <w:szCs w:val="24"/>
        </w:rPr>
        <w:fldChar w:fldCharType="separate"/>
      </w:r>
      <w:r w:rsidR="00181FC2">
        <w:rPr>
          <w:rFonts w:ascii="Arial" w:hAnsi="Arial" w:cs="Arial"/>
          <w:noProof/>
          <w:sz w:val="24"/>
          <w:szCs w:val="24"/>
        </w:rPr>
        <w:t>3</w:t>
      </w:r>
      <w:r w:rsidR="00F43B17" w:rsidRPr="00F43B17">
        <w:rPr>
          <w:rFonts w:ascii="Arial" w:hAnsi="Arial" w:cs="Arial"/>
          <w:noProof/>
          <w:sz w:val="24"/>
          <w:szCs w:val="24"/>
        </w:rPr>
        <w:fldChar w:fldCharType="end"/>
      </w:r>
      <w:r w:rsidRPr="00F43B17">
        <w:rPr>
          <w:rFonts w:ascii="Arial" w:hAnsi="Arial" w:cs="Arial"/>
          <w:sz w:val="24"/>
          <w:szCs w:val="24"/>
        </w:rPr>
        <w:t>к муниципальной программе</w:t>
      </w:r>
    </w:p>
    <w:p w14:paraId="17FA93CD" w14:textId="77777777" w:rsidR="00694D77" w:rsidRPr="00F43B17" w:rsidRDefault="00694D77" w:rsidP="00694D77">
      <w:pPr>
        <w:widowControl w:val="0"/>
        <w:ind w:left="11057" w:right="99"/>
        <w:jc w:val="center"/>
        <w:rPr>
          <w:rFonts w:ascii="Arial" w:hAnsi="Arial" w:cs="Arial"/>
        </w:rPr>
      </w:pPr>
    </w:p>
    <w:p w14:paraId="0304EF20" w14:textId="77777777" w:rsidR="00694D77" w:rsidRPr="00F43B17" w:rsidRDefault="00694D77" w:rsidP="00694D77">
      <w:pPr>
        <w:jc w:val="center"/>
        <w:rPr>
          <w:rFonts w:ascii="Arial" w:eastAsia="Calibri" w:hAnsi="Arial" w:cs="Arial"/>
          <w:lang w:eastAsia="en-US"/>
        </w:rPr>
      </w:pPr>
      <w:r w:rsidRPr="00F43B17">
        <w:rPr>
          <w:rFonts w:ascii="Arial" w:eastAsia="Calibri" w:hAnsi="Arial" w:cs="Arial"/>
          <w:lang w:eastAsia="en-US"/>
        </w:rPr>
        <w:t>Информация о ресурсном обеспечении муниципальной программы «</w:t>
      </w:r>
      <w:r w:rsidRPr="00F43B17">
        <w:rPr>
          <w:rFonts w:ascii="Arial" w:hAnsi="Arial" w:cs="Arial"/>
        </w:rPr>
        <w:t>Защита от чрезвычайных ситуаций природного и техногенного характера, обеспечение безопасности населения</w:t>
      </w:r>
      <w:r w:rsidRPr="00F43B17">
        <w:rPr>
          <w:rFonts w:ascii="Arial" w:eastAsia="Calibri" w:hAnsi="Arial" w:cs="Arial"/>
          <w:lang w:eastAsia="en-US"/>
        </w:rPr>
        <w:t>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14:paraId="6F565552" w14:textId="77777777" w:rsidR="00694D77" w:rsidRPr="00F43B17" w:rsidRDefault="00694D77" w:rsidP="00694D77">
      <w:pPr>
        <w:jc w:val="right"/>
        <w:rPr>
          <w:rFonts w:ascii="Arial" w:hAnsi="Arial" w:cs="Arial"/>
        </w:rPr>
      </w:pPr>
      <w:r w:rsidRPr="00F43B17">
        <w:rPr>
          <w:rFonts w:ascii="Arial" w:hAnsi="Arial" w:cs="Arial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1997"/>
        <w:gridCol w:w="1928"/>
        <w:gridCol w:w="1928"/>
        <w:gridCol w:w="761"/>
        <w:gridCol w:w="717"/>
        <w:gridCol w:w="651"/>
        <w:gridCol w:w="461"/>
        <w:gridCol w:w="1542"/>
        <w:gridCol w:w="1675"/>
        <w:gridCol w:w="1542"/>
        <w:gridCol w:w="1711"/>
      </w:tblGrid>
      <w:tr w:rsidR="00D501F2" w:rsidRPr="00F43B17" w14:paraId="40D76778" w14:textId="77777777" w:rsidTr="00694D77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141B8F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721597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B3171F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8AF539" w14:textId="77777777" w:rsidR="00694D77" w:rsidRPr="00F43B17" w:rsidRDefault="00694D77" w:rsidP="00694D7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9EE7A4D" w14:textId="77777777" w:rsidR="00694D77" w:rsidRPr="00F43B17" w:rsidRDefault="00694D77" w:rsidP="00694D77">
            <w:pPr>
              <w:pStyle w:val="ConsPlusNormal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D6B9B6" w14:textId="77777777" w:rsidR="00694D77" w:rsidRPr="00F43B17" w:rsidRDefault="00694D77" w:rsidP="00694D7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9F3782" w14:textId="77777777" w:rsidR="00694D77" w:rsidRPr="00F43B17" w:rsidRDefault="00694D77" w:rsidP="00694D7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215F81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99335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12CB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9DB4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CAD197" w14:textId="77777777" w:rsidR="00694D77" w:rsidRPr="00F43B17" w:rsidRDefault="00694D77" w:rsidP="00694D7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D501F2" w:rsidRPr="00F43B17" w14:paraId="38F1B288" w14:textId="77777777" w:rsidTr="00694D77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49B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E23F5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6178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60EE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E412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8882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C963E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79F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0412A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0BDD3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F3220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32D3BD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501F2" w:rsidRPr="00F43B17" w14:paraId="42964B20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AE01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32AD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6B0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7BAD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EA9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F2A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BFED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CCE6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7441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D390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153E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C8BA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</w:t>
            </w:r>
          </w:p>
        </w:tc>
      </w:tr>
      <w:tr w:rsidR="00D501F2" w:rsidRPr="00F43B17" w14:paraId="6A28AAA4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CF32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8E18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1DBE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Защита от чрезвычайных ситуаций природного и техногенного характера, обеспечение безопасности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D11AA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B992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014D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C264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5C8D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69F6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7 701 908,00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EB85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16 879 789,00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3C89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6 034 989,00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3058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30 616 686,00</w:t>
            </w:r>
          </w:p>
        </w:tc>
      </w:tr>
      <w:tr w:rsidR="00D501F2" w:rsidRPr="00F43B17" w14:paraId="2E7ED944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74D2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81A33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1FD7A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6213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40F9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810C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900E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490D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613D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7 701 908,00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5F9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16 879 789,00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6165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6 034 989,00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2F6B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30 616 686,00</w:t>
            </w:r>
          </w:p>
        </w:tc>
      </w:tr>
      <w:tr w:rsidR="00D501F2" w:rsidRPr="00F43B17" w14:paraId="2E9E7D6C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1CDE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6278F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87BB4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Безопасность на водных объектах, профилактика терроризма и экстремизма, защита населения от чрезвычайных ситуаций на территории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E91AB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7087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C91A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D688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FABE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1B05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2 814 599,00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74FD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12 082 420,00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E376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05DE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16 134 639,00</w:t>
            </w:r>
          </w:p>
        </w:tc>
      </w:tr>
      <w:tr w:rsidR="00D501F2" w:rsidRPr="00F43B17" w14:paraId="4BAF4ED5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E554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B463D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4EC8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5001B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2078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7289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D40B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94D5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871F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2 814 599,00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92B0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12 082 420,00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3C57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C3D7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16 134 639,00</w:t>
            </w:r>
          </w:p>
        </w:tc>
      </w:tr>
      <w:tr w:rsidR="00D501F2" w:rsidRPr="00F43B17" w14:paraId="7348D9BB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00F3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19B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8155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Обеспечение вызова экстренных служб по единому номеру «112» в Шарыповском районе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76341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7462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876D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180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C9D4E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B82F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12F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FBD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597A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14 482 047,00</w:t>
            </w:r>
          </w:p>
        </w:tc>
      </w:tr>
      <w:tr w:rsidR="00D501F2" w:rsidRPr="00F43B17" w14:paraId="37E5E7B9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CDE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7D66D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9FB72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03B2D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B0371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FD493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AF30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A3566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F6C6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FCB1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343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FCE3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14 482 047,00</w:t>
            </w:r>
          </w:p>
        </w:tc>
      </w:tr>
    </w:tbl>
    <w:p w14:paraId="09F76759" w14:textId="77777777" w:rsidR="00694D77" w:rsidRPr="00F43B17" w:rsidRDefault="00694D77" w:rsidP="00694D77">
      <w:pPr>
        <w:jc w:val="both"/>
        <w:rPr>
          <w:rFonts w:ascii="Arial" w:hAnsi="Arial" w:cs="Arial"/>
        </w:rPr>
        <w:sectPr w:rsidR="00694D77" w:rsidRPr="00F43B17" w:rsidSect="00694D7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73446B37" w14:textId="77777777" w:rsidR="00694D77" w:rsidRPr="00F43B17" w:rsidRDefault="00694D77" w:rsidP="00694D77">
      <w:pPr>
        <w:pStyle w:val="1"/>
        <w:ind w:left="11057"/>
        <w:rPr>
          <w:rFonts w:ascii="Arial" w:hAnsi="Arial" w:cs="Arial"/>
          <w:sz w:val="24"/>
          <w:szCs w:val="24"/>
        </w:rPr>
      </w:pPr>
      <w:r w:rsidRPr="00F43B17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F43B17" w:rsidRPr="00F43B17">
        <w:rPr>
          <w:rFonts w:ascii="Arial" w:hAnsi="Arial" w:cs="Arial"/>
          <w:sz w:val="24"/>
          <w:szCs w:val="24"/>
        </w:rPr>
        <w:fldChar w:fldCharType="begin"/>
      </w:r>
      <w:r w:rsidR="00F43B17" w:rsidRPr="00F43B17">
        <w:rPr>
          <w:rFonts w:ascii="Arial" w:hAnsi="Arial" w:cs="Arial"/>
          <w:sz w:val="24"/>
          <w:szCs w:val="24"/>
        </w:rPr>
        <w:instrText xml:space="preserve"> SEQ gp_pril \* MERGEFORMAT </w:instrText>
      </w:r>
      <w:r w:rsidR="00F43B17" w:rsidRPr="00F43B17">
        <w:rPr>
          <w:rFonts w:ascii="Arial" w:hAnsi="Arial" w:cs="Arial"/>
          <w:sz w:val="24"/>
          <w:szCs w:val="24"/>
        </w:rPr>
        <w:fldChar w:fldCharType="separate"/>
      </w:r>
      <w:r w:rsidR="00181FC2">
        <w:rPr>
          <w:rFonts w:ascii="Arial" w:hAnsi="Arial" w:cs="Arial"/>
          <w:noProof/>
          <w:sz w:val="24"/>
          <w:szCs w:val="24"/>
        </w:rPr>
        <w:t>4</w:t>
      </w:r>
      <w:r w:rsidR="00F43B17" w:rsidRPr="00F43B17">
        <w:rPr>
          <w:rFonts w:ascii="Arial" w:hAnsi="Arial" w:cs="Arial"/>
          <w:noProof/>
          <w:sz w:val="24"/>
          <w:szCs w:val="24"/>
        </w:rPr>
        <w:fldChar w:fldCharType="end"/>
      </w:r>
      <w:r w:rsidRPr="00F43B17">
        <w:rPr>
          <w:rFonts w:ascii="Arial" w:hAnsi="Arial" w:cs="Arial"/>
          <w:sz w:val="24"/>
          <w:szCs w:val="24"/>
        </w:rPr>
        <w:t>к муниципальной программе</w:t>
      </w:r>
    </w:p>
    <w:p w14:paraId="22D20B6D" w14:textId="77777777" w:rsidR="00694D77" w:rsidRPr="00F43B17" w:rsidRDefault="00694D77" w:rsidP="00694D77">
      <w:pPr>
        <w:widowControl w:val="0"/>
        <w:ind w:left="11057" w:right="99"/>
        <w:jc w:val="center"/>
        <w:rPr>
          <w:rFonts w:ascii="Arial" w:hAnsi="Arial" w:cs="Arial"/>
        </w:rPr>
      </w:pPr>
    </w:p>
    <w:p w14:paraId="6F0D248B" w14:textId="77777777" w:rsidR="00694D77" w:rsidRPr="00F43B17" w:rsidRDefault="00694D77" w:rsidP="00694D77">
      <w:pPr>
        <w:jc w:val="center"/>
        <w:rPr>
          <w:rFonts w:ascii="Arial" w:eastAsia="Calibri" w:hAnsi="Arial" w:cs="Arial"/>
          <w:lang w:eastAsia="en-US"/>
        </w:rPr>
      </w:pPr>
      <w:r w:rsidRPr="00F43B17">
        <w:rPr>
          <w:rFonts w:ascii="Arial" w:eastAsia="Calibri" w:hAnsi="Arial" w:cs="Arial"/>
          <w:lang w:eastAsia="en-US"/>
        </w:rPr>
        <w:t>Информация об источниках финансирования подпрограмм, отдельных мероприятий муниципальной программы «</w:t>
      </w:r>
      <w:r w:rsidRPr="00F43B17">
        <w:rPr>
          <w:rFonts w:ascii="Arial" w:hAnsi="Arial" w:cs="Arial"/>
        </w:rPr>
        <w:t>Защита от чрезвычайных ситуаций природного и техногенного характера, обеспечение безопасности населения»</w:t>
      </w:r>
      <w:r w:rsidRPr="00F43B17">
        <w:rPr>
          <w:rFonts w:ascii="Arial" w:eastAsia="Calibri" w:hAnsi="Arial" w:cs="Arial"/>
          <w:lang w:eastAsia="en-US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14:paraId="663FE16E" w14:textId="77777777" w:rsidR="00694D77" w:rsidRPr="00F43B17" w:rsidRDefault="00694D77" w:rsidP="00694D77">
      <w:pPr>
        <w:jc w:val="right"/>
        <w:rPr>
          <w:rFonts w:ascii="Arial" w:hAnsi="Arial" w:cs="Arial"/>
        </w:rPr>
      </w:pPr>
      <w:r w:rsidRPr="00F43B17">
        <w:rPr>
          <w:rFonts w:ascii="Arial" w:hAnsi="Arial" w:cs="Arial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2276"/>
        <w:gridCol w:w="3175"/>
        <w:gridCol w:w="2626"/>
        <w:gridCol w:w="1542"/>
        <w:gridCol w:w="1675"/>
        <w:gridCol w:w="1542"/>
        <w:gridCol w:w="2054"/>
      </w:tblGrid>
      <w:tr w:rsidR="00D501F2" w:rsidRPr="00F43B17" w14:paraId="08DF8D90" w14:textId="77777777" w:rsidTr="00694D7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B81965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B308C4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640F36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A85373" w14:textId="77777777" w:rsidR="00694D77" w:rsidRPr="00F43B17" w:rsidRDefault="00694D77" w:rsidP="00694D7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2B89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E88F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67BDB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BA6C75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43B17">
              <w:rPr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D501F2" w:rsidRPr="00F43B17" w14:paraId="4D38BA19" w14:textId="77777777" w:rsidTr="00694D7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6849D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A3076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1E5E6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DA0E4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219E0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7986B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0607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43B1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72D7D" w14:textId="77777777" w:rsidR="00694D77" w:rsidRPr="00F43B17" w:rsidRDefault="00694D77" w:rsidP="00694D7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501F2" w:rsidRPr="00F43B17" w14:paraId="66255F72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838F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CF93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1D5BA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082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19F6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BE12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915E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AAB2B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</w:t>
            </w:r>
          </w:p>
        </w:tc>
      </w:tr>
      <w:tr w:rsidR="00D501F2" w:rsidRPr="00F43B17" w14:paraId="5FF4F668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758D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97399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47218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Защита от чрезвычайных ситуаций природного и техногенного характера, обеспечение безопасности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A07CA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9C10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7 701 908,00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DF71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16 879 789,00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076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6 034 989,00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4545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30 616 686,00</w:t>
            </w:r>
          </w:p>
        </w:tc>
      </w:tr>
      <w:tr w:rsidR="00D501F2" w:rsidRPr="00F43B17" w14:paraId="5176826C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DB55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426C4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013B4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0CCD1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E1B09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4 943 869,00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FE91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4 838 369,00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DA90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4 838 369,00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AB96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14 620 607,00</w:t>
            </w:r>
          </w:p>
        </w:tc>
      </w:tr>
      <w:tr w:rsidR="00D501F2" w:rsidRPr="00F43B17" w14:paraId="700F80EA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64E50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2E2D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3496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36163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BE79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1 413 596,60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F358F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8 133 603,40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69C4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5DD82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9 547 200,00</w:t>
            </w:r>
          </w:p>
        </w:tc>
      </w:tr>
      <w:tr w:rsidR="00D501F2" w:rsidRPr="00F43B17" w14:paraId="1A2592F8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1962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A4DD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89AED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C58E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C6C5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1 344 442,40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5233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3 907 816,60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E39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1 196 620,00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015E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6 448 879,00</w:t>
            </w:r>
          </w:p>
        </w:tc>
      </w:tr>
      <w:tr w:rsidR="00D501F2" w:rsidRPr="00F43B17" w14:paraId="422336AB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3E938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6DAD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421A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Безопасность на водных объектах, профилактика терроризма и экстремизма, защита населения от чрезвычайных ситуаций на территории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FB5EA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29D0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2 814 599,00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E4F1B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12 082 420,00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DC8E7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116C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16 134 639,00</w:t>
            </w:r>
          </w:p>
        </w:tc>
      </w:tr>
      <w:tr w:rsidR="00D501F2" w:rsidRPr="00F43B17" w14:paraId="78268A43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51377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891C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E299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E173E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E5E6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81D5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B360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873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181 500,00</w:t>
            </w:r>
          </w:p>
        </w:tc>
      </w:tr>
      <w:tr w:rsidR="00D501F2" w:rsidRPr="00F43B17" w14:paraId="558AE76E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32B4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FC48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2DCB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9128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8563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1 413 596,60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FD33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8 133 603,40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6EC6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70156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9 547 200,00</w:t>
            </w:r>
          </w:p>
        </w:tc>
      </w:tr>
      <w:tr w:rsidR="00D501F2" w:rsidRPr="00F43B17" w14:paraId="3C666EEC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D40B9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8EA46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05CF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A5767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7D9C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1 319 502,40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A1BC1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3 898 816,60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7960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1 187 620,00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48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6 405 939,00</w:t>
            </w:r>
          </w:p>
        </w:tc>
      </w:tr>
      <w:tr w:rsidR="00D501F2" w:rsidRPr="00F43B17" w14:paraId="361E92F3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A2734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EDD11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3B395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Обеспечение вызова экстренных служб по единому номеру «112» в Шарыповском районе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D563C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22658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5E30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41E8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4BCE0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14 482 047,00</w:t>
            </w:r>
          </w:p>
        </w:tc>
      </w:tr>
      <w:tr w:rsidR="00D501F2" w:rsidRPr="00F43B17" w14:paraId="13F4DC70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8493F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CEFA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2589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7D501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783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4 862 369,00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751DC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4 788 369,00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C3F23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4 788 369,00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EFDE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14 439 107,00</w:t>
            </w:r>
          </w:p>
        </w:tc>
      </w:tr>
      <w:tr w:rsidR="00D501F2" w:rsidRPr="00F43B17" w14:paraId="52F60545" w14:textId="77777777" w:rsidTr="00694D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5E6C" w14:textId="77777777" w:rsidR="00694D77" w:rsidRPr="00F43B17" w:rsidRDefault="00694D77" w:rsidP="00694D77">
            <w:pPr>
              <w:jc w:val="center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835BD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9210" w14:textId="77777777" w:rsidR="00694D77" w:rsidRPr="00F43B17" w:rsidRDefault="00694D77" w:rsidP="00694D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A5A0F" w14:textId="77777777" w:rsidR="00694D77" w:rsidRPr="00F43B17" w:rsidRDefault="00694D77" w:rsidP="00694D77">
            <w:pPr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DE105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24 940,00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420D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8C044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4DEDA" w14:textId="77777777" w:rsidR="00694D77" w:rsidRPr="00F43B17" w:rsidRDefault="00694D77" w:rsidP="00694D77">
            <w:pPr>
              <w:jc w:val="right"/>
              <w:rPr>
                <w:rFonts w:ascii="Arial" w:hAnsi="Arial" w:cs="Arial"/>
              </w:rPr>
            </w:pPr>
            <w:r w:rsidRPr="00F43B17">
              <w:rPr>
                <w:rFonts w:ascii="Arial" w:hAnsi="Arial" w:cs="Arial"/>
              </w:rPr>
              <w:t>42 940,00</w:t>
            </w:r>
          </w:p>
        </w:tc>
      </w:tr>
    </w:tbl>
    <w:p w14:paraId="43350B20" w14:textId="77777777" w:rsidR="00694D77" w:rsidRPr="00F43B17" w:rsidRDefault="00694D77" w:rsidP="00694D77">
      <w:pPr>
        <w:jc w:val="both"/>
        <w:rPr>
          <w:rFonts w:ascii="Arial" w:hAnsi="Arial" w:cs="Arial"/>
        </w:rPr>
      </w:pPr>
    </w:p>
    <w:sectPr w:rsidR="00694D77" w:rsidRPr="00F43B17" w:rsidSect="00694D7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933AC4C2"/>
    <w:lvl w:ilvl="0">
      <w:start w:val="4"/>
      <w:numFmt w:val="decimal"/>
      <w:lvlText w:val="%1."/>
      <w:lvlJc w:val="left"/>
      <w:pPr>
        <w:ind w:left="3054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4" w:hanging="2160"/>
      </w:pPr>
      <w:rPr>
        <w:rFonts w:hint="default"/>
      </w:rPr>
    </w:lvl>
  </w:abstractNum>
  <w:abstractNum w:abstractNumId="1" w15:restartNumberingAfterBreak="0">
    <w:nsid w:val="00000002"/>
    <w:multiLevelType w:val="hybridMultilevel"/>
    <w:tmpl w:val="58D412F0"/>
    <w:lvl w:ilvl="0" w:tplc="587AA7FA">
      <w:start w:val="10"/>
      <w:numFmt w:val="decimal"/>
      <w:lvlText w:val="%1."/>
      <w:lvlJc w:val="left"/>
      <w:pPr>
        <w:ind w:left="943" w:hanging="375"/>
      </w:pPr>
      <w:rPr>
        <w:rFonts w:hint="default"/>
        <w:b/>
      </w:rPr>
    </w:lvl>
    <w:lvl w:ilvl="1" w:tplc="C2FAA0FE" w:tentative="1">
      <w:start w:val="1"/>
      <w:numFmt w:val="lowerLetter"/>
      <w:lvlText w:val="%2."/>
      <w:lvlJc w:val="left"/>
      <w:pPr>
        <w:ind w:left="1648" w:hanging="360"/>
      </w:pPr>
    </w:lvl>
    <w:lvl w:ilvl="2" w:tplc="B726C254" w:tentative="1">
      <w:start w:val="1"/>
      <w:numFmt w:val="lowerRoman"/>
      <w:lvlText w:val="%3."/>
      <w:lvlJc w:val="right"/>
      <w:pPr>
        <w:ind w:left="2368" w:hanging="180"/>
      </w:pPr>
    </w:lvl>
    <w:lvl w:ilvl="3" w:tplc="C53E77D8" w:tentative="1">
      <w:start w:val="1"/>
      <w:numFmt w:val="decimal"/>
      <w:lvlText w:val="%4."/>
      <w:lvlJc w:val="left"/>
      <w:pPr>
        <w:ind w:left="3088" w:hanging="360"/>
      </w:pPr>
    </w:lvl>
    <w:lvl w:ilvl="4" w:tplc="398893F6" w:tentative="1">
      <w:start w:val="1"/>
      <w:numFmt w:val="lowerLetter"/>
      <w:lvlText w:val="%5."/>
      <w:lvlJc w:val="left"/>
      <w:pPr>
        <w:ind w:left="3808" w:hanging="360"/>
      </w:pPr>
    </w:lvl>
    <w:lvl w:ilvl="5" w:tplc="CD640522" w:tentative="1">
      <w:start w:val="1"/>
      <w:numFmt w:val="lowerRoman"/>
      <w:lvlText w:val="%6."/>
      <w:lvlJc w:val="right"/>
      <w:pPr>
        <w:ind w:left="4528" w:hanging="180"/>
      </w:pPr>
    </w:lvl>
    <w:lvl w:ilvl="6" w:tplc="3CA63EAE" w:tentative="1">
      <w:start w:val="1"/>
      <w:numFmt w:val="decimal"/>
      <w:lvlText w:val="%7."/>
      <w:lvlJc w:val="left"/>
      <w:pPr>
        <w:ind w:left="5248" w:hanging="360"/>
      </w:pPr>
    </w:lvl>
    <w:lvl w:ilvl="7" w:tplc="084813A4" w:tentative="1">
      <w:start w:val="1"/>
      <w:numFmt w:val="lowerLetter"/>
      <w:lvlText w:val="%8."/>
      <w:lvlJc w:val="left"/>
      <w:pPr>
        <w:ind w:left="5968" w:hanging="360"/>
      </w:pPr>
    </w:lvl>
    <w:lvl w:ilvl="8" w:tplc="C8004872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0000003"/>
    <w:multiLevelType w:val="hybridMultilevel"/>
    <w:tmpl w:val="B35A19BC"/>
    <w:lvl w:ilvl="0" w:tplc="2DA0AA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3E1474" w:tentative="1">
      <w:start w:val="1"/>
      <w:numFmt w:val="lowerLetter"/>
      <w:lvlText w:val="%2."/>
      <w:lvlJc w:val="left"/>
      <w:pPr>
        <w:ind w:left="1440" w:hanging="360"/>
      </w:pPr>
    </w:lvl>
    <w:lvl w:ilvl="2" w:tplc="E370FE4A" w:tentative="1">
      <w:start w:val="1"/>
      <w:numFmt w:val="lowerRoman"/>
      <w:lvlText w:val="%3."/>
      <w:lvlJc w:val="right"/>
      <w:pPr>
        <w:ind w:left="2160" w:hanging="180"/>
      </w:pPr>
    </w:lvl>
    <w:lvl w:ilvl="3" w:tplc="F4D40486" w:tentative="1">
      <w:start w:val="1"/>
      <w:numFmt w:val="decimal"/>
      <w:lvlText w:val="%4."/>
      <w:lvlJc w:val="left"/>
      <w:pPr>
        <w:ind w:left="2880" w:hanging="360"/>
      </w:pPr>
    </w:lvl>
    <w:lvl w:ilvl="4" w:tplc="08EE1744" w:tentative="1">
      <w:start w:val="1"/>
      <w:numFmt w:val="lowerLetter"/>
      <w:lvlText w:val="%5."/>
      <w:lvlJc w:val="left"/>
      <w:pPr>
        <w:ind w:left="3600" w:hanging="360"/>
      </w:pPr>
    </w:lvl>
    <w:lvl w:ilvl="5" w:tplc="E216E306" w:tentative="1">
      <w:start w:val="1"/>
      <w:numFmt w:val="lowerRoman"/>
      <w:lvlText w:val="%6."/>
      <w:lvlJc w:val="right"/>
      <w:pPr>
        <w:ind w:left="4320" w:hanging="180"/>
      </w:pPr>
    </w:lvl>
    <w:lvl w:ilvl="6" w:tplc="F0E2A5EC" w:tentative="1">
      <w:start w:val="1"/>
      <w:numFmt w:val="decimal"/>
      <w:lvlText w:val="%7."/>
      <w:lvlJc w:val="left"/>
      <w:pPr>
        <w:ind w:left="5040" w:hanging="360"/>
      </w:pPr>
    </w:lvl>
    <w:lvl w:ilvl="7" w:tplc="F90E10DA" w:tentative="1">
      <w:start w:val="1"/>
      <w:numFmt w:val="lowerLetter"/>
      <w:lvlText w:val="%8."/>
      <w:lvlJc w:val="left"/>
      <w:pPr>
        <w:ind w:left="5760" w:hanging="360"/>
      </w:pPr>
    </w:lvl>
    <w:lvl w:ilvl="8" w:tplc="C3169D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B35A19BC"/>
    <w:lvl w:ilvl="0" w:tplc="A4AE3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9C9BD0" w:tentative="1">
      <w:start w:val="1"/>
      <w:numFmt w:val="lowerLetter"/>
      <w:lvlText w:val="%2."/>
      <w:lvlJc w:val="left"/>
      <w:pPr>
        <w:ind w:left="1440" w:hanging="360"/>
      </w:pPr>
    </w:lvl>
    <w:lvl w:ilvl="2" w:tplc="2428738E" w:tentative="1">
      <w:start w:val="1"/>
      <w:numFmt w:val="lowerRoman"/>
      <w:lvlText w:val="%3."/>
      <w:lvlJc w:val="right"/>
      <w:pPr>
        <w:ind w:left="2160" w:hanging="180"/>
      </w:pPr>
    </w:lvl>
    <w:lvl w:ilvl="3" w:tplc="A53A473E" w:tentative="1">
      <w:start w:val="1"/>
      <w:numFmt w:val="decimal"/>
      <w:lvlText w:val="%4."/>
      <w:lvlJc w:val="left"/>
      <w:pPr>
        <w:ind w:left="2880" w:hanging="360"/>
      </w:pPr>
    </w:lvl>
    <w:lvl w:ilvl="4" w:tplc="8466D1EA" w:tentative="1">
      <w:start w:val="1"/>
      <w:numFmt w:val="lowerLetter"/>
      <w:lvlText w:val="%5."/>
      <w:lvlJc w:val="left"/>
      <w:pPr>
        <w:ind w:left="3600" w:hanging="360"/>
      </w:pPr>
    </w:lvl>
    <w:lvl w:ilvl="5" w:tplc="8E1C53E4" w:tentative="1">
      <w:start w:val="1"/>
      <w:numFmt w:val="lowerRoman"/>
      <w:lvlText w:val="%6."/>
      <w:lvlJc w:val="right"/>
      <w:pPr>
        <w:ind w:left="4320" w:hanging="180"/>
      </w:pPr>
    </w:lvl>
    <w:lvl w:ilvl="6" w:tplc="AC0AA440" w:tentative="1">
      <w:start w:val="1"/>
      <w:numFmt w:val="decimal"/>
      <w:lvlText w:val="%7."/>
      <w:lvlJc w:val="left"/>
      <w:pPr>
        <w:ind w:left="5040" w:hanging="360"/>
      </w:pPr>
    </w:lvl>
    <w:lvl w:ilvl="7" w:tplc="D3608F42" w:tentative="1">
      <w:start w:val="1"/>
      <w:numFmt w:val="lowerLetter"/>
      <w:lvlText w:val="%8."/>
      <w:lvlJc w:val="left"/>
      <w:pPr>
        <w:ind w:left="5760" w:hanging="360"/>
      </w:pPr>
    </w:lvl>
    <w:lvl w:ilvl="8" w:tplc="4112A5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14464710"/>
    <w:lvl w:ilvl="0" w:tplc="807A4EF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4502CF12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7B8E5B4E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3A8041A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B87E308E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E48B4A8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3976C06E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E7985CD8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32AED0A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1F2"/>
    <w:rsid w:val="00067891"/>
    <w:rsid w:val="00181FC2"/>
    <w:rsid w:val="006665FC"/>
    <w:rsid w:val="00694D77"/>
    <w:rsid w:val="009C0197"/>
    <w:rsid w:val="00D501F2"/>
    <w:rsid w:val="00D615BD"/>
    <w:rsid w:val="00EF6CBC"/>
    <w:rsid w:val="00F06F09"/>
    <w:rsid w:val="00F43B17"/>
    <w:rsid w:val="00FD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4081DD"/>
  <w15:docId w15:val="{525E2616-3761-49D4-86D3-2BE8DDEF3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styleId="a3">
    <w:name w:val="List Paragraph"/>
    <w:basedOn w:val="a"/>
    <w:link w:val="a4"/>
    <w:uiPriority w:val="99"/>
    <w:qFormat/>
    <w:rsid w:val="00BF41BE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7D161C"/>
  </w:style>
  <w:style w:type="paragraph" w:customStyle="1" w:styleId="ConsPlusNormal">
    <w:name w:val="ConsPlusNormal"/>
    <w:uiPriority w:val="99"/>
    <w:rsid w:val="000A47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5">
    <w:name w:val="Body Text"/>
    <w:basedOn w:val="a"/>
    <w:link w:val="a6"/>
    <w:rsid w:val="007B2A66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rsid w:val="007B2A66"/>
    <w:rPr>
      <w:sz w:val="24"/>
      <w:szCs w:val="24"/>
      <w:lang w:eastAsia="ar-SA"/>
    </w:rPr>
  </w:style>
  <w:style w:type="paragraph" w:styleId="a7">
    <w:name w:val="Balloon Text"/>
    <w:basedOn w:val="a"/>
    <w:link w:val="a8"/>
    <w:semiHidden/>
    <w:unhideWhenUsed/>
    <w:rsid w:val="00694D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694D77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9C0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43B17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3D4D1-0E40-4F6C-80D8-B525B680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8394</Words>
  <Characters>47846</Characters>
  <Application>Microsoft Office Word</Application>
  <DocSecurity>0</DocSecurity>
  <Lines>398</Lines>
  <Paragraphs>112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11 11</cp:lastModifiedBy>
  <cp:revision>2</cp:revision>
  <cp:lastPrinted>2020-01-23T03:26:00Z</cp:lastPrinted>
  <dcterms:created xsi:type="dcterms:W3CDTF">2020-02-03T04:20:00Z</dcterms:created>
  <dcterms:modified xsi:type="dcterms:W3CDTF">2020-02-03T04:20:00Z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