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D2" w:rsidRPr="00B74151" w:rsidRDefault="0074589D" w:rsidP="0074589D">
      <w:pPr>
        <w:rPr>
          <w:rFonts w:ascii="Times New Roman" w:hAnsi="Times New Roman" w:cs="Times New Roman"/>
          <w:sz w:val="24"/>
          <w:szCs w:val="24"/>
        </w:rPr>
      </w:pPr>
      <w:r w:rsidRPr="00B74151">
        <w:rPr>
          <w:rFonts w:ascii="Times New Roman" w:hAnsi="Times New Roman" w:cs="Times New Roman"/>
          <w:sz w:val="24"/>
          <w:szCs w:val="24"/>
        </w:rPr>
        <w:t>[МЕСТО ДЛЯ ШТАМПА]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B74151" w:rsidRPr="00B74151" w:rsidRDefault="00B74151" w:rsidP="00B7415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151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публичных слушаний</w:t>
      </w:r>
    </w:p>
    <w:p w:rsidR="00B74151" w:rsidRPr="00B74151" w:rsidRDefault="00B74151" w:rsidP="00B7415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вопросу предоставления разрешения </w:t>
      </w:r>
    </w:p>
    <w:p w:rsidR="00B74151" w:rsidRPr="00B74151" w:rsidRDefault="00B74151" w:rsidP="00B7415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условно разрешенный вид </w:t>
      </w:r>
    </w:p>
    <w:p w:rsidR="00B74151" w:rsidRPr="00B74151" w:rsidRDefault="00B74151" w:rsidP="00B7415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15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земельного участка</w:t>
      </w:r>
    </w:p>
    <w:p w:rsidR="00B74151" w:rsidRPr="00B74151" w:rsidRDefault="00B74151" w:rsidP="00B7415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151" w:rsidRPr="00B74151" w:rsidRDefault="00B74151" w:rsidP="00B7415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151" w:rsidRPr="00B74151" w:rsidRDefault="00B74151" w:rsidP="008277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4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39 Градостроительного кодекса Российской Федерации, статьей 16 Федерального закона от 06.10. 2003г.  № 131-ФЗ «Об общих принципах организации местного самоуправления в Российской Федерации», постановлением администрации Шарыповского муниципального округа от 05.02.2021г. № 61-п «О внесении изменений в постановление администрации Шарыповского района от 30.04.2020 №215-п»,  руководствуясь ст. 38 Устава Шарыповского муниципального округа, </w:t>
      </w:r>
      <w:proofErr w:type="gramEnd"/>
    </w:p>
    <w:p w:rsidR="00B74151" w:rsidRPr="00B74151" w:rsidRDefault="00B74151" w:rsidP="008277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ПОСТАНОВЛЯЮ: </w:t>
      </w:r>
    </w:p>
    <w:p w:rsidR="00836806" w:rsidRPr="00836806" w:rsidRDefault="00836806" w:rsidP="008277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Назначить публичные слушания по вопросу предоставления Татаринцеву Денису Анатольевичу  разрешения на условно разрешенный вид использования земельных участков:</w:t>
      </w:r>
    </w:p>
    <w:p w:rsidR="00836806" w:rsidRPr="00836806" w:rsidRDefault="00836806" w:rsidP="008277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 кадастровым номером 24:41:7301005:849 площадью 635,00 </w:t>
      </w:r>
      <w:proofErr w:type="spellStart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адресу: Красноярский край, Шарыповский муниципальный округ,  </w:t>
      </w:r>
      <w:proofErr w:type="spellStart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арная</w:t>
      </w:r>
      <w:proofErr w:type="spellEnd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36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расположенного</w:t>
      </w:r>
      <w:r w:rsidRPr="00836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зоне Ж5 –</w:t>
      </w:r>
      <w:r w:rsidRPr="00836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зоне жилой застройки специального вида (Ж5) с условно разрешенным видом: - магазины (код - 4.4), в части размещения объектов капитального строительства, предназначенных для продажи товаров, торговая площадь которых составляет до 5000 </w:t>
      </w:r>
      <w:proofErr w:type="spellStart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6806" w:rsidRPr="00836806" w:rsidRDefault="00836806" w:rsidP="008277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 кадастровым номером 24:41:7301005:850 площадью 635,00 </w:t>
      </w:r>
      <w:proofErr w:type="spellStart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адресу: Красноярский край, Шарыповский муниципальный округ,  </w:t>
      </w:r>
      <w:proofErr w:type="spellStart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арная</w:t>
      </w:r>
      <w:proofErr w:type="spellEnd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36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расположенного</w:t>
      </w:r>
      <w:r w:rsidRPr="00836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зоне Ж5 –</w:t>
      </w:r>
      <w:r w:rsidRPr="00836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зоне жилой застройки специального вида (Ж5) с условно разрешенным видом: - магазины (код - 4.4), в части размещения объектов капитального строительства, предназначенных для продажи товаров, торговая площадь которых составляет до 5000 </w:t>
      </w:r>
      <w:proofErr w:type="spellStart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6806" w:rsidRPr="00836806" w:rsidRDefault="00836806" w:rsidP="008277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Провести публичные слушания 22.06.2023г. в 14-00 в здании </w:t>
      </w:r>
      <w:bookmarkStart w:id="0" w:name="_GoBack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Парнинского территориального подразделения по адресу: </w:t>
      </w:r>
      <w:bookmarkEnd w:id="0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Красноярский край, Шарыповский район, </w:t>
      </w:r>
      <w:proofErr w:type="spellStart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арная</w:t>
      </w:r>
      <w:proofErr w:type="spellEnd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ул.Октябрьская</w:t>
      </w:r>
      <w:proofErr w:type="spellEnd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, 7.</w:t>
      </w:r>
    </w:p>
    <w:p w:rsidR="00836806" w:rsidRPr="00836806" w:rsidRDefault="00836806" w:rsidP="008277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Комиссии по подготовке Правил землепользования и застройки Шарыповского муниципального округа:</w:t>
      </w:r>
    </w:p>
    <w:p w:rsidR="00836806" w:rsidRPr="00836806" w:rsidRDefault="00836806" w:rsidP="008277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3.1. в срок до 05.06.2023г. оповестить правообладателей земельных участков, имеющих общие границы с земельным участком, применительно к которому запрашивается данное разрешение, правообладателей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о времени и месте проведения публичных слушаний;</w:t>
      </w:r>
    </w:p>
    <w:p w:rsidR="00836806" w:rsidRPr="00836806" w:rsidRDefault="00836806" w:rsidP="008277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обеспечить соблюдение требований законодательства, правовых актов Шарыповского муниципального округа по организации и проведению публичных слушаний;  </w:t>
      </w:r>
    </w:p>
    <w:p w:rsidR="00836806" w:rsidRPr="00836806" w:rsidRDefault="00836806" w:rsidP="008277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обеспечить 14.06.2023г. размещение документов по теме публичных слушаний для предварительного ознакомления в здании администрации Шарыповского муниципального округа по адресу: Красноярский край, </w:t>
      </w:r>
      <w:proofErr w:type="spellStart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.Ш</w:t>
      </w:r>
      <w:proofErr w:type="gramEnd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арыпово</w:t>
      </w:r>
      <w:proofErr w:type="spellEnd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, пл.Революции,7а, каб.105 и на официальном сайте по адресу: http://shr24.ru/;</w:t>
      </w:r>
    </w:p>
    <w:p w:rsidR="00836806" w:rsidRPr="00836806" w:rsidRDefault="00836806" w:rsidP="008277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обеспечить своевременную подготовку, опубликование и размещение заключения о результатах публичных слушаний в официальном печатном издании «Ведомости Шарыповского района» и на официальном сайте Шарыповского муниципального округа в сети Интернет.  </w:t>
      </w:r>
    </w:p>
    <w:p w:rsidR="00836806" w:rsidRPr="00836806" w:rsidRDefault="00836806" w:rsidP="008277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</w:t>
      </w:r>
      <w:proofErr w:type="gramStart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</w:t>
      </w:r>
      <w:proofErr w:type="spellStart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И.Н.Королева</w:t>
      </w:r>
      <w:proofErr w:type="spellEnd"/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заместителя главы округа по жизнеобеспечению и строительству. </w:t>
      </w:r>
    </w:p>
    <w:p w:rsidR="00836806" w:rsidRPr="00836806" w:rsidRDefault="00836806" w:rsidP="008277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806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Постановление вступает в силу со дня подписания и подлежит размещению на официальном сайте Шарыповского муниципального округа  в сети Интернет.</w:t>
      </w:r>
    </w:p>
    <w:p w:rsidR="00B74151" w:rsidRPr="00B74151" w:rsidRDefault="00B74151" w:rsidP="00076F1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B74151" w:rsidRPr="00B74151" w:rsidRDefault="00B74151" w:rsidP="00076F1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151" w:rsidRPr="00B74151" w:rsidRDefault="00B74151" w:rsidP="0036182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округа                                                                                          </w:t>
      </w:r>
      <w:r w:rsidR="00094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B74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4151">
        <w:rPr>
          <w:rFonts w:ascii="Times New Roman" w:eastAsia="Times New Roman" w:hAnsi="Times New Roman" w:cs="Times New Roman"/>
          <w:sz w:val="28"/>
          <w:szCs w:val="28"/>
          <w:lang w:eastAsia="ru-RU"/>
        </w:rPr>
        <w:t>Г.В.Качаев</w:t>
      </w:r>
      <w:proofErr w:type="spellEnd"/>
    </w:p>
    <w:p w:rsidR="00836806" w:rsidRDefault="00B74151" w:rsidP="00646114">
      <w:pPr>
        <w:tabs>
          <w:tab w:val="left" w:pos="3731"/>
        </w:tabs>
        <w:rPr>
          <w:rFonts w:ascii="Times New Roman" w:hAnsi="Times New Roman" w:cs="Times New Roman"/>
          <w:color w:val="FF0000"/>
          <w:lang w:eastAsia="ru-RU"/>
        </w:rPr>
      </w:pPr>
      <w:r>
        <w:rPr>
          <w:rFonts w:ascii="Times New Roman" w:hAnsi="Times New Roman" w:cs="Times New Roman"/>
          <w:color w:val="FF0000"/>
          <w:lang w:eastAsia="ru-RU"/>
        </w:rPr>
        <w:t xml:space="preserve">                                                   </w:t>
      </w:r>
      <w:r w:rsidR="00076F1B">
        <w:rPr>
          <w:rFonts w:ascii="Times New Roman" w:hAnsi="Times New Roman" w:cs="Times New Roman"/>
          <w:color w:val="FF0000"/>
          <w:lang w:eastAsia="ru-RU"/>
        </w:rPr>
        <w:t xml:space="preserve">        </w:t>
      </w:r>
      <w:r>
        <w:rPr>
          <w:rFonts w:ascii="Times New Roman" w:hAnsi="Times New Roman" w:cs="Times New Roman"/>
          <w:color w:val="FF0000"/>
          <w:lang w:eastAsia="ru-RU"/>
        </w:rPr>
        <w:t xml:space="preserve">   </w:t>
      </w:r>
    </w:p>
    <w:p w:rsidR="00B74151" w:rsidRDefault="00836806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FF0000"/>
          <w:lang w:eastAsia="ru-RU"/>
        </w:rPr>
        <w:t xml:space="preserve">                                                                     </w:t>
      </w:r>
      <w:r w:rsidR="00B74151">
        <w:rPr>
          <w:rFonts w:ascii="Times New Roman" w:hAnsi="Times New Roman" w:cs="Times New Roman"/>
          <w:color w:val="FF0000"/>
          <w:lang w:eastAsia="ru-RU"/>
        </w:rPr>
        <w:t xml:space="preserve"> </w:t>
      </w:r>
      <w:r w:rsidR="00B74151" w:rsidRPr="00903495">
        <w:rPr>
          <w:rFonts w:ascii="Times New Roman" w:hAnsi="Times New Roman" w:cs="Times New Roman"/>
          <w:color w:val="FF0000"/>
          <w:lang w:eastAsia="ru-RU"/>
        </w:rPr>
        <w:t xml:space="preserve">[МЕСТО ДЛЯ ПОДПИСИ]  </w:t>
      </w:r>
      <w:r w:rsidR="00B74151" w:rsidRPr="00903495">
        <w:rPr>
          <w:rFonts w:ascii="Times New Roman" w:hAnsi="Times New Roman" w:cs="Times New Roman"/>
          <w:color w:val="FF0000"/>
          <w:lang w:eastAsia="ru-RU"/>
        </w:rPr>
        <w:tab/>
      </w:r>
      <w:r w:rsidR="00B74151">
        <w:rPr>
          <w:rFonts w:ascii="Times New Roman" w:hAnsi="Times New Roman" w:cs="Times New Roman"/>
          <w:color w:val="EEECE1" w:themeColor="background2"/>
          <w:lang w:eastAsia="ru-RU"/>
        </w:rPr>
        <w:tab/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sectPr w:rsidR="00646114" w:rsidSect="00A97253">
      <w:headerReference w:type="first" r:id="rId9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0D5" w:rsidRDefault="009B60D5" w:rsidP="00411D1E">
      <w:pPr>
        <w:spacing w:after="0" w:line="240" w:lineRule="auto"/>
      </w:pPr>
      <w:r>
        <w:separator/>
      </w:r>
    </w:p>
  </w:endnote>
  <w:endnote w:type="continuationSeparator" w:id="0">
    <w:p w:rsidR="009B60D5" w:rsidRDefault="009B60D5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0D5" w:rsidRDefault="009B60D5" w:rsidP="00411D1E">
      <w:pPr>
        <w:spacing w:after="0" w:line="240" w:lineRule="auto"/>
      </w:pPr>
      <w:r>
        <w:separator/>
      </w:r>
    </w:p>
  </w:footnote>
  <w:footnote w:type="continuationSeparator" w:id="0">
    <w:p w:rsidR="009B60D5" w:rsidRDefault="009B60D5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6F1B"/>
    <w:rsid w:val="0007722B"/>
    <w:rsid w:val="00081B90"/>
    <w:rsid w:val="00082212"/>
    <w:rsid w:val="00086057"/>
    <w:rsid w:val="00094EE9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1824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800C1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277D7"/>
    <w:rsid w:val="00831152"/>
    <w:rsid w:val="008325E3"/>
    <w:rsid w:val="00832ADB"/>
    <w:rsid w:val="00832D24"/>
    <w:rsid w:val="0083364E"/>
    <w:rsid w:val="00836806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0D5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E1AD2"/>
    <w:rsid w:val="00AF2902"/>
    <w:rsid w:val="00AF3347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74151"/>
    <w:rsid w:val="00B84033"/>
    <w:rsid w:val="00B93E86"/>
    <w:rsid w:val="00B9594B"/>
    <w:rsid w:val="00B95D00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A7ABB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389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561A6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2614A-79F9-40EF-BB95-9D5482AA4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11</cp:revision>
  <cp:lastPrinted>2022-06-01T03:11:00Z</cp:lastPrinted>
  <dcterms:created xsi:type="dcterms:W3CDTF">2022-06-24T03:16:00Z</dcterms:created>
  <dcterms:modified xsi:type="dcterms:W3CDTF">2023-05-30T09:15:00Z</dcterms:modified>
</cp:coreProperties>
</file>