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4FE" w:rsidRPr="006B44FE" w:rsidRDefault="00AB1EB7" w:rsidP="00AB1EB7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24003">
        <w:rPr>
          <w:noProof/>
          <w:lang w:eastAsia="ru-RU"/>
        </w:rPr>
        <w:drawing>
          <wp:inline distT="0" distB="0" distL="0" distR="0" wp14:anchorId="11E00A5C" wp14:editId="5AFA233E">
            <wp:extent cx="5400675" cy="1581150"/>
            <wp:effectExtent l="0" t="0" r="0" b="0"/>
            <wp:docPr id="2" name="Рисунок 2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EB7" w:rsidRDefault="00AB1EB7" w:rsidP="006B44FE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6B44FE" w:rsidRPr="006B44FE" w:rsidRDefault="00C236B0" w:rsidP="00C236B0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08.12.2022                                      </w:t>
      </w:r>
      <w:r w:rsidR="006B44FE" w:rsidRPr="006B44F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Шарыпово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№ 26-230р</w:t>
      </w:r>
    </w:p>
    <w:p w:rsidR="006B44FE" w:rsidRPr="006B44FE" w:rsidRDefault="006B44FE" w:rsidP="006B44FE">
      <w:pPr>
        <w:tabs>
          <w:tab w:val="left" w:pos="709"/>
          <w:tab w:val="left" w:pos="851"/>
          <w:tab w:val="left" w:pos="7765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B44F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C236B0" w:rsidRDefault="00C236B0" w:rsidP="00A97739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4FE" w:rsidRPr="006B44FE" w:rsidRDefault="006B44FE" w:rsidP="00A97739">
      <w:pPr>
        <w:spacing w:after="0" w:line="240" w:lineRule="auto"/>
        <w:ind w:right="7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B44FE"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 xml:space="preserve">Об утверждении Порядка проведения осмотра зданий, сооружений на предмет их технического состояния и надлежащего технического обслуживания на территории </w:t>
      </w:r>
      <w:r w:rsidRPr="006B4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Шарыповского муниципального округа</w:t>
      </w:r>
    </w:p>
    <w:p w:rsidR="006B44FE" w:rsidRPr="006B44FE" w:rsidRDefault="006B44FE" w:rsidP="006B44F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4"/>
      </w:tblGrid>
      <w:tr w:rsidR="006B44FE" w:rsidRPr="006B44FE" w:rsidTr="00310782">
        <w:trPr>
          <w:trHeight w:val="81"/>
        </w:trPr>
        <w:tc>
          <w:tcPr>
            <w:tcW w:w="9606" w:type="dxa"/>
          </w:tcPr>
          <w:tbl>
            <w:tblPr>
              <w:tblStyle w:val="a3"/>
              <w:tblW w:w="18996" w:type="dxa"/>
              <w:tblLook w:val="04A0" w:firstRow="1" w:lastRow="0" w:firstColumn="1" w:lastColumn="0" w:noHBand="0" w:noVBand="1"/>
            </w:tblPr>
            <w:tblGrid>
              <w:gridCol w:w="9498"/>
              <w:gridCol w:w="9498"/>
            </w:tblGrid>
            <w:tr w:rsidR="00C236B0" w:rsidRPr="006B44FE" w:rsidTr="00C236B0">
              <w:tc>
                <w:tcPr>
                  <w:tcW w:w="94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36B0" w:rsidRPr="006B44FE" w:rsidRDefault="00C236B0" w:rsidP="006B44F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C236B0" w:rsidRPr="006B44FE" w:rsidRDefault="00C236B0" w:rsidP="006B44FE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44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соответствии с частью 11 статьи 55.24 Градостроительного кодекса Российской Федерации, Федеральным </w:t>
                  </w:r>
                  <w:hyperlink r:id="rId6" w:history="1">
                    <w:r w:rsidRPr="006B44FE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законом</w:t>
                    </w:r>
                  </w:hyperlink>
                  <w:r w:rsidRPr="006B44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от 06.10.2003 N 131-ФЗ "Об общих принципах организации местного самоуправления в Российской Федерации", ст. 37 Устава Шарыповского муниципального округа, Шарыповский окружной Совет депутатов</w:t>
                  </w:r>
                </w:p>
                <w:p w:rsidR="00C236B0" w:rsidRPr="006B44FE" w:rsidRDefault="00C236B0" w:rsidP="006B44F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44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РЕШИЛ:</w:t>
                  </w:r>
                </w:p>
              </w:tc>
              <w:tc>
                <w:tcPr>
                  <w:tcW w:w="94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36B0" w:rsidRPr="006B44FE" w:rsidRDefault="00C236B0" w:rsidP="006B44F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6B44FE" w:rsidRPr="006B44FE" w:rsidRDefault="006B44FE" w:rsidP="006B44F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4F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6B44F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Утвердить Порядок проведения осмотра зданий, сооружений на предмет их технического состояния и надлежащего технического обслуживания на территории </w:t>
            </w:r>
            <w:r w:rsidRPr="006B44FE">
              <w:rPr>
                <w:rFonts w:ascii="Times New Roman" w:hAnsi="Times New Roman" w:cs="Times New Roman"/>
                <w:sz w:val="28"/>
                <w:szCs w:val="28"/>
              </w:rPr>
              <w:t>Шары</w:t>
            </w:r>
            <w:r w:rsidR="00C236B0">
              <w:rPr>
                <w:rFonts w:ascii="Times New Roman" w:hAnsi="Times New Roman" w:cs="Times New Roman"/>
                <w:sz w:val="28"/>
                <w:szCs w:val="28"/>
              </w:rPr>
              <w:t xml:space="preserve">повского муниципального округа </w:t>
            </w:r>
            <w:r w:rsidRPr="006B44FE">
              <w:rPr>
                <w:rFonts w:ascii="Times New Roman" w:hAnsi="Times New Roman" w:cs="Times New Roman"/>
                <w:sz w:val="28"/>
                <w:szCs w:val="28"/>
              </w:rPr>
              <w:t>согласно приложению.</w:t>
            </w:r>
          </w:p>
          <w:p w:rsidR="006B44FE" w:rsidRPr="006B44FE" w:rsidRDefault="006B44FE" w:rsidP="006B44F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4FE">
              <w:rPr>
                <w:rFonts w:ascii="Times New Roman" w:hAnsi="Times New Roman" w:cs="Times New Roman"/>
                <w:sz w:val="28"/>
                <w:szCs w:val="28"/>
              </w:rPr>
              <w:t>2. Признать утратившим силу решение Шарыповского районного Совета депутатов от 07.12.2017 №</w:t>
            </w:r>
            <w:r w:rsidR="00C23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44FE">
              <w:rPr>
                <w:rFonts w:ascii="Times New Roman" w:hAnsi="Times New Roman" w:cs="Times New Roman"/>
                <w:sz w:val="28"/>
                <w:szCs w:val="28"/>
              </w:rPr>
              <w:t>20/200р</w:t>
            </w:r>
            <w:r w:rsidRPr="006B44F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«</w:t>
            </w:r>
            <w:r w:rsidR="00C236B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 утверждении </w:t>
            </w:r>
            <w:r w:rsidRPr="006B44FE">
              <w:rPr>
                <w:rFonts w:ascii="Times New Roman" w:hAnsi="Times New Roman" w:cs="Times New Roman"/>
                <w:iCs/>
                <w:sz w:val="28"/>
                <w:szCs w:val="28"/>
              </w:rPr>
              <w:t>Порядка проведения осмотра зданий, сооружений в целях оценки их технического состояния и надлежащего технического обслуживания и выдачи рекомендаций о мерах по устранению выявленных в ходе такого осмотра нарушений».</w:t>
            </w:r>
            <w:r w:rsidRPr="006B44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44FE" w:rsidRPr="006B44FE" w:rsidRDefault="006B44FE" w:rsidP="006B44FE">
            <w:pPr>
              <w:tabs>
                <w:tab w:val="left" w:pos="9356"/>
              </w:tabs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4FE">
              <w:rPr>
                <w:rFonts w:ascii="Times New Roman" w:hAnsi="Times New Roman" w:cs="Times New Roman"/>
                <w:sz w:val="28"/>
                <w:szCs w:val="28"/>
              </w:rPr>
              <w:t>3. Контроль за выполнением решения возложить на постоянную комиссию по вопросам транспорта, связи, жилищно-коммунальному хозяйству и строительству (Иноземцев М.Н.).</w:t>
            </w:r>
          </w:p>
          <w:p w:rsidR="006B44FE" w:rsidRPr="006B44FE" w:rsidRDefault="006B44FE" w:rsidP="006B44FE"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4FE">
              <w:rPr>
                <w:rFonts w:ascii="Times New Roman" w:hAnsi="Times New Roman" w:cs="Times New Roman"/>
                <w:sz w:val="28"/>
                <w:szCs w:val="28"/>
              </w:rPr>
              <w:t>4. Настоящее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      </w:r>
          </w:p>
          <w:p w:rsidR="006B44FE" w:rsidRPr="006B44FE" w:rsidRDefault="006B44FE" w:rsidP="006B44FE">
            <w:pPr>
              <w:widowControl w:val="0"/>
              <w:tabs>
                <w:tab w:val="left" w:pos="932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EB7" w:rsidRDefault="00AB1EB7" w:rsidP="006B44FE">
      <w:pPr>
        <w:widowControl w:val="0"/>
        <w:spacing w:after="0" w:line="322" w:lineRule="exact"/>
        <w:ind w:left="5980"/>
        <w:jc w:val="both"/>
        <w:rPr>
          <w:rFonts w:ascii="Times New Roman" w:eastAsia="Times New Roman" w:hAnsi="Times New Roman" w:cs="Times New Roman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7"/>
        <w:gridCol w:w="4357"/>
      </w:tblGrid>
      <w:tr w:rsidR="00AB1EB7" w:rsidRPr="00AB1EB7" w:rsidTr="00DA1F6E">
        <w:tc>
          <w:tcPr>
            <w:tcW w:w="5353" w:type="dxa"/>
          </w:tcPr>
          <w:p w:rsidR="00AB1EB7" w:rsidRPr="00AB1EB7" w:rsidRDefault="00AB1EB7" w:rsidP="00AB1EB7">
            <w:pPr>
              <w:rPr>
                <w:sz w:val="28"/>
                <w:szCs w:val="28"/>
              </w:rPr>
            </w:pPr>
            <w:r w:rsidRPr="00AB1EB7">
              <w:rPr>
                <w:sz w:val="28"/>
                <w:szCs w:val="28"/>
              </w:rPr>
              <w:t xml:space="preserve">Председатель </w:t>
            </w:r>
          </w:p>
          <w:p w:rsidR="00AB1EB7" w:rsidRPr="00AB1EB7" w:rsidRDefault="00AB1EB7" w:rsidP="00AB1EB7">
            <w:pPr>
              <w:rPr>
                <w:sz w:val="28"/>
                <w:szCs w:val="28"/>
              </w:rPr>
            </w:pPr>
          </w:p>
          <w:p w:rsidR="00AB1EB7" w:rsidRPr="00AB1EB7" w:rsidRDefault="00AB1EB7" w:rsidP="00AB1EB7">
            <w:pPr>
              <w:rPr>
                <w:sz w:val="28"/>
                <w:szCs w:val="28"/>
              </w:rPr>
            </w:pPr>
            <w:r w:rsidRPr="00AB1EB7">
              <w:rPr>
                <w:sz w:val="28"/>
                <w:szCs w:val="28"/>
              </w:rPr>
              <w:t>_______________Т.В. Варжинская</w:t>
            </w:r>
          </w:p>
        </w:tc>
        <w:tc>
          <w:tcPr>
            <w:tcW w:w="4394" w:type="dxa"/>
          </w:tcPr>
          <w:p w:rsidR="00AB1EB7" w:rsidRPr="00AB1EB7" w:rsidRDefault="00AB1EB7" w:rsidP="00AB1EB7">
            <w:pPr>
              <w:rPr>
                <w:sz w:val="28"/>
                <w:szCs w:val="28"/>
              </w:rPr>
            </w:pPr>
            <w:r w:rsidRPr="00AB1EB7">
              <w:rPr>
                <w:sz w:val="28"/>
                <w:szCs w:val="28"/>
              </w:rPr>
              <w:t xml:space="preserve">     Глава округа                   </w:t>
            </w:r>
          </w:p>
          <w:p w:rsidR="00AB1EB7" w:rsidRPr="00AB1EB7" w:rsidRDefault="00AB1EB7" w:rsidP="00AB1EB7">
            <w:pPr>
              <w:rPr>
                <w:sz w:val="28"/>
                <w:szCs w:val="28"/>
              </w:rPr>
            </w:pPr>
          </w:p>
          <w:p w:rsidR="00AB1EB7" w:rsidRPr="00AB1EB7" w:rsidRDefault="00AB1EB7" w:rsidP="00AB1EB7">
            <w:pPr>
              <w:rPr>
                <w:sz w:val="28"/>
                <w:szCs w:val="28"/>
              </w:rPr>
            </w:pPr>
            <w:r w:rsidRPr="00AB1EB7">
              <w:rPr>
                <w:sz w:val="28"/>
                <w:szCs w:val="28"/>
              </w:rPr>
              <w:t xml:space="preserve">     ________________Г.В. Качаев</w:t>
            </w:r>
          </w:p>
          <w:p w:rsidR="00AB1EB7" w:rsidRPr="00AB1EB7" w:rsidRDefault="00AB1EB7" w:rsidP="00AB1EB7">
            <w:pPr>
              <w:jc w:val="both"/>
              <w:rPr>
                <w:sz w:val="28"/>
                <w:szCs w:val="28"/>
              </w:rPr>
            </w:pPr>
          </w:p>
        </w:tc>
      </w:tr>
    </w:tbl>
    <w:p w:rsidR="00AB1EB7" w:rsidRDefault="00AB1EB7" w:rsidP="00AB1EB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</w:rPr>
      </w:pPr>
    </w:p>
    <w:p w:rsidR="006B44FE" w:rsidRPr="00AB1EB7" w:rsidRDefault="00C236B0" w:rsidP="00C236B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</w:t>
      </w:r>
      <w:r w:rsidR="006B44FE" w:rsidRPr="00AB1EB7">
        <w:rPr>
          <w:rFonts w:ascii="Times New Roman" w:eastAsia="Times New Roman" w:hAnsi="Times New Roman" w:cs="Times New Roman"/>
          <w:sz w:val="24"/>
          <w:szCs w:val="24"/>
        </w:rPr>
        <w:t>Приложение к Решению</w:t>
      </w:r>
    </w:p>
    <w:p w:rsidR="00C236B0" w:rsidRDefault="00C236B0" w:rsidP="00C236B0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    </w:t>
      </w:r>
      <w:r w:rsidR="00AB1EB7">
        <w:rPr>
          <w:rFonts w:ascii="Times New Roman" w:eastAsia="Times New Roman" w:hAnsi="Times New Roman" w:cs="Times New Roman"/>
          <w:iCs/>
          <w:sz w:val="24"/>
          <w:szCs w:val="24"/>
        </w:rPr>
        <w:t xml:space="preserve">Шарыповского </w:t>
      </w:r>
      <w:r w:rsidR="006B44FE" w:rsidRPr="00AB1EB7">
        <w:rPr>
          <w:rFonts w:ascii="Times New Roman" w:eastAsia="Times New Roman" w:hAnsi="Times New Roman" w:cs="Times New Roman"/>
          <w:iCs/>
          <w:sz w:val="24"/>
          <w:szCs w:val="24"/>
        </w:rPr>
        <w:t xml:space="preserve">окружного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       </w:t>
      </w:r>
    </w:p>
    <w:p w:rsidR="006B44FE" w:rsidRPr="00AB1EB7" w:rsidRDefault="00C236B0" w:rsidP="00C236B0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    </w:t>
      </w:r>
      <w:r w:rsidR="006B44FE" w:rsidRPr="00AB1EB7">
        <w:rPr>
          <w:rFonts w:ascii="Times New Roman" w:eastAsia="Times New Roman" w:hAnsi="Times New Roman" w:cs="Times New Roman"/>
          <w:iCs/>
          <w:sz w:val="24"/>
          <w:szCs w:val="24"/>
        </w:rPr>
        <w:t>Совета депутатов</w:t>
      </w:r>
    </w:p>
    <w:p w:rsidR="006B44FE" w:rsidRPr="00AB1EB7" w:rsidRDefault="00C236B0" w:rsidP="00C236B0">
      <w:pPr>
        <w:widowControl w:val="0"/>
        <w:tabs>
          <w:tab w:val="left" w:leader="underscore" w:pos="904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                                                                                                              </w:t>
      </w:r>
      <w:r w:rsidR="00AB1E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т 08.12.</w:t>
      </w:r>
      <w:r w:rsidR="006B44FE" w:rsidRPr="00AB1E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2022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г. № 26-230р</w:t>
      </w:r>
      <w:r w:rsidR="006B44FE" w:rsidRPr="00AB1E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6B44FE" w:rsidRPr="00AB1EB7" w:rsidRDefault="006B44FE" w:rsidP="00C236B0">
      <w:pPr>
        <w:widowControl w:val="0"/>
        <w:tabs>
          <w:tab w:val="left" w:leader="underscore" w:pos="904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6B44FE" w:rsidRPr="006B44FE" w:rsidRDefault="006B44FE" w:rsidP="00C236B0">
      <w:pPr>
        <w:widowControl w:val="0"/>
        <w:tabs>
          <w:tab w:val="left" w:leader="underscore" w:pos="904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                              </w:t>
      </w:r>
    </w:p>
    <w:p w:rsidR="006B44FE" w:rsidRDefault="006B44FE" w:rsidP="00C236B0">
      <w:pPr>
        <w:widowControl w:val="0"/>
        <w:spacing w:after="0" w:line="240" w:lineRule="auto"/>
        <w:ind w:firstLine="7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осмотра зданий, сооружений на предмет их технического состояния и надлежащего технического обслуживания на территории Шарыповского муниципального округа</w:t>
      </w:r>
    </w:p>
    <w:p w:rsidR="00AB1EB7" w:rsidRPr="006B44FE" w:rsidRDefault="00AB1EB7" w:rsidP="00C236B0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44FE" w:rsidRDefault="006B44FE" w:rsidP="00C236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AB1EB7" w:rsidRPr="006B44FE" w:rsidRDefault="00AB1EB7" w:rsidP="00C236B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44FE" w:rsidRPr="006B44FE" w:rsidRDefault="006B44FE" w:rsidP="00AB1EB7">
      <w:pPr>
        <w:widowControl w:val="0"/>
        <w:numPr>
          <w:ilvl w:val="0"/>
          <w:numId w:val="1"/>
        </w:numPr>
        <w:tabs>
          <w:tab w:val="left" w:pos="1260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Порядок проведения осмотра зданий, сооружений в целях оценки их технического состояния и надлежащего технического обслуживания и выдачи рекомендаций о мерах по устранению выявленных в ходе такого осмотра нарушений (далее - Порядок) регламентирует проведение осмотра зданий, сооружений независимо от формы собственности, расположенных на территории </w:t>
      </w:r>
      <w:r w:rsidRPr="006B44F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Шарыповского муниципального округа (далее – Округ)</w:t>
      </w:r>
      <w:r w:rsidRPr="006B44FE">
        <w:rPr>
          <w:rFonts w:ascii="Times New Roman" w:eastAsia="Times New Roman" w:hAnsi="Times New Roman" w:cs="Times New Roman"/>
          <w:sz w:val="28"/>
          <w:szCs w:val="28"/>
        </w:rPr>
        <w:t>, за исключением случаев, если при эксплуатации зданий, сооружений осуществляется государственный контроль (надзор) в соответствии с федеральными законами.</w:t>
      </w:r>
    </w:p>
    <w:p w:rsidR="006B44FE" w:rsidRPr="006B44FE" w:rsidRDefault="006B44FE" w:rsidP="00AB1EB7">
      <w:pPr>
        <w:widowControl w:val="0"/>
        <w:numPr>
          <w:ilvl w:val="0"/>
          <w:numId w:val="1"/>
        </w:numPr>
        <w:tabs>
          <w:tab w:val="left" w:pos="1260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Целью проведения осмотра зданий, сооружений является оценка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 надежности и безопасности зданий, сооружений, требованиями проектной документации указанных объектов.</w:t>
      </w:r>
    </w:p>
    <w:p w:rsidR="006B44FE" w:rsidRPr="006B44FE" w:rsidRDefault="006B44FE" w:rsidP="00AB1EB7">
      <w:pPr>
        <w:widowControl w:val="0"/>
        <w:numPr>
          <w:ilvl w:val="0"/>
          <w:numId w:val="1"/>
        </w:numPr>
        <w:tabs>
          <w:tab w:val="left" w:pos="1281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Основными задачами проведения осмотра являются:</w:t>
      </w:r>
    </w:p>
    <w:p w:rsidR="006B44FE" w:rsidRPr="006B44FE" w:rsidRDefault="006B44FE" w:rsidP="00AB1EB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- профилактика нарушений требований законодательства при эксплуатации зданий, сооружений;</w:t>
      </w:r>
    </w:p>
    <w:p w:rsidR="006B44FE" w:rsidRDefault="006B44FE" w:rsidP="00AB1EB7">
      <w:pPr>
        <w:widowControl w:val="0"/>
        <w:numPr>
          <w:ilvl w:val="0"/>
          <w:numId w:val="2"/>
        </w:numPr>
        <w:tabs>
          <w:tab w:val="left" w:pos="989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защита прав физических и юридических лиц при эксплуатации зданий, сооружений.</w:t>
      </w:r>
    </w:p>
    <w:p w:rsidR="00AB1EB7" w:rsidRPr="006B44FE" w:rsidRDefault="00AB1EB7" w:rsidP="00AB1EB7">
      <w:pPr>
        <w:widowControl w:val="0"/>
        <w:tabs>
          <w:tab w:val="left" w:pos="989"/>
        </w:tabs>
        <w:spacing w:after="0" w:line="240" w:lineRule="auto"/>
        <w:ind w:left="7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44FE" w:rsidRDefault="006B44FE" w:rsidP="00AB1E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2. ОСМ</w:t>
      </w:r>
      <w:r w:rsidR="00AB1EB7">
        <w:rPr>
          <w:rFonts w:ascii="Times New Roman" w:eastAsia="Times New Roman" w:hAnsi="Times New Roman" w:cs="Times New Roman"/>
          <w:sz w:val="28"/>
          <w:szCs w:val="28"/>
        </w:rPr>
        <w:t xml:space="preserve">ОТР ЗДАНИЙ, СООРУЖЕНИЙ И ВЫДАЧА </w:t>
      </w:r>
      <w:r w:rsidRPr="006B44FE">
        <w:rPr>
          <w:rFonts w:ascii="Times New Roman" w:eastAsia="Times New Roman" w:hAnsi="Times New Roman" w:cs="Times New Roman"/>
          <w:sz w:val="28"/>
          <w:szCs w:val="28"/>
        </w:rPr>
        <w:t>РЕКОМЕНДАЦИЙ О МЕРАХ ПО УСТРАНЕНИЮ ВЫЯВЛЕННЫХ</w:t>
      </w:r>
      <w:r w:rsidR="00AB1E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44FE">
        <w:rPr>
          <w:rFonts w:ascii="Times New Roman" w:eastAsia="Times New Roman" w:hAnsi="Times New Roman" w:cs="Times New Roman"/>
          <w:sz w:val="28"/>
          <w:szCs w:val="28"/>
        </w:rPr>
        <w:t>НАРУШЕНИЙ</w:t>
      </w:r>
    </w:p>
    <w:p w:rsidR="00AB1EB7" w:rsidRPr="006B44FE" w:rsidRDefault="00AB1EB7" w:rsidP="00AB1E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260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Проведение осмотров зданий, сооружений осуществляется на основании заявления физического или юридического лица (далее - Заявитель)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о возникновении угрозы разрушения зданий, сооружений, поступившего в указанный в пункте 2.2 </w:t>
      </w:r>
      <w:proofErr w:type="gramStart"/>
      <w:r w:rsidRPr="006B44FE">
        <w:rPr>
          <w:rFonts w:ascii="Times New Roman" w:eastAsia="Times New Roman" w:hAnsi="Times New Roman" w:cs="Times New Roman"/>
          <w:sz w:val="28"/>
          <w:szCs w:val="28"/>
        </w:rPr>
        <w:t>настоящего Порядка</w:t>
      </w:r>
      <w:proofErr w:type="gramEnd"/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уполномоченный орган по месту нахождения зданий, сооружений.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677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Органом, уполномоченным на прием от физического или юридического лица заявления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</w:t>
      </w:r>
      <w:r w:rsidRPr="006B44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разрушения зданий, сооружений является </w:t>
      </w:r>
      <w:r w:rsidRPr="006B44F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администрация Шарыповского муниципального округа (далее – администрация Округа).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270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Осмотр зданий, сооружений и выдача рекомендаций о мерах по устранению выявленных в ходе таких осмотров нарушений в отношении зданий, сооружений независимо от формы собственности, расположенных на территории </w:t>
      </w:r>
      <w:r w:rsidRPr="006B44F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Округа</w:t>
      </w:r>
      <w:r w:rsidRPr="006B44FE">
        <w:rPr>
          <w:rFonts w:ascii="Times New Roman" w:eastAsia="Times New Roman" w:hAnsi="Times New Roman" w:cs="Times New Roman"/>
          <w:sz w:val="28"/>
          <w:szCs w:val="28"/>
        </w:rPr>
        <w:t>, осуществляется Комиссией по оценке технического состояния и надлежащего технического обслуживания зданий, сооружений, созданной при уполномоченном органе (далее - Комиссия).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270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Положение и состав Комиссии утверждается правовым актом </w:t>
      </w:r>
      <w:r w:rsidRPr="006B44F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администрации Округа.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29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К полномочиям Комиссии относятся:</w:t>
      </w:r>
    </w:p>
    <w:p w:rsidR="006B44FE" w:rsidRPr="006B44FE" w:rsidRDefault="006B44FE" w:rsidP="00AB1EB7">
      <w:pPr>
        <w:widowControl w:val="0"/>
        <w:numPr>
          <w:ilvl w:val="0"/>
          <w:numId w:val="2"/>
        </w:numPr>
        <w:tabs>
          <w:tab w:val="left" w:pos="1008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осмотра;</w:t>
      </w:r>
    </w:p>
    <w:p w:rsidR="006B44FE" w:rsidRPr="006B44FE" w:rsidRDefault="006B44FE" w:rsidP="00AB1EB7">
      <w:pPr>
        <w:widowControl w:val="0"/>
        <w:numPr>
          <w:ilvl w:val="0"/>
          <w:numId w:val="2"/>
        </w:numPr>
        <w:tabs>
          <w:tab w:val="left" w:pos="1008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подготовка и выдача рекомендаций о мерах по устранению выявленных нарушений;</w:t>
      </w:r>
    </w:p>
    <w:p w:rsidR="006B44FE" w:rsidRPr="006B44FE" w:rsidRDefault="006B44FE" w:rsidP="00AB1EB7">
      <w:pPr>
        <w:widowControl w:val="0"/>
        <w:numPr>
          <w:ilvl w:val="0"/>
          <w:numId w:val="2"/>
        </w:numPr>
        <w:tabs>
          <w:tab w:val="left" w:pos="1008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сбор информации о выполнении рекомендаций о мерах по устранению выявленных нарушений.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270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Предметом осмотра является оценка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270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Собственник здания, сооружения и лицо, ответственное за эксплуатацию здания, сооружения, уведомляются Комиссией о проведении осмотра здания, сооружения не позднее, чем за 3 рабочих дня до дня проведения осмотра заказным почтовым отправлением с уведомлением о вручении.</w:t>
      </w:r>
    </w:p>
    <w:p w:rsidR="006B44FE" w:rsidRPr="006B44FE" w:rsidRDefault="006B44FE" w:rsidP="00AB1EB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В случае поступления заявления о возникновении аварийных ситуаций в зданиях, сооружениях или о возникновении угрозы разрушения зданий, сооружений, собственник здания, сооружения и лицо, ответственное за эксплуатацию здания, сооружения, уведомляются Комиссией о проведении осмотра здания, сооружения незамедлительно любым доступным способом, позволяющим осуществить фиксацию получения уведомления.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294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При осмотре зданий, сооружений проводятся:</w:t>
      </w:r>
    </w:p>
    <w:p w:rsidR="006B44FE" w:rsidRPr="006B44FE" w:rsidRDefault="006B44FE" w:rsidP="00AB1EB7">
      <w:pPr>
        <w:widowControl w:val="0"/>
        <w:tabs>
          <w:tab w:val="left" w:pos="0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- осмотр объекта, обследование исправности строительных конструкций, систем инженерно-технического обеспечения, сетей инженерно-технического обеспечения и их элементов;</w:t>
      </w:r>
    </w:p>
    <w:p w:rsidR="006B44FE" w:rsidRPr="006B44FE" w:rsidRDefault="006B44FE" w:rsidP="00AB1EB7">
      <w:pPr>
        <w:widowControl w:val="0"/>
        <w:numPr>
          <w:ilvl w:val="0"/>
          <w:numId w:val="2"/>
        </w:numPr>
        <w:tabs>
          <w:tab w:val="left" w:pos="1008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проверка журнала эксплуатации здания, сооружения, в который вносятся сведения о датах и результатах проведенных осмотров, контрольных проверок и (или) мониторинга оснований здания, сооружения, строительных конструкций, сетей инженерно-технического обеспечения и систем инженерно-технического обеспечения, их элементов, о выполненных работах по техническому обслуживанию здания, сооружения, о проведении текущего ремонта здания, сооружения, о датах и содержании выданных уполномоченными органами исполнительной власти предписаний об устранении выявленных в процессе эксплуатации здания, сооружения нарушений, сведения об устранении этих нарушений;</w:t>
      </w:r>
    </w:p>
    <w:p w:rsidR="006B44FE" w:rsidRPr="006B44FE" w:rsidRDefault="00F75984" w:rsidP="00AB1EB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6B44FE" w:rsidRPr="006B44FE">
        <w:rPr>
          <w:rFonts w:ascii="Times New Roman" w:eastAsia="Times New Roman" w:hAnsi="Times New Roman" w:cs="Times New Roman"/>
          <w:sz w:val="28"/>
          <w:szCs w:val="28"/>
        </w:rPr>
        <w:t>ознакомление с проектной документацией здания, сооружения;</w:t>
      </w:r>
    </w:p>
    <w:p w:rsidR="006B44FE" w:rsidRPr="006B44FE" w:rsidRDefault="00F75984" w:rsidP="00AB1EB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B44FE" w:rsidRPr="006B44FE">
        <w:rPr>
          <w:rFonts w:ascii="Times New Roman" w:eastAsia="Times New Roman" w:hAnsi="Times New Roman" w:cs="Times New Roman"/>
          <w:sz w:val="28"/>
          <w:szCs w:val="28"/>
        </w:rPr>
        <w:t>ознакомление с технической документацией на многоквартирный дом;</w:t>
      </w:r>
    </w:p>
    <w:p w:rsidR="006B44FE" w:rsidRPr="006B44FE" w:rsidRDefault="00F75984" w:rsidP="00AB1EB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B44FE" w:rsidRPr="006B44FE">
        <w:rPr>
          <w:rFonts w:ascii="Times New Roman" w:eastAsia="Times New Roman" w:hAnsi="Times New Roman" w:cs="Times New Roman"/>
          <w:sz w:val="28"/>
          <w:szCs w:val="28"/>
        </w:rPr>
        <w:t>иные мероприятия, необходимые для оценки технического состояния и надлежащего технического обслуживания здания, сооружения, соответствия требованиям технических регламентов к конструктивным и другим характеристикам надежности и безопасности объектов, требованиям проектной документации осматриваемого объекта.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336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Срок проведения осмотра здания, сооружения составляет не более 20 дней со дня регистрации заявления о нарушении требований законодательства Российской Федерации к эксплуатации зданий, сооружений, а в случае поступления заявления о возникновении аварийных ситуаций в зданиях, сооружениях или возникновении угрозы разрушения зданий, сооружений - не более 24 часов с момента регистрации заявления.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383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По результатам осмотра здания, сооружения в течение 5 рабочих дней со дня проведения осмотра, а в случае проведения осмотра здания, сооружения на основании заявления о возникновении аварийных ситуаций в зданиях, сооружениях или о возникновении угрозы разрушения зданий, сооружений - в течение 1 рабочего дня со дня проведения осмотра, составляется заключение об осмотре здания, сооружения по форме согласно приложению 1 к настоящему Порядку.</w:t>
      </w:r>
    </w:p>
    <w:p w:rsidR="006B44FE" w:rsidRPr="006B44FE" w:rsidRDefault="006B44FE" w:rsidP="00AB1EB7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К заключению об осмотре здания, сооружения прилагаются материалы, оформленные в ходе осмотра здания, сооружения.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38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В случае выявления при проведении осмотра здания, сооружения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течение 5 рабочих дней со дня проведения осмотра Комиссией составляются рекомендации о мерах по устранению выявленных в ходе осмотра зданий, сооружений нарушений, по форме согласно приложению 2 к настоящему Порядку.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38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Копии заключения об осмотре здания, сооружения в течение 3 рабочих дней со дня его составления вручаются Комиссией под подпись собственнику здания, сооружения и лицу, ответственному за эксплуатацию здания, сооружения, либо направляются указанным лицам заказным почтовым отправлением с уведомлением о вручении, а в случае проведения осмотра здания, сооружения на основании заявления о возникновении аварийных ситуаций в зданиях, сооружениях или возникновении угрозы разрушения зданий, сооружений - вручаются под подпись собственнику здания, сооружения и лицу, ответственному за эксплуатацию здания, сооружения, в день составления заключения об осмотре здания, сооружения.</w:t>
      </w:r>
    </w:p>
    <w:p w:rsidR="006B44FE" w:rsidRPr="006B44FE" w:rsidRDefault="006B44FE" w:rsidP="00AB1EB7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Письменный ответ о результатах проведения осмотра здания, сооружения направляется Комиссией Заявителю в течение 3 рабочих дней со дня составления заключения об осмотре здания, сооружения.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388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о мерах по устранению выявленных в ходе осмотра здания, сооружения нарушений в течение 3 рабочих дней со дня их составления вручаются Комиссией под подпись собственнику здания, сооружения и лицу, ответственному за эксплуатацию здания, сооружения, </w:t>
      </w:r>
      <w:r w:rsidRPr="006B44FE">
        <w:rPr>
          <w:rFonts w:ascii="Times New Roman" w:eastAsia="Times New Roman" w:hAnsi="Times New Roman" w:cs="Times New Roman"/>
          <w:sz w:val="28"/>
          <w:szCs w:val="28"/>
        </w:rPr>
        <w:lastRenderedPageBreak/>
        <w:t>либо направляются указанным лицам заказным почтовым отправлением с уведомлением о вручении.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541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В случае выявления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уполномоченный орган направляет копию заключения об осмотре здания, сооружения в течение 3 рабочих дней со дня его составления в орган, должностному лицу, в компетенцию которых входит решение вопроса о привлечении к ответственности лица, совершившего такое нарушение.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tabs>
          <w:tab w:val="left" w:pos="1402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Сведения о проведенном осмотре здания, сооружения вносятся в журнал учета осмотров зданий, сооружений, находящихся на территории </w:t>
      </w:r>
      <w:r w:rsidRPr="006B44F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Округа</w:t>
      </w:r>
      <w:r w:rsidRPr="006B44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>,</w:t>
      </w: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 который ведется </w:t>
      </w:r>
      <w:r w:rsidRPr="006B44F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администрацией Округа</w:t>
      </w:r>
      <w:r w:rsidRPr="006B44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>,</w:t>
      </w: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приложению 3 к настоящему Порядку.</w:t>
      </w:r>
    </w:p>
    <w:p w:rsidR="006B44FE" w:rsidRPr="006B44FE" w:rsidRDefault="006B44FE" w:rsidP="00AB1EB7">
      <w:pPr>
        <w:widowControl w:val="0"/>
        <w:numPr>
          <w:ilvl w:val="0"/>
          <w:numId w:val="3"/>
        </w:numPr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 Осмотр зданий, сооружений не проводится, если при эксплуатации зданий, сооружений осуществляется государственный контроль (надзор) в соответствии с федеральными законами.</w:t>
      </w:r>
    </w:p>
    <w:p w:rsidR="006B44FE" w:rsidRPr="006B44FE" w:rsidRDefault="006B44FE" w:rsidP="00AB1EB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Заявление о нарушении требований законодательства Российской Федерации к эксплуатации зданий, сооружений, если при эксплуатации зданий, сооружений осуществляется государственный контроль (надзор) в соответствии с федеральными законами, направляется Комиссией в орган, осуществляющий в соответствии с федеральными законами государственный контроль (надзор) при эксплуатации зданий, сооружений, в течение 7 дней со дня регистрации заявления с уведомлением Заявителя в срок, не превышающий 3 рабочих дней со дня направления заявления в орган государственного контроля (надзора).</w:t>
      </w:r>
    </w:p>
    <w:p w:rsidR="006B44FE" w:rsidRDefault="006B44FE" w:rsidP="00AB1EB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Заявление о возникновении аварийных ситуаций в зданиях, сооружениях или о возникновении угрозы разрушения зданий, сооружений, если при эксплуатации зданий, сооружений осуществляется государственный контроль (надзор) в соответствии с федеральными законами, направляется Комиссией в орган, осуществляющий в соответствии с федеральными законами государственный контроль (надзор) при эксплуатации зданий, сооружений, в течение 3 рабочих дней со дня регистрации заявления с уведомлением Заявителя в срок, не превышающий 3 рабочих дней со дня направления заявления в орган государственного контроля (надзора).</w:t>
      </w:r>
    </w:p>
    <w:p w:rsidR="00AB1EB7" w:rsidRPr="006B44FE" w:rsidRDefault="00AB1EB7" w:rsidP="00AB1EB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44FE" w:rsidRPr="006B44FE" w:rsidRDefault="00AB1EB7" w:rsidP="00AB1EB7">
      <w:pPr>
        <w:widowControl w:val="0"/>
        <w:tabs>
          <w:tab w:val="left" w:pos="3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6B44FE" w:rsidRPr="006B44FE">
        <w:rPr>
          <w:rFonts w:ascii="Times New Roman" w:eastAsia="Times New Roman" w:hAnsi="Times New Roman" w:cs="Times New Roman"/>
          <w:sz w:val="28"/>
          <w:szCs w:val="28"/>
        </w:rPr>
        <w:t>ОБЯЗАННОСТИ ЧЛЕНОВ КОМИССИИ ПРИ ПРОВЕДЕНИИ ОСМОТРА</w:t>
      </w:r>
    </w:p>
    <w:p w:rsidR="006B44FE" w:rsidRDefault="006B44FE" w:rsidP="00AB1E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ЗДАНИЙ, СООРУЖЕНИЙ</w:t>
      </w:r>
    </w:p>
    <w:p w:rsidR="00AB1EB7" w:rsidRPr="006B44FE" w:rsidRDefault="00AB1EB7" w:rsidP="00AB1E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B44FE" w:rsidRPr="006B44FE" w:rsidRDefault="006B44FE" w:rsidP="00AB1EB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Члены Комиссии при проведении осмотра зданий, сооружений обязаны:</w:t>
      </w:r>
    </w:p>
    <w:p w:rsidR="006B44FE" w:rsidRPr="006B44FE" w:rsidRDefault="006B44FE" w:rsidP="00AB1EB7">
      <w:pPr>
        <w:widowControl w:val="0"/>
        <w:numPr>
          <w:ilvl w:val="0"/>
          <w:numId w:val="2"/>
        </w:numPr>
        <w:tabs>
          <w:tab w:val="left" w:pos="781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соблюдать законодательство Российской Федерации, Красноярского края, правовые акты органов местного самоуправления Округа, права и законные интересы физических и юридических лиц, индивидуальных предпринимателей;</w:t>
      </w:r>
    </w:p>
    <w:p w:rsidR="006B44FE" w:rsidRPr="006B44FE" w:rsidRDefault="006B44FE" w:rsidP="00AB1EB7">
      <w:pPr>
        <w:widowControl w:val="0"/>
        <w:numPr>
          <w:ilvl w:val="0"/>
          <w:numId w:val="2"/>
        </w:numPr>
        <w:tabs>
          <w:tab w:val="left" w:pos="781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привлекать к осмотру зданий, сооружений специализированные организации, соответствующие требованиям законодательства;</w:t>
      </w:r>
    </w:p>
    <w:p w:rsidR="006B44FE" w:rsidRPr="006B44FE" w:rsidRDefault="006B44FE" w:rsidP="00AB1EB7">
      <w:pPr>
        <w:widowControl w:val="0"/>
        <w:numPr>
          <w:ilvl w:val="0"/>
          <w:numId w:val="2"/>
        </w:numPr>
        <w:tabs>
          <w:tab w:val="left" w:pos="781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не препятствовать заявителю, владельцам зданий, сооружений либо их </w:t>
      </w:r>
      <w:r w:rsidRPr="006B44FE">
        <w:rPr>
          <w:rFonts w:ascii="Times New Roman" w:eastAsia="Times New Roman" w:hAnsi="Times New Roman" w:cs="Times New Roman"/>
          <w:sz w:val="28"/>
          <w:szCs w:val="28"/>
        </w:rPr>
        <w:lastRenderedPageBreak/>
        <w:t>уполномоченным представителям присутствовать при проведении осмотра зданий, сооружений и давать разъяснения по вопросам, относящимся к предмету осмотра зданий, сооружений;</w:t>
      </w:r>
    </w:p>
    <w:p w:rsidR="006B44FE" w:rsidRPr="006B44FE" w:rsidRDefault="006B44FE" w:rsidP="00AB1EB7">
      <w:pPr>
        <w:widowControl w:val="0"/>
        <w:numPr>
          <w:ilvl w:val="0"/>
          <w:numId w:val="2"/>
        </w:numPr>
        <w:tabs>
          <w:tab w:val="left" w:pos="1027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предоставлять заявителю, владельцам зданий, сооружений информацию и документы, относящиеся к предмету осмотра зданий, сооружений;</w:t>
      </w:r>
    </w:p>
    <w:p w:rsidR="006B44FE" w:rsidRPr="00AB1EB7" w:rsidRDefault="006B44FE" w:rsidP="00AB1EB7">
      <w:pPr>
        <w:widowControl w:val="0"/>
        <w:numPr>
          <w:ilvl w:val="0"/>
          <w:numId w:val="2"/>
        </w:numPr>
        <w:tabs>
          <w:tab w:val="left" w:pos="781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иные обязанности, предусмотренные законодательством Российской Федерации, Красноярского края, правовыми актами органов местного самоуправления </w:t>
      </w:r>
      <w:r w:rsidRPr="006B44F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Округа</w:t>
      </w:r>
      <w:r w:rsidRPr="006B44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>.</w:t>
      </w:r>
    </w:p>
    <w:p w:rsidR="00AB1EB7" w:rsidRPr="006B44FE" w:rsidRDefault="00AB1EB7" w:rsidP="00AB1EB7">
      <w:pPr>
        <w:widowControl w:val="0"/>
        <w:tabs>
          <w:tab w:val="left" w:pos="781"/>
        </w:tabs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44FE" w:rsidRDefault="00AB1EB7" w:rsidP="00AB1EB7">
      <w:pPr>
        <w:widowControl w:val="0"/>
        <w:tabs>
          <w:tab w:val="left" w:pos="248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6B44FE" w:rsidRPr="006B44FE">
        <w:rPr>
          <w:rFonts w:ascii="Times New Roman" w:eastAsia="Times New Roman" w:hAnsi="Times New Roman" w:cs="Times New Roman"/>
          <w:sz w:val="28"/>
          <w:szCs w:val="28"/>
        </w:rPr>
        <w:t>КОНТРОЛЬ ЗА СОБЛЮДЕНИЕМ ПОРЯДКА</w:t>
      </w:r>
    </w:p>
    <w:p w:rsidR="00AB1EB7" w:rsidRPr="006B44FE" w:rsidRDefault="00AB1EB7" w:rsidP="00AB1EB7">
      <w:pPr>
        <w:widowControl w:val="0"/>
        <w:tabs>
          <w:tab w:val="left" w:pos="248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B44FE" w:rsidRPr="006B44FE" w:rsidRDefault="006B44FE" w:rsidP="00AB1EB7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i/>
          <w:sz w:val="28"/>
          <w:szCs w:val="28"/>
        </w:rPr>
        <w:sectPr w:rsidR="006B44FE" w:rsidRPr="006B44FE" w:rsidSect="00B156D3">
          <w:pgSz w:w="11900" w:h="16840"/>
          <w:pgMar w:top="851" w:right="816" w:bottom="999" w:left="1656" w:header="0" w:footer="3" w:gutter="0"/>
          <w:cols w:space="720"/>
          <w:noEndnote/>
          <w:docGrid w:linePitch="360"/>
        </w:sectPr>
      </w:pPr>
      <w:r w:rsidRPr="006B44FE">
        <w:rPr>
          <w:rFonts w:ascii="Times New Roman" w:eastAsia="Times New Roman" w:hAnsi="Times New Roman" w:cs="Times New Roman"/>
          <w:sz w:val="28"/>
          <w:szCs w:val="28"/>
        </w:rPr>
        <w:t>4.1. Контроль за соблюдением настоящего Порядка в отношении зданий, сооружений осуществляется а</w:t>
      </w:r>
      <w:r w:rsidRPr="006B44FE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дминистрацией Округа.</w:t>
      </w:r>
    </w:p>
    <w:tbl>
      <w:tblPr>
        <w:tblStyle w:val="a3"/>
        <w:tblW w:w="3828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6B44FE" w:rsidRPr="006B44FE" w:rsidTr="00310782">
        <w:tc>
          <w:tcPr>
            <w:tcW w:w="3828" w:type="dxa"/>
          </w:tcPr>
          <w:p w:rsidR="006B44FE" w:rsidRPr="00AB1EB7" w:rsidRDefault="006B44FE" w:rsidP="006B4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1 к Порядку проведения осмотра зданий, сооружений в целях оценки их технического состояния и надлежащего технического обслуживания на территории Шарыповского муниципального округа</w:t>
            </w:r>
          </w:p>
        </w:tc>
      </w:tr>
    </w:tbl>
    <w:p w:rsidR="006B44FE" w:rsidRPr="006B44FE" w:rsidRDefault="006B44FE" w:rsidP="006B44FE">
      <w:pPr>
        <w:rPr>
          <w:rFonts w:eastAsiaTheme="minorEastAsia"/>
          <w:lang w:eastAsia="ru-RU"/>
        </w:rPr>
      </w:pPr>
    </w:p>
    <w:p w:rsidR="006B44FE" w:rsidRPr="006B44FE" w:rsidRDefault="006B44FE" w:rsidP="006B44FE">
      <w:pPr>
        <w:rPr>
          <w:rFonts w:eastAsiaTheme="minorEastAsia"/>
          <w:lang w:eastAsia="ru-RU"/>
        </w:rPr>
      </w:pPr>
    </w:p>
    <w:p w:rsidR="006B44FE" w:rsidRPr="006B44FE" w:rsidRDefault="006B44FE" w:rsidP="00AB1EB7">
      <w:pPr>
        <w:widowControl w:val="0"/>
        <w:tabs>
          <w:tab w:val="left" w:leader="underscore" w:pos="65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ЗАКЛЮЧЕНИЕ №</w:t>
      </w:r>
    </w:p>
    <w:p w:rsidR="006B44FE" w:rsidRPr="006B44FE" w:rsidRDefault="006B44FE" w:rsidP="00AB1E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 ОСМОТРЕ ЗДАНИЯ,</w:t>
      </w:r>
      <w:bookmarkStart w:id="0" w:name="_GoBack"/>
      <w:bookmarkEnd w:id="0"/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СООРУЖЕНИЯ</w:t>
      </w:r>
    </w:p>
    <w:p w:rsidR="006B44FE" w:rsidRPr="006B44FE" w:rsidRDefault="006B44FE" w:rsidP="006B44FE">
      <w:pPr>
        <w:widowControl w:val="0"/>
        <w:tabs>
          <w:tab w:val="left" w:leader="underscore" w:pos="418"/>
          <w:tab w:val="left" w:leader="underscore" w:pos="2448"/>
          <w:tab w:val="left" w:leader="underscore" w:pos="3077"/>
          <w:tab w:val="left" w:pos="6510"/>
        </w:tabs>
        <w:spacing w:after="0" w:line="648" w:lineRule="exac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»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г.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6B44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место составления</w:t>
      </w:r>
    </w:p>
    <w:p w:rsidR="006B44FE" w:rsidRPr="006B44FE" w:rsidRDefault="006B44FE" w:rsidP="006B44FE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Настоящее Заключение составлено </w:t>
      </w:r>
    </w:p>
    <w:p w:rsidR="006B44FE" w:rsidRPr="006B44FE" w:rsidRDefault="006B44FE" w:rsidP="006B44FE">
      <w:pPr>
        <w:widowControl w:val="0"/>
        <w:spacing w:after="0" w:line="3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(Ф.И.О., должности, место работы лиц, участвующих в осмотре зданий, сооружений)</w:t>
      </w:r>
    </w:p>
    <w:p w:rsidR="006B44FE" w:rsidRPr="006B44FE" w:rsidRDefault="006B44FE" w:rsidP="006B44FE">
      <w:pPr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участием представителей специализированных организаций</w:t>
      </w:r>
    </w:p>
    <w:p w:rsidR="006B44FE" w:rsidRPr="006B44FE" w:rsidRDefault="006B44FE" w:rsidP="006B44FE">
      <w:pPr>
        <w:widowControl w:val="0"/>
        <w:spacing w:after="0" w:line="322" w:lineRule="exact"/>
        <w:ind w:right="32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(фамилия, имя, отчество, должность, место работы) На основании</w:t>
      </w:r>
    </w:p>
    <w:p w:rsidR="006B44FE" w:rsidRPr="006B44FE" w:rsidRDefault="006B44FE" w:rsidP="006B44FE">
      <w:pPr>
        <w:widowControl w:val="0"/>
        <w:spacing w:after="0" w:line="326" w:lineRule="exact"/>
        <w:ind w:right="21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(дата и номер НПА, наименование уполномоченного органа) проведен осмотр</w:t>
      </w:r>
    </w:p>
    <w:p w:rsidR="006B44FE" w:rsidRPr="006B44FE" w:rsidRDefault="006B44FE" w:rsidP="006B44FE">
      <w:pPr>
        <w:widowControl w:val="0"/>
        <w:spacing w:after="0" w:line="322" w:lineRule="exact"/>
        <w:ind w:right="2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(наименование здания, сооружения, его местонахождение) в присутствии:</w:t>
      </w:r>
    </w:p>
    <w:p w:rsidR="006B44FE" w:rsidRPr="006B44FE" w:rsidRDefault="006B44FE" w:rsidP="006B44FE">
      <w:pPr>
        <w:widowControl w:val="0"/>
        <w:spacing w:after="313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(Ф.И.О. правообладателя здания, сооружения)</w:t>
      </w:r>
    </w:p>
    <w:p w:rsidR="006B44FE" w:rsidRPr="006B44FE" w:rsidRDefault="006B44FE" w:rsidP="006B44FE">
      <w:pPr>
        <w:widowControl w:val="0"/>
        <w:spacing w:after="33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(Ф.И.О. лица, ответственного за эксплуатацию здания, сооружения либо уполномоченного представителя)</w:t>
      </w:r>
    </w:p>
    <w:p w:rsidR="006B44FE" w:rsidRPr="006B44FE" w:rsidRDefault="006B44FE" w:rsidP="006B44FE">
      <w:pPr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осмотре установлено:</w:t>
      </w:r>
    </w:p>
    <w:p w:rsidR="006B44FE" w:rsidRPr="006B44FE" w:rsidRDefault="006B44FE" w:rsidP="006B44FE">
      <w:pPr>
        <w:widowControl w:val="0"/>
        <w:spacing w:after="0" w:line="322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(подробное описание данных, характеризующих состояние объекта осмотра, в случае выявленных нарушений указываются документы, требования которых нарушены)</w:t>
      </w:r>
    </w:p>
    <w:p w:rsidR="006B44FE" w:rsidRPr="006B44FE" w:rsidRDefault="006B44FE" w:rsidP="006B44FE">
      <w:pPr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Приложения к заключению: (материалы </w:t>
      </w:r>
      <w:proofErr w:type="spellStart"/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фотофиксации</w:t>
      </w:r>
      <w:proofErr w:type="spellEnd"/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иные материалы, оформленные в ходе осмотра)</w:t>
      </w:r>
    </w:p>
    <w:p w:rsidR="006B44FE" w:rsidRPr="006B44FE" w:rsidRDefault="006B44FE" w:rsidP="006B44FE">
      <w:pPr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Подписи должностных лиц, проводивших осмотр: (подпись) (Ф.И.О., должность, место работы)</w:t>
      </w:r>
    </w:p>
    <w:p w:rsidR="006B44FE" w:rsidRPr="006B44FE" w:rsidRDefault="006B44FE" w:rsidP="006B44FE">
      <w:pPr>
        <w:widowControl w:val="0"/>
        <w:spacing w:after="0" w:line="64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(подпись) (Ф.И.О., должность, место работы)</w:t>
      </w:r>
    </w:p>
    <w:p w:rsidR="006B44FE" w:rsidRPr="006B44FE" w:rsidRDefault="006B44FE" w:rsidP="006B44FE">
      <w:pPr>
        <w:widowControl w:val="0"/>
        <w:spacing w:after="0" w:line="64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(подпись) (Ф.И.О., должность, место работы)</w:t>
      </w:r>
    </w:p>
    <w:p w:rsidR="006B44FE" w:rsidRPr="006B44FE" w:rsidRDefault="006B44FE" w:rsidP="006B44FE">
      <w:pPr>
        <w:widowControl w:val="0"/>
        <w:spacing w:after="0" w:line="64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(подпись) (Ф.И.О., должность, место работы)</w:t>
      </w:r>
    </w:p>
    <w:p w:rsidR="006B44FE" w:rsidRPr="006B44FE" w:rsidRDefault="006B44FE" w:rsidP="006B44FE">
      <w:pPr>
        <w:widowControl w:val="0"/>
        <w:spacing w:after="0" w:line="64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(подпись) (Ф.И.О., должность, место работы)</w:t>
      </w:r>
    </w:p>
    <w:p w:rsidR="006B44FE" w:rsidRPr="006B44FE" w:rsidRDefault="006B44FE" w:rsidP="006B44FE">
      <w:pPr>
        <w:widowControl w:val="0"/>
        <w:spacing w:after="0" w:line="64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 заключением ознакомлены:</w:t>
      </w:r>
    </w:p>
    <w:p w:rsidR="006B44FE" w:rsidRPr="006B44FE" w:rsidRDefault="006B44FE" w:rsidP="006B44FE">
      <w:pPr>
        <w:widowControl w:val="0"/>
        <w:tabs>
          <w:tab w:val="left" w:pos="6970"/>
          <w:tab w:val="left" w:leader="underscore" w:pos="9360"/>
        </w:tabs>
        <w:spacing w:after="0" w:line="64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Правообладатель здания, сооружения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6B44FE" w:rsidRPr="006B44FE" w:rsidRDefault="006B44FE" w:rsidP="006B44FE">
      <w:pPr>
        <w:widowControl w:val="0"/>
        <w:tabs>
          <w:tab w:val="left" w:pos="7393"/>
        </w:tabs>
        <w:spacing w:after="0" w:line="643" w:lineRule="exact"/>
        <w:ind w:left="50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(подпись)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(Ф.И.О.)</w:t>
      </w:r>
    </w:p>
    <w:p w:rsidR="006B44FE" w:rsidRPr="006B44FE" w:rsidRDefault="006B44FE" w:rsidP="006B44FE">
      <w:pPr>
        <w:widowControl w:val="0"/>
        <w:spacing w:after="0" w:line="64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Лицо, ответственное за эксплуатацию здания, сооружения</w:t>
      </w:r>
    </w:p>
    <w:p w:rsidR="006B44FE" w:rsidRPr="006B44FE" w:rsidRDefault="006B44FE" w:rsidP="006B44FE">
      <w:pPr>
        <w:widowControl w:val="0"/>
        <w:spacing w:after="0" w:line="643" w:lineRule="exact"/>
        <w:ind w:left="6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(подпись) (Ф.И.О.)</w:t>
      </w:r>
    </w:p>
    <w:p w:rsidR="006B44FE" w:rsidRPr="006B44FE" w:rsidRDefault="006B44FE" w:rsidP="006B44FE">
      <w:pPr>
        <w:widowControl w:val="0"/>
        <w:spacing w:after="0" w:line="64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Копию акта получил:</w:t>
      </w:r>
    </w:p>
    <w:p w:rsidR="006B44FE" w:rsidRPr="006B44FE" w:rsidRDefault="006B44FE" w:rsidP="006B44FE">
      <w:pPr>
        <w:widowControl w:val="0"/>
        <w:tabs>
          <w:tab w:val="left" w:leader="underscore" w:pos="418"/>
          <w:tab w:val="left" w:leader="underscore" w:pos="1747"/>
          <w:tab w:val="left" w:leader="underscore" w:pos="2376"/>
          <w:tab w:val="left" w:leader="underscore" w:pos="4939"/>
        </w:tabs>
        <w:spacing w:after="342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»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г.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6B44FE" w:rsidRPr="006B44FE" w:rsidRDefault="006B44FE" w:rsidP="006B44FE">
      <w:pPr>
        <w:widowControl w:val="0"/>
        <w:spacing w:after="337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(дата) (подпись) (Ф.И.О.)</w:t>
      </w:r>
    </w:p>
    <w:p w:rsidR="006B44FE" w:rsidRPr="006B44FE" w:rsidRDefault="006B44FE" w:rsidP="006B44FE">
      <w:pPr>
        <w:widowControl w:val="0"/>
        <w:spacing w:after="0" w:line="280" w:lineRule="exact"/>
        <w:ind w:right="2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(подпись) (Ф.И.О., должность, место работы)</w:t>
      </w: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Style w:val="a3"/>
        <w:tblW w:w="3828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6B44FE" w:rsidRPr="006B44FE" w:rsidTr="00310782">
        <w:tc>
          <w:tcPr>
            <w:tcW w:w="3828" w:type="dxa"/>
          </w:tcPr>
          <w:p w:rsidR="006B44FE" w:rsidRPr="00AB1EB7" w:rsidRDefault="006B44FE" w:rsidP="006B4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2 к Порядку проведения осмотра зданий, сооружений в целях оценки их технического состояния и надлежащего технического обслуживания на территории Шарыповского муниципального округа</w:t>
            </w:r>
          </w:p>
        </w:tc>
      </w:tr>
    </w:tbl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AB1EB7">
      <w:pPr>
        <w:widowControl w:val="0"/>
        <w:spacing w:after="333" w:line="322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РЕКОМЕНДАЦИИ О МЕРАХ ПО УСТРАНЕНИЮ ВЫЯВЛЕННЫХ В ХОДЕ ОСМОТРА ЗДАНИЙ, СООРУЖЕНИЙ НАРУШЕНИЙ</w:t>
      </w:r>
    </w:p>
    <w:p w:rsidR="006B44FE" w:rsidRDefault="006B44FE" w:rsidP="006B44FE">
      <w:pPr>
        <w:widowControl w:val="0"/>
        <w:tabs>
          <w:tab w:val="left" w:leader="underscore" w:pos="418"/>
          <w:tab w:val="left" w:leader="underscore" w:pos="2304"/>
          <w:tab w:val="left" w:leader="underscore" w:pos="2938"/>
          <w:tab w:val="left" w:pos="6878"/>
        </w:tabs>
        <w:spacing w:after="299" w:line="280" w:lineRule="exac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»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г.                                              </w:t>
      </w:r>
      <w:r w:rsidRPr="006B44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место составления</w:t>
      </w:r>
    </w:p>
    <w:p w:rsidR="00AB1EB7" w:rsidRPr="006B44FE" w:rsidRDefault="00AB1EB7" w:rsidP="006B44FE">
      <w:pPr>
        <w:widowControl w:val="0"/>
        <w:tabs>
          <w:tab w:val="left" w:leader="underscore" w:pos="418"/>
          <w:tab w:val="left" w:leader="underscore" w:pos="2304"/>
          <w:tab w:val="left" w:leader="underscore" w:pos="2938"/>
          <w:tab w:val="left" w:pos="6878"/>
        </w:tabs>
        <w:spacing w:after="299" w:line="280" w:lineRule="exac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устранения нарушений требований законодательства Российской Федерации к эксплуатации зданий, сооружений, зафиксированных в заключении №_____ об осмотре здания, сооружения от «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»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г.</w:t>
      </w:r>
    </w:p>
    <w:p w:rsidR="006B44FE" w:rsidRPr="00AB1EB7" w:rsidRDefault="006B44FE" w:rsidP="00AB1EB7">
      <w:pPr>
        <w:widowControl w:val="0"/>
        <w:spacing w:after="955" w:line="326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(выявленное нарушение требований законодательства Российской Федерации к эксплуатации зд</w:t>
      </w:r>
      <w:r w:rsidR="00AB1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аний, сооружений) </w:t>
      </w:r>
      <w:proofErr w:type="spellStart"/>
      <w:r w:rsidR="00AB1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рекомендуетс</w:t>
      </w:r>
      <w:proofErr w:type="spell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7"/>
        <w:gridCol w:w="6494"/>
      </w:tblGrid>
      <w:tr w:rsidR="006B44FE" w:rsidRPr="006B44FE" w:rsidTr="00310782">
        <w:trPr>
          <w:trHeight w:hRule="exact" w:val="1565"/>
        </w:trPr>
        <w:tc>
          <w:tcPr>
            <w:tcW w:w="8601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after="300" w:line="322" w:lineRule="exact"/>
              <w:ind w:left="1640" w:hanging="1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(рекомендации о мерах по устранению выявленных в ходе осмотра зданий, сооружений нарушений)</w:t>
            </w:r>
          </w:p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before="300" w:after="0" w:line="28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Подписи должностных лиц, подготовивших рекомендации:</w:t>
            </w:r>
          </w:p>
        </w:tc>
      </w:tr>
      <w:tr w:rsidR="006B44FE" w:rsidRPr="006B44FE" w:rsidTr="00310782">
        <w:trPr>
          <w:trHeight w:hRule="exact" w:val="965"/>
        </w:trPr>
        <w:tc>
          <w:tcPr>
            <w:tcW w:w="2107" w:type="dxa"/>
            <w:tcBorders>
              <w:top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after="0" w:line="28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(подпись)</w:t>
            </w:r>
          </w:p>
        </w:tc>
        <w:tc>
          <w:tcPr>
            <w:tcW w:w="6494" w:type="dxa"/>
            <w:tcBorders>
              <w:top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after="0" w:line="280" w:lineRule="exact"/>
              <w:ind w:left="6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(Ф.И.О., должность, место работы)</w:t>
            </w:r>
          </w:p>
        </w:tc>
      </w:tr>
      <w:tr w:rsidR="006B44FE" w:rsidRPr="006B44FE" w:rsidTr="00310782">
        <w:trPr>
          <w:trHeight w:hRule="exact" w:val="970"/>
        </w:trPr>
        <w:tc>
          <w:tcPr>
            <w:tcW w:w="2107" w:type="dxa"/>
            <w:tcBorders>
              <w:top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after="0" w:line="28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(подпись)</w:t>
            </w:r>
          </w:p>
        </w:tc>
        <w:tc>
          <w:tcPr>
            <w:tcW w:w="6494" w:type="dxa"/>
            <w:tcBorders>
              <w:top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after="0" w:line="280" w:lineRule="exact"/>
              <w:ind w:left="6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(Ф.И.О., должность, место работы)</w:t>
            </w:r>
          </w:p>
        </w:tc>
      </w:tr>
      <w:tr w:rsidR="006B44FE" w:rsidRPr="006B44FE" w:rsidTr="00310782">
        <w:trPr>
          <w:trHeight w:hRule="exact" w:val="643"/>
        </w:trPr>
        <w:tc>
          <w:tcPr>
            <w:tcW w:w="2107" w:type="dxa"/>
            <w:tcBorders>
              <w:top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after="0" w:line="28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(подпись)</w:t>
            </w:r>
          </w:p>
        </w:tc>
        <w:tc>
          <w:tcPr>
            <w:tcW w:w="6494" w:type="dxa"/>
            <w:tcBorders>
              <w:top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after="0" w:line="280" w:lineRule="exact"/>
              <w:ind w:left="6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(Ф.И.О., должность, место работы)</w:t>
            </w:r>
          </w:p>
        </w:tc>
      </w:tr>
      <w:tr w:rsidR="006B44FE" w:rsidRPr="006B44FE" w:rsidTr="00310782">
        <w:trPr>
          <w:trHeight w:hRule="exact" w:val="360"/>
        </w:trPr>
        <w:tc>
          <w:tcPr>
            <w:tcW w:w="210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after="0" w:line="28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(подпись)</w:t>
            </w:r>
          </w:p>
        </w:tc>
        <w:tc>
          <w:tcPr>
            <w:tcW w:w="64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B44FE" w:rsidRPr="006B44FE" w:rsidRDefault="006B44FE" w:rsidP="006B44FE">
            <w:pPr>
              <w:framePr w:w="8602" w:wrap="notBeside" w:vAnchor="text" w:hAnchor="text" w:y="1"/>
              <w:widowControl w:val="0"/>
              <w:spacing w:after="0" w:line="280" w:lineRule="exact"/>
              <w:ind w:left="6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6B44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(Ф.И.О., должность, место работы)</w:t>
            </w:r>
          </w:p>
        </w:tc>
      </w:tr>
    </w:tbl>
    <w:p w:rsidR="006B44FE" w:rsidRPr="006B44FE" w:rsidRDefault="006B44FE" w:rsidP="006B44FE">
      <w:pPr>
        <w:framePr w:w="8602" w:wrap="notBeside" w:vAnchor="text" w:hAnchor="text" w:y="1"/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:rsidR="006B44FE" w:rsidRPr="006B44FE" w:rsidRDefault="006B44FE" w:rsidP="006B44FE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:rsidR="006B44FE" w:rsidRPr="006B44FE" w:rsidRDefault="006B44FE" w:rsidP="006B44FE">
      <w:pPr>
        <w:widowControl w:val="0"/>
        <w:spacing w:after="0" w:line="240" w:lineRule="auto"/>
        <w:rPr>
          <w:rFonts w:ascii="Tahoma" w:eastAsia="Tahoma" w:hAnsi="Tahoma" w:cs="Tahoma"/>
          <w:color w:val="000000"/>
          <w:sz w:val="2"/>
          <w:szCs w:val="2"/>
          <w:lang w:eastAsia="ru-RU" w:bidi="ru-RU"/>
        </w:rPr>
      </w:pPr>
    </w:p>
    <w:p w:rsidR="006B44FE" w:rsidRPr="006B44FE" w:rsidRDefault="006B44FE" w:rsidP="006B44F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Собственник здания, сооружения рекомендации получил </w:t>
      </w:r>
    </w:p>
    <w:p w:rsidR="006B44FE" w:rsidRPr="006B44FE" w:rsidRDefault="006B44FE" w:rsidP="006B44F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(заполняется в случае вручения под подпись):</w:t>
      </w:r>
    </w:p>
    <w:p w:rsidR="006B44FE" w:rsidRPr="006B44FE" w:rsidRDefault="006B44FE" w:rsidP="006B44FE">
      <w:pPr>
        <w:widowControl w:val="0"/>
        <w:tabs>
          <w:tab w:val="left" w:pos="2056"/>
        </w:tabs>
        <w:spacing w:after="0" w:line="280" w:lineRule="exact"/>
        <w:ind w:left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widowControl w:val="0"/>
        <w:tabs>
          <w:tab w:val="left" w:pos="394"/>
          <w:tab w:val="left" w:pos="4474"/>
          <w:tab w:val="left" w:pos="6322"/>
        </w:tabs>
        <w:spacing w:after="309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”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”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г.</w:t>
      </w:r>
    </w:p>
    <w:p w:rsidR="006B44FE" w:rsidRPr="006B44FE" w:rsidRDefault="006B44FE" w:rsidP="006B44FE">
      <w:pPr>
        <w:widowControl w:val="0"/>
        <w:tabs>
          <w:tab w:val="left" w:pos="2056"/>
        </w:tabs>
        <w:spacing w:after="0" w:line="280" w:lineRule="exact"/>
        <w:ind w:left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(дата)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(подпись) </w:t>
      </w:r>
    </w:p>
    <w:p w:rsidR="006B44FE" w:rsidRPr="006B44FE" w:rsidRDefault="006B44FE" w:rsidP="006B44FE">
      <w:pPr>
        <w:widowControl w:val="0"/>
        <w:tabs>
          <w:tab w:val="left" w:pos="2056"/>
        </w:tabs>
        <w:spacing w:after="0" w:line="280" w:lineRule="exact"/>
        <w:ind w:left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(Ф.И.О. физ. лица, лица, которое в силу закона, иного правового акта или учредительного документа юридического лица уполномочено выступать 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от его имени, либо действующего в силу полномочий, основанных на доверенности)</w:t>
      </w:r>
    </w:p>
    <w:p w:rsidR="006B44FE" w:rsidRPr="006B44FE" w:rsidRDefault="006B44FE" w:rsidP="006B44FE">
      <w:pPr>
        <w:widowControl w:val="0"/>
        <w:spacing w:after="33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Лицо, ответственное за эксплуатацию здания, сооружения, рекомендации получил (заполняется в случае вручения под подпись):</w:t>
      </w:r>
    </w:p>
    <w:p w:rsidR="006B44FE" w:rsidRPr="006B44FE" w:rsidRDefault="006B44FE" w:rsidP="006B44FE">
      <w:pPr>
        <w:widowControl w:val="0"/>
        <w:tabs>
          <w:tab w:val="left" w:pos="394"/>
          <w:tab w:val="left" w:pos="4474"/>
          <w:tab w:val="left" w:pos="6322"/>
        </w:tabs>
        <w:spacing w:after="309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”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”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г.</w:t>
      </w:r>
    </w:p>
    <w:p w:rsidR="006B44FE" w:rsidRPr="006B44FE" w:rsidRDefault="006B44FE" w:rsidP="006B44FE">
      <w:pPr>
        <w:widowControl w:val="0"/>
        <w:tabs>
          <w:tab w:val="left" w:pos="2056"/>
        </w:tabs>
        <w:spacing w:after="0" w:line="322" w:lineRule="exact"/>
        <w:ind w:left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(дата)</w:t>
      </w: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(подпись) </w:t>
      </w:r>
    </w:p>
    <w:p w:rsidR="006B44FE" w:rsidRPr="006B44FE" w:rsidRDefault="006B44FE" w:rsidP="006B44FE">
      <w:pPr>
        <w:widowControl w:val="0"/>
        <w:tabs>
          <w:tab w:val="left" w:pos="2056"/>
        </w:tabs>
        <w:spacing w:after="0" w:line="322" w:lineRule="exact"/>
        <w:ind w:left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(Ф.И.О. физ. лица, лица, которое в силу закона, иного правового акта или учредительного документа юридического лица уполномочено выступать от его имени, либо действующего в силу полномочий, основанных на доверенности)</w:t>
      </w:r>
    </w:p>
    <w:p w:rsidR="006B44FE" w:rsidRPr="006B44FE" w:rsidRDefault="006B44FE" w:rsidP="006B44FE">
      <w:pPr>
        <w:rPr>
          <w:rFonts w:ascii="Tahoma" w:eastAsia="Tahoma" w:hAnsi="Tahoma" w:cs="Tahoma"/>
          <w:sz w:val="2"/>
          <w:szCs w:val="2"/>
          <w:lang w:eastAsia="ru-RU" w:bidi="ru-RU"/>
        </w:rPr>
      </w:pPr>
    </w:p>
    <w:p w:rsidR="006B44FE" w:rsidRPr="006B44FE" w:rsidRDefault="006B44FE" w:rsidP="006B44FE">
      <w:pPr>
        <w:rPr>
          <w:rFonts w:ascii="Tahoma" w:eastAsia="Tahoma" w:hAnsi="Tahoma" w:cs="Tahoma"/>
          <w:sz w:val="2"/>
          <w:szCs w:val="2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AB1EB7" w:rsidRPr="006B44FE" w:rsidRDefault="00AB1EB7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Style w:val="a3"/>
        <w:tblW w:w="3828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6B44FE" w:rsidRPr="006B44FE" w:rsidTr="00310782">
        <w:tc>
          <w:tcPr>
            <w:tcW w:w="3828" w:type="dxa"/>
          </w:tcPr>
          <w:p w:rsidR="006B44FE" w:rsidRPr="00AB1EB7" w:rsidRDefault="006B44FE" w:rsidP="006B4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3 к Порядку проведения осмотра зданий, сооружений в целях оценки их технического состояния и надлежащего технического обслуживания на территории Шарыповского муниципального округа</w:t>
            </w:r>
          </w:p>
        </w:tc>
      </w:tr>
    </w:tbl>
    <w:p w:rsidR="006B44FE" w:rsidRPr="006B44FE" w:rsidRDefault="006B44FE" w:rsidP="006B44FE">
      <w:pPr>
        <w:tabs>
          <w:tab w:val="left" w:pos="1103"/>
        </w:tabs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widowControl w:val="0"/>
        <w:spacing w:after="0" w:line="322" w:lineRule="exact"/>
        <w:ind w:right="420"/>
        <w:jc w:val="center"/>
        <w:rPr>
          <w:rFonts w:ascii="Times New Roman" w:eastAsia="Tahoma" w:hAnsi="Times New Roman" w:cs="Times New Roman"/>
          <w:iCs/>
          <w:color w:val="000000"/>
          <w:sz w:val="28"/>
          <w:szCs w:val="28"/>
          <w:lang w:eastAsia="ru-RU" w:bidi="ru-RU"/>
        </w:rPr>
      </w:pPr>
      <w:r w:rsidRPr="006B44FE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Журнал учета осмотров зданий, сооружений, находящихся</w:t>
      </w:r>
      <w:r w:rsidRPr="006B44FE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br/>
        <w:t>на территории</w:t>
      </w:r>
      <w:r w:rsidRPr="006B44FE">
        <w:rPr>
          <w:rFonts w:ascii="Tahoma" w:eastAsia="Tahoma" w:hAnsi="Tahoma" w:cs="Tahoma"/>
          <w:color w:val="000000"/>
          <w:sz w:val="24"/>
          <w:szCs w:val="24"/>
          <w:lang w:eastAsia="ru-RU" w:bidi="ru-RU"/>
        </w:rPr>
        <w:t xml:space="preserve"> </w:t>
      </w:r>
      <w:r w:rsidRPr="006B44FE">
        <w:rPr>
          <w:rFonts w:ascii="Times New Roman" w:eastAsia="Tahoma" w:hAnsi="Times New Roman" w:cs="Times New Roman"/>
          <w:iCs/>
          <w:color w:val="000000"/>
          <w:sz w:val="28"/>
          <w:szCs w:val="28"/>
          <w:lang w:eastAsia="ru-RU" w:bidi="ru-RU"/>
        </w:rPr>
        <w:t>Шарыповского муниципального округа</w:t>
      </w:r>
    </w:p>
    <w:p w:rsidR="006B44FE" w:rsidRPr="006B44FE" w:rsidRDefault="006B44FE" w:rsidP="006B44FE">
      <w:pPr>
        <w:widowControl w:val="0"/>
        <w:spacing w:after="0" w:line="322" w:lineRule="exact"/>
        <w:ind w:right="420"/>
        <w:jc w:val="center"/>
        <w:rPr>
          <w:rFonts w:ascii="Times New Roman" w:eastAsia="Tahoma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6B44FE" w:rsidRPr="006B44FE" w:rsidRDefault="006B44FE" w:rsidP="006B44FE">
      <w:pPr>
        <w:widowControl w:val="0"/>
        <w:spacing w:after="0" w:line="322" w:lineRule="exact"/>
        <w:ind w:right="420"/>
        <w:jc w:val="center"/>
        <w:rPr>
          <w:rFonts w:ascii="Tahoma" w:eastAsia="Tahoma" w:hAnsi="Tahoma" w:cs="Tahoma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1214"/>
        <w:gridCol w:w="1276"/>
        <w:gridCol w:w="1700"/>
        <w:gridCol w:w="1417"/>
        <w:gridCol w:w="1418"/>
        <w:gridCol w:w="1559"/>
        <w:gridCol w:w="1276"/>
      </w:tblGrid>
      <w:tr w:rsidR="006B44FE" w:rsidRPr="006B44FE" w:rsidTr="00310782">
        <w:trPr>
          <w:trHeight w:hRule="exact" w:val="285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60" w:line="280" w:lineRule="exact"/>
              <w:ind w:left="160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№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before="60" w:after="0" w:line="280" w:lineRule="exact"/>
              <w:ind w:left="160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п/п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Основание для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прове</w:t>
            </w:r>
            <w:proofErr w:type="spellEnd"/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дения</w:t>
            </w:r>
            <w:proofErr w:type="spellEnd"/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осмотра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ind w:left="180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Адрес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объекта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осмотра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Ф.И.О.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должность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владельца,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собственника,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пользователя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объекта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осмотра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Наименование объекта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осмотра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Наименование нарушения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Рекомендации по устранению выявленных нарушений и срок их устранения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Отметка о выполнении и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Фактическая дата</w:t>
            </w:r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Выполнения </w:t>
            </w:r>
            <w:proofErr w:type="spellStart"/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реком</w:t>
            </w:r>
            <w:proofErr w:type="spellEnd"/>
          </w:p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322" w:lineRule="exact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ендаций</w:t>
            </w:r>
            <w:proofErr w:type="spellEnd"/>
          </w:p>
        </w:tc>
      </w:tr>
      <w:tr w:rsidR="006B44FE" w:rsidRPr="006B44FE" w:rsidTr="00310782">
        <w:trPr>
          <w:trHeight w:hRule="exact" w:val="533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80" w:lineRule="exact"/>
              <w:ind w:left="280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80" w:lineRule="exact"/>
              <w:ind w:left="360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80" w:lineRule="exact"/>
              <w:ind w:left="480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80" w:lineRule="exact"/>
              <w:ind w:left="480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80" w:lineRule="exact"/>
              <w:ind w:left="460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80" w:lineRule="exact"/>
              <w:ind w:left="480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80" w:lineRule="exact"/>
              <w:jc w:val="center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B44FE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 w:bidi="ru-RU"/>
              </w:rPr>
              <w:t>8</w:t>
            </w:r>
          </w:p>
        </w:tc>
      </w:tr>
      <w:tr w:rsidR="006B44FE" w:rsidRPr="006B44FE" w:rsidTr="00310782">
        <w:trPr>
          <w:trHeight w:hRule="exact" w:val="54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4FE" w:rsidRPr="006B44FE" w:rsidRDefault="006B44FE" w:rsidP="006B44FE">
            <w:pPr>
              <w:framePr w:w="11059" w:wrap="notBeside" w:vAnchor="text" w:hAnchor="text" w:xAlign="center" w:y="1"/>
              <w:widowControl w:val="0"/>
              <w:spacing w:after="0" w:line="240" w:lineRule="auto"/>
              <w:rPr>
                <w:rFonts w:ascii="Tahoma" w:eastAsia="Tahoma" w:hAnsi="Tahoma" w:cs="Tahoma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571279" w:rsidRDefault="00571279"/>
    <w:sectPr w:rsidR="0057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279C0"/>
    <w:multiLevelType w:val="multilevel"/>
    <w:tmpl w:val="00504F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93046A"/>
    <w:multiLevelType w:val="multilevel"/>
    <w:tmpl w:val="E9727B4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1E3FDD"/>
    <w:multiLevelType w:val="multilevel"/>
    <w:tmpl w:val="A27872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ED5005E"/>
    <w:multiLevelType w:val="multilevel"/>
    <w:tmpl w:val="908CE9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1F"/>
    <w:rsid w:val="00571279"/>
    <w:rsid w:val="006B44FE"/>
    <w:rsid w:val="00A97739"/>
    <w:rsid w:val="00AB1EB7"/>
    <w:rsid w:val="00C236B0"/>
    <w:rsid w:val="00F75984"/>
    <w:rsid w:val="00FA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69D40"/>
  <w15:docId w15:val="{74AFCC13-74BB-4C74-A715-95317DA7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4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4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4F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B1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AB1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2DC41EB66DAB547764E5FE216DAE6CB7179D42983ADCDA3736B020C7142E18AE04373B952PC04B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2596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Фалько</cp:lastModifiedBy>
  <cp:revision>5</cp:revision>
  <dcterms:created xsi:type="dcterms:W3CDTF">2022-11-23T08:20:00Z</dcterms:created>
  <dcterms:modified xsi:type="dcterms:W3CDTF">2022-12-12T01:56:00Z</dcterms:modified>
</cp:coreProperties>
</file>