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1DED" w:rsidRPr="00BE1DED" w:rsidRDefault="00BE1DED" w:rsidP="00BE1DE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BE1DED">
        <w:rPr>
          <w:rFonts w:ascii="Times New Roman" w:eastAsia="Times New Roman" w:hAnsi="Times New Roman" w:cs="Times New Roman"/>
          <w:sz w:val="28"/>
          <w:szCs w:val="24"/>
        </w:rPr>
        <w:t>АДМИНИСТРАЦИЯ ПАРНИНСКОГО СЕЛЬСОВЕТА</w:t>
      </w:r>
    </w:p>
    <w:p w:rsidR="00BE1DED" w:rsidRPr="00BE1DED" w:rsidRDefault="001422C1" w:rsidP="00BE1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ХОЛМОГОРСКОГО</w:t>
      </w:r>
      <w:r w:rsidR="00BE1DED" w:rsidRPr="00BE1DED">
        <w:rPr>
          <w:rFonts w:ascii="Times New Roman" w:eastAsia="Times New Roman" w:hAnsi="Times New Roman" w:cs="Times New Roman"/>
          <w:sz w:val="28"/>
          <w:szCs w:val="24"/>
        </w:rPr>
        <w:t xml:space="preserve"> СЕЛЬСОВЕТА</w:t>
      </w:r>
    </w:p>
    <w:p w:rsidR="00BE1DED" w:rsidRPr="00BE1DED" w:rsidRDefault="00BE1DED" w:rsidP="00BE1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BE1DED">
        <w:rPr>
          <w:rFonts w:ascii="Times New Roman" w:eastAsia="Times New Roman" w:hAnsi="Times New Roman" w:cs="Times New Roman"/>
          <w:sz w:val="28"/>
          <w:szCs w:val="24"/>
        </w:rPr>
        <w:t>КРАСНОЯРСКОГО КРАЯ</w:t>
      </w:r>
    </w:p>
    <w:p w:rsidR="00BE1DED" w:rsidRPr="00BE1DED" w:rsidRDefault="00BE1DED" w:rsidP="00BE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E1DED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__________________________________________________________________</w:t>
      </w:r>
    </w:p>
    <w:p w:rsidR="00BE1DED" w:rsidRPr="00BE1DED" w:rsidRDefault="00BE1DED" w:rsidP="00BE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BE1DED" w:rsidRPr="00BE1DED" w:rsidRDefault="00BE1DED" w:rsidP="00BE1DE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</w:pPr>
    </w:p>
    <w:p w:rsidR="00BE1DED" w:rsidRPr="00BE1DED" w:rsidRDefault="00BE1DED" w:rsidP="00BE1DED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</w:pP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>ПОСТАНОВЛЕНИЕ</w:t>
      </w:r>
    </w:p>
    <w:p w:rsidR="00BE1DED" w:rsidRPr="00BE1DED" w:rsidRDefault="00BE1DED" w:rsidP="00BE1D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</w:pP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>"</w:t>
      </w:r>
      <w:r w:rsidR="00CF03D8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>26</w:t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>" июня 2015 г.</w:t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ab/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ab/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ab/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ab/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ab/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ab/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ab/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ab/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ab/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ab/>
        <w:t xml:space="preserve">№ </w:t>
      </w:r>
      <w:r w:rsidR="00CF03D8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>83</w:t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>-п</w:t>
      </w:r>
    </w:p>
    <w:p w:rsidR="00BE1DED" w:rsidRPr="00BE1DED" w:rsidRDefault="00BE1DED" w:rsidP="00BE1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</w:pP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 xml:space="preserve">с. </w:t>
      </w:r>
      <w:r w:rsidR="001422C1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>Холмогорское</w:t>
      </w:r>
    </w:p>
    <w:p w:rsidR="00BE1DED" w:rsidRPr="00BE1DED" w:rsidRDefault="00BE1DED" w:rsidP="00BE1D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E1DED" w:rsidRPr="00BE1DED" w:rsidRDefault="00BE1DED" w:rsidP="00BE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E1DED" w:rsidRDefault="00BE1DED" w:rsidP="00650B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BE8" w:rsidRDefault="00CA4264" w:rsidP="00BE1D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Порядка проведения оценки эффективности реализации муниципальных программ </w:t>
      </w:r>
      <w:r w:rsidR="001422C1">
        <w:rPr>
          <w:rFonts w:ascii="Times New Roman" w:hAnsi="Times New Roman" w:cs="Times New Roman"/>
          <w:sz w:val="28"/>
          <w:szCs w:val="28"/>
        </w:rPr>
        <w:t>Холмогорского</w:t>
      </w:r>
      <w:r w:rsidR="00BE1DED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и критериев оценки эффективности реализации муниципальных программ </w:t>
      </w:r>
      <w:r w:rsidR="001422C1">
        <w:rPr>
          <w:rFonts w:ascii="Times New Roman" w:hAnsi="Times New Roman" w:cs="Times New Roman"/>
          <w:sz w:val="28"/>
          <w:szCs w:val="28"/>
        </w:rPr>
        <w:t>Холмогорского</w:t>
      </w:r>
      <w:r w:rsidR="00BE1DE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E1DED" w:rsidRDefault="00BE1DED" w:rsidP="00BE1D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DED" w:rsidRPr="00831A0E" w:rsidRDefault="00BE1DED" w:rsidP="00BE1DED">
      <w:pPr>
        <w:spacing w:after="0" w:line="240" w:lineRule="auto"/>
        <w:jc w:val="both"/>
        <w:rPr>
          <w:sz w:val="28"/>
          <w:szCs w:val="28"/>
        </w:rPr>
      </w:pPr>
    </w:p>
    <w:p w:rsidR="00650BE8" w:rsidRPr="00650BE8" w:rsidRDefault="00650BE8" w:rsidP="00D31052">
      <w:pPr>
        <w:pStyle w:val="a8"/>
        <w:spacing w:line="240" w:lineRule="auto"/>
        <w:ind w:firstLine="709"/>
        <w:jc w:val="both"/>
        <w:rPr>
          <w:rFonts w:eastAsiaTheme="minorEastAsia"/>
          <w:b w:val="0"/>
          <w:bCs w:val="0"/>
          <w:szCs w:val="28"/>
        </w:rPr>
      </w:pPr>
      <w:r w:rsidRPr="00650BE8">
        <w:rPr>
          <w:rFonts w:eastAsiaTheme="minorEastAsia"/>
          <w:b w:val="0"/>
          <w:bCs w:val="0"/>
          <w:szCs w:val="28"/>
        </w:rPr>
        <w:t xml:space="preserve">В соответствии </w:t>
      </w:r>
      <w:proofErr w:type="gramStart"/>
      <w:r w:rsidRPr="00650BE8">
        <w:rPr>
          <w:rFonts w:eastAsiaTheme="minorEastAsia"/>
          <w:b w:val="0"/>
          <w:bCs w:val="0"/>
          <w:szCs w:val="28"/>
        </w:rPr>
        <w:t>со  статьей</w:t>
      </w:r>
      <w:proofErr w:type="gramEnd"/>
      <w:r w:rsidRPr="00650BE8">
        <w:rPr>
          <w:rFonts w:eastAsiaTheme="minorEastAsia"/>
          <w:b w:val="0"/>
          <w:bCs w:val="0"/>
          <w:szCs w:val="28"/>
        </w:rPr>
        <w:t xml:space="preserve"> </w:t>
      </w:r>
      <w:r w:rsidR="00CA4264">
        <w:rPr>
          <w:rFonts w:eastAsiaTheme="minorEastAsia"/>
          <w:b w:val="0"/>
          <w:bCs w:val="0"/>
          <w:szCs w:val="28"/>
        </w:rPr>
        <w:t xml:space="preserve">179 Бюджетного кодекса Российской Федерации, </w:t>
      </w:r>
      <w:r w:rsidR="002147BD">
        <w:rPr>
          <w:rFonts w:eastAsiaTheme="minorEastAsia"/>
          <w:b w:val="0"/>
          <w:bCs w:val="0"/>
          <w:szCs w:val="28"/>
        </w:rPr>
        <w:t>статьей 1</w:t>
      </w:r>
      <w:r w:rsidR="00AC16ED">
        <w:rPr>
          <w:rFonts w:eastAsiaTheme="minorEastAsia"/>
          <w:b w:val="0"/>
          <w:bCs w:val="0"/>
          <w:szCs w:val="28"/>
        </w:rPr>
        <w:t>0</w:t>
      </w:r>
      <w:r w:rsidR="002147BD">
        <w:rPr>
          <w:rFonts w:eastAsiaTheme="minorEastAsia"/>
          <w:b w:val="0"/>
          <w:bCs w:val="0"/>
          <w:szCs w:val="28"/>
        </w:rPr>
        <w:t xml:space="preserve"> Решения Шарыповского районного Совета депутатов от </w:t>
      </w:r>
      <w:r w:rsidR="00AC16ED">
        <w:rPr>
          <w:rFonts w:eastAsiaTheme="minorEastAsia"/>
          <w:b w:val="0"/>
          <w:bCs w:val="0"/>
          <w:szCs w:val="28"/>
        </w:rPr>
        <w:t xml:space="preserve">    </w:t>
      </w:r>
      <w:r w:rsidR="004D3473">
        <w:rPr>
          <w:rFonts w:eastAsiaTheme="minorEastAsia"/>
          <w:b w:val="0"/>
          <w:bCs w:val="0"/>
          <w:szCs w:val="28"/>
        </w:rPr>
        <w:t xml:space="preserve"> «</w:t>
      </w:r>
      <w:r w:rsidR="004D3473" w:rsidRPr="004D3473">
        <w:rPr>
          <w:rFonts w:eastAsiaTheme="minorEastAsia"/>
          <w:b w:val="0"/>
          <w:bCs w:val="0"/>
          <w:szCs w:val="28"/>
        </w:rPr>
        <w:t>Об утверждении положения о бюджетно</w:t>
      </w:r>
      <w:r w:rsidR="004D3473">
        <w:rPr>
          <w:rFonts w:eastAsiaTheme="minorEastAsia"/>
          <w:b w:val="0"/>
          <w:bCs w:val="0"/>
          <w:szCs w:val="28"/>
        </w:rPr>
        <w:t xml:space="preserve">м процессе в </w:t>
      </w:r>
      <w:r w:rsidR="00AC16ED">
        <w:rPr>
          <w:rFonts w:eastAsiaTheme="minorEastAsia"/>
          <w:b w:val="0"/>
          <w:bCs w:val="0"/>
          <w:szCs w:val="28"/>
        </w:rPr>
        <w:t>Парнинском сельсовете</w:t>
      </w:r>
      <w:r w:rsidR="004D3473">
        <w:rPr>
          <w:rFonts w:eastAsiaTheme="minorEastAsia"/>
          <w:b w:val="0"/>
          <w:bCs w:val="0"/>
          <w:szCs w:val="28"/>
        </w:rPr>
        <w:t>»</w:t>
      </w:r>
      <w:r w:rsidR="002147BD">
        <w:rPr>
          <w:rFonts w:eastAsiaTheme="minorEastAsia"/>
          <w:b w:val="0"/>
          <w:bCs w:val="0"/>
          <w:szCs w:val="28"/>
        </w:rPr>
        <w:t xml:space="preserve">, </w:t>
      </w:r>
      <w:r w:rsidR="004D3473">
        <w:rPr>
          <w:rFonts w:eastAsiaTheme="minorEastAsia"/>
          <w:b w:val="0"/>
          <w:bCs w:val="0"/>
          <w:szCs w:val="28"/>
        </w:rPr>
        <w:t xml:space="preserve">статьей </w:t>
      </w:r>
      <w:r w:rsidR="00AC16ED">
        <w:rPr>
          <w:rFonts w:eastAsiaTheme="minorEastAsia"/>
          <w:b w:val="0"/>
          <w:bCs w:val="0"/>
          <w:szCs w:val="28"/>
        </w:rPr>
        <w:t>1</w:t>
      </w:r>
      <w:r w:rsidR="001422C1">
        <w:rPr>
          <w:rFonts w:eastAsiaTheme="minorEastAsia"/>
          <w:b w:val="0"/>
          <w:bCs w:val="0"/>
          <w:szCs w:val="28"/>
        </w:rPr>
        <w:t>9</w:t>
      </w:r>
      <w:r w:rsidR="004D3473">
        <w:rPr>
          <w:rFonts w:eastAsiaTheme="minorEastAsia"/>
          <w:b w:val="0"/>
          <w:bCs w:val="0"/>
          <w:szCs w:val="28"/>
        </w:rPr>
        <w:t xml:space="preserve"> Устава </w:t>
      </w:r>
      <w:r w:rsidR="001422C1">
        <w:rPr>
          <w:rFonts w:eastAsiaTheme="minorEastAsia"/>
          <w:b w:val="0"/>
          <w:bCs w:val="0"/>
          <w:szCs w:val="28"/>
        </w:rPr>
        <w:t>Холмогорского</w:t>
      </w:r>
      <w:r w:rsidR="00AC16ED">
        <w:rPr>
          <w:rFonts w:eastAsiaTheme="minorEastAsia"/>
          <w:b w:val="0"/>
          <w:bCs w:val="0"/>
          <w:szCs w:val="28"/>
        </w:rPr>
        <w:t xml:space="preserve"> сельсовета</w:t>
      </w:r>
      <w:r w:rsidRPr="00650BE8">
        <w:rPr>
          <w:rFonts w:eastAsiaTheme="minorEastAsia"/>
          <w:b w:val="0"/>
          <w:bCs w:val="0"/>
          <w:szCs w:val="28"/>
        </w:rPr>
        <w:t xml:space="preserve"> </w:t>
      </w:r>
    </w:p>
    <w:p w:rsidR="00AC16ED" w:rsidRDefault="00AC16ED" w:rsidP="00D31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BE8" w:rsidRDefault="00650BE8" w:rsidP="00D31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BE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C16ED" w:rsidRPr="00650BE8" w:rsidRDefault="00AC16ED" w:rsidP="00D31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BE8" w:rsidRPr="00650BE8" w:rsidRDefault="00650BE8" w:rsidP="00D310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0BE8">
        <w:rPr>
          <w:rFonts w:ascii="Times New Roman" w:hAnsi="Times New Roman" w:cs="Times New Roman"/>
          <w:sz w:val="28"/>
          <w:szCs w:val="28"/>
        </w:rPr>
        <w:t xml:space="preserve">1. </w:t>
      </w:r>
      <w:r w:rsidR="00626865" w:rsidRPr="00341562">
        <w:rPr>
          <w:rFonts w:ascii="Times New Roman" w:hAnsi="Times New Roman" w:cs="Times New Roman"/>
          <w:sz w:val="28"/>
          <w:szCs w:val="28"/>
        </w:rPr>
        <w:t xml:space="preserve">Утвердить Порядок проведения оценки эффективности реализации </w:t>
      </w:r>
      <w:r w:rsidR="00626865">
        <w:rPr>
          <w:rFonts w:ascii="Times New Roman" w:hAnsi="Times New Roman" w:cs="Times New Roman"/>
          <w:sz w:val="28"/>
          <w:szCs w:val="28"/>
        </w:rPr>
        <w:t>муниципальных</w:t>
      </w:r>
      <w:r w:rsidR="00626865" w:rsidRPr="00341562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1422C1">
        <w:rPr>
          <w:rFonts w:ascii="Times New Roman" w:hAnsi="Times New Roman" w:cs="Times New Roman"/>
          <w:sz w:val="28"/>
          <w:szCs w:val="28"/>
        </w:rPr>
        <w:t>Холмогорского</w:t>
      </w:r>
      <w:r w:rsidR="00AC16E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26865" w:rsidRPr="00341562">
        <w:rPr>
          <w:rFonts w:ascii="Times New Roman" w:hAnsi="Times New Roman" w:cs="Times New Roman"/>
          <w:sz w:val="28"/>
          <w:szCs w:val="28"/>
        </w:rPr>
        <w:t xml:space="preserve"> </w:t>
      </w:r>
      <w:r w:rsidR="00544BAE">
        <w:rPr>
          <w:rFonts w:ascii="Times New Roman" w:hAnsi="Times New Roman" w:cs="Times New Roman"/>
          <w:sz w:val="28"/>
          <w:szCs w:val="28"/>
        </w:rPr>
        <w:t xml:space="preserve">и критерии оценки эффективности реализации муниципальных программ </w:t>
      </w:r>
      <w:r w:rsidR="001422C1">
        <w:rPr>
          <w:rFonts w:ascii="Times New Roman" w:hAnsi="Times New Roman" w:cs="Times New Roman"/>
          <w:sz w:val="28"/>
          <w:szCs w:val="28"/>
        </w:rPr>
        <w:t>Холмогорского</w:t>
      </w:r>
      <w:r w:rsidR="00AC16E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44BAE">
        <w:rPr>
          <w:rFonts w:ascii="Times New Roman" w:hAnsi="Times New Roman" w:cs="Times New Roman"/>
          <w:sz w:val="28"/>
          <w:szCs w:val="28"/>
        </w:rPr>
        <w:t xml:space="preserve"> </w:t>
      </w:r>
      <w:r w:rsidR="00626865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626865" w:rsidRPr="00341562">
        <w:rPr>
          <w:rFonts w:ascii="Times New Roman" w:hAnsi="Times New Roman" w:cs="Times New Roman"/>
          <w:sz w:val="28"/>
          <w:szCs w:val="28"/>
        </w:rPr>
        <w:t>приложени</w:t>
      </w:r>
      <w:r w:rsidR="00626865">
        <w:rPr>
          <w:rFonts w:ascii="Times New Roman" w:hAnsi="Times New Roman" w:cs="Times New Roman"/>
          <w:sz w:val="28"/>
          <w:szCs w:val="28"/>
        </w:rPr>
        <w:t>ю</w:t>
      </w:r>
      <w:r w:rsidR="00544BAE">
        <w:rPr>
          <w:rFonts w:ascii="Times New Roman" w:hAnsi="Times New Roman" w:cs="Times New Roman"/>
          <w:sz w:val="28"/>
          <w:szCs w:val="28"/>
        </w:rPr>
        <w:t>.</w:t>
      </w:r>
    </w:p>
    <w:p w:rsidR="00650BE8" w:rsidRPr="00F0572D" w:rsidRDefault="00650BE8" w:rsidP="00F0572D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72D">
        <w:rPr>
          <w:rFonts w:ascii="Times New Roman" w:hAnsi="Times New Roman" w:cs="Times New Roman"/>
          <w:sz w:val="28"/>
          <w:szCs w:val="28"/>
        </w:rPr>
        <w:t>2. Контроль за выполнением Постановления оставляю за собой.</w:t>
      </w:r>
    </w:p>
    <w:p w:rsidR="00056623" w:rsidRPr="00D47C67" w:rsidRDefault="00056623" w:rsidP="00F0572D">
      <w:pPr>
        <w:tabs>
          <w:tab w:val="left" w:pos="5670"/>
        </w:tabs>
        <w:spacing w:after="0" w:line="240" w:lineRule="auto"/>
        <w:ind w:firstLine="709"/>
        <w:jc w:val="both"/>
        <w:rPr>
          <w:bCs/>
          <w:szCs w:val="28"/>
        </w:rPr>
      </w:pPr>
      <w:r w:rsidRPr="00F0572D">
        <w:rPr>
          <w:rFonts w:ascii="Times New Roman" w:hAnsi="Times New Roman" w:cs="Times New Roman"/>
          <w:sz w:val="28"/>
          <w:szCs w:val="28"/>
        </w:rPr>
        <w:t>3. Постановление вступает в силу в день, следующий за днем его официального опубликования в печатном издании «</w:t>
      </w:r>
      <w:r w:rsidR="001422C1">
        <w:rPr>
          <w:rFonts w:ascii="Times New Roman" w:hAnsi="Times New Roman" w:cs="Times New Roman"/>
          <w:sz w:val="28"/>
          <w:szCs w:val="28"/>
        </w:rPr>
        <w:t>Холмогорский вестник</w:t>
      </w:r>
      <w:r w:rsidRPr="00F0572D">
        <w:rPr>
          <w:rFonts w:ascii="Times New Roman" w:hAnsi="Times New Roman" w:cs="Times New Roman"/>
          <w:sz w:val="28"/>
          <w:szCs w:val="28"/>
        </w:rPr>
        <w:t>» и подлежит размещению на официальном сайте Шарыповского района в сети Интернет.</w:t>
      </w:r>
    </w:p>
    <w:p w:rsidR="00A80490" w:rsidRDefault="00650BE8" w:rsidP="00056623">
      <w:pPr>
        <w:rPr>
          <w:b/>
          <w:bCs/>
          <w:szCs w:val="28"/>
        </w:rPr>
      </w:pPr>
      <w:r w:rsidRPr="00650BE8">
        <w:rPr>
          <w:b/>
          <w:bCs/>
          <w:szCs w:val="28"/>
        </w:rPr>
        <w:t xml:space="preserve"> </w:t>
      </w:r>
    </w:p>
    <w:p w:rsidR="00A80490" w:rsidRPr="00056623" w:rsidRDefault="00A80490" w:rsidP="00056623">
      <w:pPr>
        <w:rPr>
          <w:b/>
          <w:bCs/>
          <w:szCs w:val="28"/>
        </w:rPr>
      </w:pPr>
    </w:p>
    <w:p w:rsidR="00A80490" w:rsidRPr="00DC2F0E" w:rsidRDefault="00AC16ED" w:rsidP="00A80490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422C1">
        <w:rPr>
          <w:rFonts w:ascii="Times New Roman" w:hAnsi="Times New Roman" w:cs="Times New Roman"/>
          <w:sz w:val="28"/>
          <w:szCs w:val="28"/>
        </w:rPr>
        <w:t>Холмогорского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422C1">
        <w:rPr>
          <w:rFonts w:ascii="Times New Roman" w:hAnsi="Times New Roman" w:cs="Times New Roman"/>
          <w:sz w:val="28"/>
          <w:szCs w:val="28"/>
        </w:rPr>
        <w:t>Л.Г.Кичкильдеева</w:t>
      </w:r>
      <w:bookmarkStart w:id="0" w:name="_GoBack"/>
      <w:bookmarkEnd w:id="0"/>
    </w:p>
    <w:p w:rsidR="0006189B" w:rsidRDefault="0006189B" w:rsidP="00D310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828" w:rsidRDefault="00F648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64828" w:rsidRPr="00F64828" w:rsidRDefault="00F64828" w:rsidP="00F6482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F64828" w:rsidRPr="00F64828" w:rsidRDefault="00F64828" w:rsidP="00F6482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УТВЕРЖДЕН</w:t>
      </w:r>
    </w:p>
    <w:p w:rsidR="00F64828" w:rsidRPr="00F64828" w:rsidRDefault="00F64828" w:rsidP="00F64828">
      <w:pPr>
        <w:pStyle w:val="a9"/>
        <w:spacing w:line="240" w:lineRule="auto"/>
        <w:ind w:left="5245" w:firstLine="0"/>
        <w:jc w:val="left"/>
      </w:pPr>
      <w:r w:rsidRPr="00F64828">
        <w:t xml:space="preserve">постановлением администрации </w:t>
      </w:r>
    </w:p>
    <w:p w:rsidR="00F64828" w:rsidRPr="00F64828" w:rsidRDefault="00F134F9" w:rsidP="00F64828">
      <w:pPr>
        <w:pStyle w:val="a9"/>
        <w:spacing w:line="240" w:lineRule="auto"/>
        <w:ind w:left="5245" w:firstLine="0"/>
        <w:jc w:val="left"/>
      </w:pPr>
      <w:r>
        <w:t>Холмогорского</w:t>
      </w:r>
      <w:r w:rsidR="00F64828" w:rsidRPr="00F64828">
        <w:t xml:space="preserve"> сельсовета</w:t>
      </w:r>
    </w:p>
    <w:p w:rsidR="00F64828" w:rsidRPr="00F64828" w:rsidRDefault="00F64828" w:rsidP="00F64828">
      <w:pPr>
        <w:pStyle w:val="a9"/>
        <w:spacing w:line="240" w:lineRule="auto"/>
        <w:ind w:left="5245" w:firstLine="0"/>
        <w:jc w:val="left"/>
      </w:pPr>
      <w:r w:rsidRPr="00F64828">
        <w:t>от «</w:t>
      </w:r>
      <w:r w:rsidR="00CF03D8">
        <w:t>26</w:t>
      </w:r>
      <w:r w:rsidRPr="00F64828">
        <w:t>»</w:t>
      </w:r>
      <w:r w:rsidR="00590EB0">
        <w:t xml:space="preserve"> июня </w:t>
      </w:r>
      <w:r w:rsidRPr="00F64828">
        <w:t>20</w:t>
      </w:r>
      <w:r w:rsidR="00590EB0">
        <w:t>15</w:t>
      </w:r>
      <w:r w:rsidRPr="00F64828">
        <w:t>г.№</w:t>
      </w:r>
      <w:r w:rsidR="00CF03D8">
        <w:t>83-п</w:t>
      </w:r>
    </w:p>
    <w:p w:rsidR="00F64828" w:rsidRPr="00F64828" w:rsidRDefault="00F64828" w:rsidP="00F64828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828">
        <w:rPr>
          <w:rFonts w:ascii="Times New Roman" w:hAnsi="Times New Roman" w:cs="Times New Roman"/>
          <w:b/>
          <w:sz w:val="28"/>
          <w:szCs w:val="28"/>
        </w:rPr>
        <w:t xml:space="preserve">Порядок проведения оценки эффективности реализации </w:t>
      </w:r>
    </w:p>
    <w:p w:rsidR="00F64828" w:rsidRPr="00F64828" w:rsidRDefault="00F64828" w:rsidP="00F64828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828">
        <w:rPr>
          <w:rFonts w:ascii="Times New Roman" w:hAnsi="Times New Roman" w:cs="Times New Roman"/>
          <w:b/>
          <w:sz w:val="28"/>
          <w:szCs w:val="28"/>
        </w:rPr>
        <w:t xml:space="preserve">муниципальных программ </w:t>
      </w:r>
      <w:r w:rsidR="005112B0">
        <w:rPr>
          <w:rFonts w:ascii="Times New Roman" w:hAnsi="Times New Roman" w:cs="Times New Roman"/>
          <w:b/>
          <w:sz w:val="28"/>
          <w:szCs w:val="28"/>
        </w:rPr>
        <w:t>Холмогорского</w:t>
      </w:r>
      <w:r w:rsidRPr="00F64828">
        <w:rPr>
          <w:rFonts w:ascii="Times New Roman" w:hAnsi="Times New Roman" w:cs="Times New Roman"/>
          <w:b/>
          <w:sz w:val="28"/>
          <w:szCs w:val="28"/>
        </w:rPr>
        <w:t xml:space="preserve"> сельсовета и критерии оценки эффективности реализации муниципальных программ </w:t>
      </w:r>
      <w:r w:rsidR="005112B0">
        <w:rPr>
          <w:rFonts w:ascii="Times New Roman" w:hAnsi="Times New Roman" w:cs="Times New Roman"/>
          <w:b/>
          <w:sz w:val="28"/>
          <w:szCs w:val="28"/>
        </w:rPr>
        <w:t>Холмогорского</w:t>
      </w:r>
      <w:r w:rsidRPr="00F64828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F64828" w:rsidRPr="00F64828" w:rsidRDefault="00F64828" w:rsidP="00F648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pStyle w:val="ConsPlusTitle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4828">
        <w:rPr>
          <w:rFonts w:ascii="Times New Roman" w:hAnsi="Times New Roman" w:cs="Times New Roman"/>
          <w:b w:val="0"/>
          <w:sz w:val="28"/>
          <w:szCs w:val="28"/>
        </w:rPr>
        <w:t xml:space="preserve">Порядок проведения оценки эффективности реализации муниципальных программ </w:t>
      </w:r>
      <w:r w:rsidR="005112B0">
        <w:rPr>
          <w:rFonts w:ascii="Times New Roman" w:hAnsi="Times New Roman" w:cs="Times New Roman"/>
          <w:b w:val="0"/>
          <w:sz w:val="28"/>
          <w:szCs w:val="28"/>
        </w:rPr>
        <w:t>Холмогорского</w:t>
      </w:r>
      <w:r w:rsidRPr="00F64828">
        <w:rPr>
          <w:rFonts w:ascii="Times New Roman" w:hAnsi="Times New Roman" w:cs="Times New Roman"/>
          <w:b w:val="0"/>
          <w:sz w:val="28"/>
          <w:szCs w:val="28"/>
        </w:rPr>
        <w:t xml:space="preserve"> сельсовета и критерии оценки эффективности реализации муниципальных программ </w:t>
      </w:r>
      <w:r w:rsidR="005112B0">
        <w:rPr>
          <w:rFonts w:ascii="Times New Roman" w:hAnsi="Times New Roman" w:cs="Times New Roman"/>
          <w:b w:val="0"/>
          <w:sz w:val="28"/>
          <w:szCs w:val="28"/>
        </w:rPr>
        <w:t>Холмогорского</w:t>
      </w:r>
      <w:r w:rsidRPr="00F64828">
        <w:rPr>
          <w:rFonts w:ascii="Times New Roman" w:hAnsi="Times New Roman" w:cs="Times New Roman"/>
          <w:b w:val="0"/>
          <w:sz w:val="28"/>
          <w:szCs w:val="28"/>
        </w:rPr>
        <w:t xml:space="preserve"> сельсовета (далее – Порядок) устанавливает процедуры и правила проведения оценки эффективности реализации муниципальных программ </w:t>
      </w:r>
      <w:r w:rsidR="005112B0">
        <w:rPr>
          <w:rFonts w:ascii="Times New Roman" w:hAnsi="Times New Roman" w:cs="Times New Roman"/>
          <w:b w:val="0"/>
          <w:sz w:val="28"/>
          <w:szCs w:val="28"/>
        </w:rPr>
        <w:t>Холмогорского</w:t>
      </w:r>
      <w:r w:rsidRPr="00F64828">
        <w:rPr>
          <w:rFonts w:ascii="Times New Roman" w:hAnsi="Times New Roman" w:cs="Times New Roman"/>
          <w:b w:val="0"/>
          <w:sz w:val="28"/>
          <w:szCs w:val="28"/>
        </w:rPr>
        <w:t xml:space="preserve"> сельсовета (далее – муниципальные программы) за отчетный год.</w:t>
      </w:r>
    </w:p>
    <w:p w:rsidR="00F64828" w:rsidRPr="00F64828" w:rsidRDefault="00F64828" w:rsidP="00F64828">
      <w:pPr>
        <w:numPr>
          <w:ilvl w:val="0"/>
          <w:numId w:val="9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муниципальных программ проводится с использованием следующих критериев оценки эффективности реализации муниципальных программ:</w:t>
      </w:r>
    </w:p>
    <w:p w:rsidR="00F64828" w:rsidRPr="00F64828" w:rsidRDefault="00F64828" w:rsidP="00F64828">
      <w:pPr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достижение целевых показателей муниципальной программы (с учетом уровня финансирования по муниципальной программе);</w:t>
      </w:r>
    </w:p>
    <w:p w:rsidR="00F64828" w:rsidRPr="00F64828" w:rsidRDefault="00F64828" w:rsidP="00F64828">
      <w:pPr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достижение показателей результативности муниципальной программы </w:t>
      </w:r>
      <w:r w:rsidRPr="00F64828">
        <w:rPr>
          <w:rFonts w:ascii="Times New Roman" w:hAnsi="Times New Roman" w:cs="Times New Roman"/>
          <w:sz w:val="28"/>
          <w:szCs w:val="28"/>
        </w:rPr>
        <w:br/>
        <w:t xml:space="preserve">(с учетом весовых критериев показателей результативности, установленных </w:t>
      </w:r>
      <w:r w:rsidRPr="00F64828">
        <w:rPr>
          <w:rFonts w:ascii="Times New Roman" w:hAnsi="Times New Roman" w:cs="Times New Roman"/>
          <w:sz w:val="28"/>
          <w:szCs w:val="28"/>
        </w:rPr>
        <w:br/>
        <w:t>в муниципальной программе);</w:t>
      </w:r>
    </w:p>
    <w:p w:rsidR="00F64828" w:rsidRPr="00F64828" w:rsidRDefault="00F64828" w:rsidP="00F64828">
      <w:pPr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достижение показателей результативности по подпрограммам муниципальной программы и (или) отдельным мероприятиям муниципальной программы (с учетом финансирования по подпрограммам муниципальной программы и (или) отдельным мероприятиям муниципальной программы соответственно).</w:t>
      </w:r>
    </w:p>
    <w:p w:rsidR="00F64828" w:rsidRPr="00F64828" w:rsidRDefault="00F64828" w:rsidP="00F64828">
      <w:pPr>
        <w:pStyle w:val="ConsPlusNormal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Годовой отчет о ходе реализации муниципальной программы </w:t>
      </w:r>
      <w:r w:rsidRPr="00F64828">
        <w:rPr>
          <w:rFonts w:ascii="Times New Roman" w:hAnsi="Times New Roman" w:cs="Times New Roman"/>
          <w:sz w:val="28"/>
          <w:szCs w:val="28"/>
        </w:rPr>
        <w:br/>
        <w:t>за отчетный год (далее – годовой отчет)</w:t>
      </w:r>
      <w:r w:rsidRPr="00F648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4828">
        <w:rPr>
          <w:rFonts w:ascii="Times New Roman" w:hAnsi="Times New Roman" w:cs="Times New Roman"/>
          <w:sz w:val="28"/>
          <w:szCs w:val="28"/>
        </w:rPr>
        <w:t xml:space="preserve">составляется в соответствии </w:t>
      </w:r>
      <w:r w:rsidRPr="00F64828">
        <w:rPr>
          <w:rFonts w:ascii="Times New Roman" w:hAnsi="Times New Roman" w:cs="Times New Roman"/>
          <w:sz w:val="28"/>
          <w:szCs w:val="28"/>
        </w:rPr>
        <w:br/>
        <w:t xml:space="preserve">с требованиями, установленными Порядком принятия решений о разработке муниципальных программ </w:t>
      </w:r>
      <w:r w:rsidR="005112B0">
        <w:rPr>
          <w:rFonts w:ascii="Times New Roman" w:hAnsi="Times New Roman" w:cs="Times New Roman"/>
          <w:sz w:val="28"/>
          <w:szCs w:val="28"/>
        </w:rPr>
        <w:t>Холмогорского</w:t>
      </w:r>
      <w:r w:rsidRPr="00F64828">
        <w:rPr>
          <w:rFonts w:ascii="Times New Roman" w:hAnsi="Times New Roman" w:cs="Times New Roman"/>
          <w:sz w:val="28"/>
          <w:szCs w:val="28"/>
        </w:rPr>
        <w:t xml:space="preserve"> сельсовета, их формировании и реализации. </w:t>
      </w:r>
    </w:p>
    <w:p w:rsidR="00F64828" w:rsidRPr="00F64828" w:rsidRDefault="00F64828" w:rsidP="00F64828">
      <w:pPr>
        <w:pStyle w:val="ConsPlusTitle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4828">
        <w:rPr>
          <w:rFonts w:ascii="Times New Roman" w:hAnsi="Times New Roman" w:cs="Times New Roman"/>
          <w:b w:val="0"/>
          <w:sz w:val="28"/>
          <w:szCs w:val="28"/>
        </w:rPr>
        <w:t xml:space="preserve">Оценку эффективности реализации муниципальных программ осуществляет специалист по экономике и планированию </w:t>
      </w:r>
      <w:r w:rsidR="005112B0">
        <w:rPr>
          <w:rFonts w:ascii="Times New Roman" w:hAnsi="Times New Roman" w:cs="Times New Roman"/>
          <w:b w:val="0"/>
          <w:sz w:val="28"/>
          <w:szCs w:val="28"/>
        </w:rPr>
        <w:t>Холмогорского</w:t>
      </w:r>
      <w:r w:rsidRPr="00F64828">
        <w:rPr>
          <w:rFonts w:ascii="Times New Roman" w:hAnsi="Times New Roman" w:cs="Times New Roman"/>
          <w:b w:val="0"/>
          <w:sz w:val="28"/>
          <w:szCs w:val="28"/>
        </w:rPr>
        <w:t xml:space="preserve"> сельсовета в соответствии с методикой проведения оценки эффективности реализации муниципальных программ согласно приложению №1 к Порядку, на основе годового отчета.</w:t>
      </w:r>
    </w:p>
    <w:p w:rsidR="00F64828" w:rsidRPr="00F64828" w:rsidRDefault="00F64828" w:rsidP="00F64828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Специалист по экономике и планированию </w:t>
      </w:r>
      <w:r w:rsidR="005112B0">
        <w:rPr>
          <w:rFonts w:ascii="Times New Roman" w:hAnsi="Times New Roman" w:cs="Times New Roman"/>
          <w:sz w:val="28"/>
          <w:szCs w:val="28"/>
        </w:rPr>
        <w:t>Холмогорского</w:t>
      </w:r>
      <w:r w:rsidRPr="00F64828">
        <w:rPr>
          <w:rFonts w:ascii="Times New Roman" w:hAnsi="Times New Roman" w:cs="Times New Roman"/>
          <w:sz w:val="28"/>
          <w:szCs w:val="28"/>
        </w:rPr>
        <w:t xml:space="preserve"> сельсовета в срок до 1 мая года, следующего за отчетным, осуществляет оценку эффективности реализации муниципальной программы и представляет результаты оценки эффективности реализации муниципальной программы </w:t>
      </w:r>
      <w:r w:rsidRPr="00F64828">
        <w:rPr>
          <w:rFonts w:ascii="Times New Roman" w:hAnsi="Times New Roman" w:cs="Times New Roman"/>
          <w:sz w:val="28"/>
          <w:szCs w:val="28"/>
        </w:rPr>
        <w:br/>
        <w:t xml:space="preserve"> главе </w:t>
      </w:r>
      <w:r w:rsidR="005112B0">
        <w:rPr>
          <w:rFonts w:ascii="Times New Roman" w:hAnsi="Times New Roman" w:cs="Times New Roman"/>
          <w:sz w:val="28"/>
          <w:szCs w:val="28"/>
        </w:rPr>
        <w:t>Холмогорского</w:t>
      </w:r>
      <w:r w:rsidRPr="00F64828">
        <w:rPr>
          <w:rFonts w:ascii="Times New Roman" w:hAnsi="Times New Roman" w:cs="Times New Roman"/>
          <w:sz w:val="28"/>
          <w:szCs w:val="28"/>
        </w:rPr>
        <w:t xml:space="preserve"> сельсовета. </w:t>
      </w:r>
    </w:p>
    <w:p w:rsidR="00F64828" w:rsidRPr="00F64828" w:rsidRDefault="00F64828" w:rsidP="00F6482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lastRenderedPageBreak/>
        <w:t>Результаты оценки эффективности реализации муниципальной программы оформляются согласно приложению № 2 к Порядку.</w:t>
      </w:r>
    </w:p>
    <w:p w:rsidR="00F64828" w:rsidRPr="00F64828" w:rsidRDefault="00F64828" w:rsidP="00F64828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По итогам рассмотрения результатов оценки эффективности реализации муниципальной программы, до внесения ответственным исполнителем муниципальной программы проекта постановления, предусматривающего изменения в действующую муниципальную программу </w:t>
      </w:r>
      <w:r w:rsidRPr="00F64828">
        <w:rPr>
          <w:rFonts w:ascii="Times New Roman" w:hAnsi="Times New Roman" w:cs="Times New Roman"/>
          <w:sz w:val="28"/>
          <w:szCs w:val="28"/>
        </w:rPr>
        <w:br/>
        <w:t xml:space="preserve">в части изменения бюджетных ассигнований при планировании бюджета поселения на очередной финансовый год и плановый период, на утверждение </w:t>
      </w:r>
      <w:r w:rsidRPr="00F64828">
        <w:rPr>
          <w:rFonts w:ascii="Times New Roman" w:hAnsi="Times New Roman" w:cs="Times New Roman"/>
          <w:sz w:val="28"/>
          <w:szCs w:val="28"/>
        </w:rPr>
        <w:br/>
        <w:t>в сельский Совет депутатов до 1 октября текущего года, готовит предложение сельскому Совету депутатов, предусматривающее:</w:t>
      </w:r>
    </w:p>
    <w:p w:rsidR="00F64828" w:rsidRPr="00F64828" w:rsidRDefault="00F64828" w:rsidP="00F64828">
      <w:pPr>
        <w:tabs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выделение дополнительного финансирования на реализацию муниципальной программы, признанной высокоэффективной в отчетном году, начиная с очередного финансового года;</w:t>
      </w:r>
    </w:p>
    <w:p w:rsidR="00F64828" w:rsidRPr="00F64828" w:rsidRDefault="00F64828" w:rsidP="00F64828">
      <w:pPr>
        <w:tabs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сохранение прежнего уровня финансирования муниципальной программы, признанной эффективной или 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среднеэффективной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в отчетном году, начиная с очередного финансового года;</w:t>
      </w:r>
    </w:p>
    <w:p w:rsidR="00F64828" w:rsidRPr="00F64828" w:rsidRDefault="00F64828" w:rsidP="00F6482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досрочное прекращение реализации муниципальной программы либо, </w:t>
      </w:r>
      <w:r w:rsidRPr="00F64828">
        <w:rPr>
          <w:rFonts w:ascii="Times New Roman" w:hAnsi="Times New Roman" w:cs="Times New Roman"/>
          <w:sz w:val="28"/>
          <w:szCs w:val="28"/>
        </w:rPr>
        <w:br/>
        <w:t>при условии корректировки основных параметров муниципальной программы (лимиты бюджетных ассигнований на реализацию программы в целом, плановые значения целевых показателей и показателей результативности программы, механизм и сроки исполнения отдельных мероприятий программы и подпрограмм) в течение 30 дней с момента представления специалистом по экономике и планированию ответственному исполнителю муниципальной программы результатов оценки эффективности реализации муниципальной программы, сохранение прежнего уровня финансирования муниципальной программы, признанной неэффективной в отчетном году, начиная с очередного финансового года.</w:t>
      </w:r>
    </w:p>
    <w:p w:rsidR="00F64828" w:rsidRPr="00F64828" w:rsidRDefault="00F64828" w:rsidP="00F6482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Корректировка основных параметров муниципальной программы осуществляется ответственным исполнителем муниципальной программы в части реализации муниципальной программы, начиная с текущего финансового года.</w:t>
      </w:r>
    </w:p>
    <w:p w:rsidR="00F64828" w:rsidRPr="00F64828" w:rsidRDefault="00F64828" w:rsidP="00F6482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Предложение администрацией сельсовета сельскому Совету депутатов учитывается при утверждении проекта постановления, предусматривающего изменения в действующую муниципальную программу в части изменения бюджетных ассигнований при планировании районного бюджета на очередной финансовый год и плановый период.</w:t>
      </w:r>
    </w:p>
    <w:p w:rsidR="00F64828" w:rsidRPr="00F64828" w:rsidRDefault="00F64828" w:rsidP="00F64828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Специалист по экономике и планированию в срок до 1 июня года, следующего за отчетным, размещает результаты оценки эффективности реализации муниципальных программ на официальном сайте Шарыповского района - </w:t>
      </w:r>
      <w:r w:rsidRPr="00F64828">
        <w:rPr>
          <w:rFonts w:ascii="Times New Roman" w:hAnsi="Times New Roman" w:cs="Times New Roman"/>
          <w:color w:val="000000"/>
          <w:sz w:val="28"/>
          <w:szCs w:val="28"/>
        </w:rPr>
        <w:t xml:space="preserve">Шарыповском районном </w:t>
      </w:r>
      <w:r w:rsidRPr="00F64828">
        <w:rPr>
          <w:rFonts w:ascii="Times New Roman" w:hAnsi="Times New Roman" w:cs="Times New Roman"/>
          <w:sz w:val="28"/>
          <w:szCs w:val="28"/>
        </w:rPr>
        <w:t>портале с адресом в информационно-телекоммуникационной сети Интернет - www.shr24.ru.</w:t>
      </w:r>
    </w:p>
    <w:p w:rsidR="00F64828" w:rsidRDefault="00F648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64828" w:rsidRPr="00F64828" w:rsidRDefault="00F64828" w:rsidP="00F64828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F64828" w:rsidRPr="00F64828" w:rsidRDefault="00F64828" w:rsidP="00F64828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к Порядку проведения оценки эффективности реализации муниципальных программ </w:t>
      </w:r>
      <w:r w:rsidR="005112B0">
        <w:rPr>
          <w:rFonts w:ascii="Times New Roman" w:hAnsi="Times New Roman" w:cs="Times New Roman"/>
          <w:sz w:val="28"/>
          <w:szCs w:val="28"/>
        </w:rPr>
        <w:t>Холмогорского</w:t>
      </w:r>
      <w:r w:rsidRPr="00F6482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64828" w:rsidRPr="00F64828" w:rsidRDefault="00F64828" w:rsidP="00F6482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Методика проведения оценки эффективности реализации </w:t>
      </w:r>
    </w:p>
    <w:p w:rsidR="00F64828" w:rsidRPr="00F64828" w:rsidRDefault="00F64828" w:rsidP="00F6482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5112B0">
        <w:rPr>
          <w:rFonts w:ascii="Times New Roman" w:hAnsi="Times New Roman" w:cs="Times New Roman"/>
          <w:sz w:val="28"/>
          <w:szCs w:val="28"/>
        </w:rPr>
        <w:t>Холмогорского</w:t>
      </w:r>
      <w:r w:rsidRPr="00F6482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64828" w:rsidRPr="00F64828" w:rsidRDefault="00F64828" w:rsidP="00F6482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pStyle w:val="a6"/>
        <w:numPr>
          <w:ilvl w:val="0"/>
          <w:numId w:val="8"/>
        </w:numPr>
        <w:tabs>
          <w:tab w:val="clear" w:pos="1429"/>
          <w:tab w:val="num" w:pos="0"/>
        </w:tabs>
        <w:ind w:left="0" w:firstLine="709"/>
        <w:contextualSpacing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При проведении оценки эффективности реализации муниципальных программ </w:t>
      </w:r>
      <w:r w:rsidR="005112B0">
        <w:rPr>
          <w:sz w:val="28"/>
          <w:szCs w:val="28"/>
        </w:rPr>
        <w:t xml:space="preserve">Холмогорского </w:t>
      </w:r>
      <w:r w:rsidRPr="00F64828">
        <w:rPr>
          <w:sz w:val="28"/>
          <w:szCs w:val="28"/>
        </w:rPr>
        <w:t xml:space="preserve">сельсовета (далее – оценка) рассчитываются и суммируются баллы, полученные по каждому из критериев оценки эффективности реализации муниципальных программ </w:t>
      </w:r>
      <w:r w:rsidR="005112B0">
        <w:rPr>
          <w:sz w:val="28"/>
          <w:szCs w:val="28"/>
        </w:rPr>
        <w:t>Холмогорского</w:t>
      </w:r>
      <w:r w:rsidRPr="00F64828">
        <w:rPr>
          <w:sz w:val="28"/>
          <w:szCs w:val="28"/>
        </w:rPr>
        <w:t xml:space="preserve"> сельсовета (далее соответственно – критерии, муниципальная программа). </w:t>
      </w:r>
    </w:p>
    <w:p w:rsidR="00F64828" w:rsidRPr="00F64828" w:rsidRDefault="00F64828" w:rsidP="00F64828">
      <w:pPr>
        <w:pStyle w:val="a6"/>
        <w:numPr>
          <w:ilvl w:val="0"/>
          <w:numId w:val="8"/>
        </w:numPr>
        <w:tabs>
          <w:tab w:val="clear" w:pos="1429"/>
          <w:tab w:val="num" w:pos="0"/>
          <w:tab w:val="left" w:pos="1080"/>
        </w:tabs>
        <w:ind w:left="0" w:firstLine="709"/>
        <w:contextualSpacing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При проведении оценки по результатам достижения целевых показателей муниципальной программы (с учетом уровня финансирования </w:t>
      </w:r>
      <w:r w:rsidRPr="00F64828">
        <w:rPr>
          <w:sz w:val="28"/>
          <w:szCs w:val="28"/>
        </w:rPr>
        <w:br/>
        <w:t>по муниципальной программе) рассчитывается средний уровень достижения целевых показателей муниципальной программы с учетом равной значимости всех целевых показателей муниципальной программы. При этом средний уровень достижения целевых показателей муниципальной программы сопоставляется с фактическим уровнем финансирования по муниципальной программе. В качестве плановых объемов финансирования принимать бюджетную роспись районного бюджета с учетом изменений.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Средний уровень достижения целевых показателей муниципальной программы рассчитывается по формуле: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4"/>
          <w:szCs w:val="14"/>
        </w:rPr>
      </w:pPr>
      <w:r w:rsidRPr="00F64828">
        <w:rPr>
          <w:rFonts w:ascii="Times New Roman" w:hAnsi="Times New Roman" w:cs="Times New Roman"/>
          <w:sz w:val="14"/>
          <w:szCs w:val="14"/>
        </w:rPr>
        <w:t xml:space="preserve">                   </w:t>
      </w:r>
      <w:proofErr w:type="spellStart"/>
      <w:r w:rsidRPr="00F64828">
        <w:rPr>
          <w:rFonts w:ascii="Times New Roman" w:hAnsi="Times New Roman" w:cs="Times New Roman"/>
          <w:sz w:val="14"/>
          <w:szCs w:val="14"/>
        </w:rPr>
        <w:t>Кцп</w:t>
      </w:r>
      <w:proofErr w:type="spellEnd"/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С</w:t>
      </w:r>
      <w:r w:rsidRPr="00F64828">
        <w:rPr>
          <w:rFonts w:ascii="Times New Roman" w:hAnsi="Times New Roman" w:cs="Times New Roman"/>
          <w:sz w:val="20"/>
          <w:szCs w:val="20"/>
        </w:rPr>
        <w:t>цп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= ∑ 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И</w:t>
      </w:r>
      <w:r w:rsidRPr="00F64828">
        <w:rPr>
          <w:rFonts w:ascii="Times New Roman" w:hAnsi="Times New Roman" w:cs="Times New Roman"/>
          <w:sz w:val="20"/>
          <w:szCs w:val="20"/>
        </w:rPr>
        <w:t>цп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К</w:t>
      </w:r>
      <w:r w:rsidRPr="00F64828">
        <w:rPr>
          <w:rFonts w:ascii="Times New Roman" w:hAnsi="Times New Roman" w:cs="Times New Roman"/>
          <w:sz w:val="20"/>
          <w:szCs w:val="20"/>
        </w:rPr>
        <w:t>цп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>,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4"/>
          <w:szCs w:val="14"/>
        </w:rPr>
      </w:pPr>
      <w:r w:rsidRPr="00F64828">
        <w:rPr>
          <w:rFonts w:ascii="Times New Roman" w:hAnsi="Times New Roman" w:cs="Times New Roman"/>
          <w:sz w:val="14"/>
          <w:szCs w:val="14"/>
        </w:rPr>
        <w:t xml:space="preserve">                   </w:t>
      </w:r>
      <w:proofErr w:type="spellStart"/>
      <w:r w:rsidRPr="00F64828">
        <w:rPr>
          <w:rFonts w:ascii="Times New Roman" w:hAnsi="Times New Roman" w:cs="Times New Roman"/>
          <w:sz w:val="14"/>
          <w:szCs w:val="14"/>
          <w:lang w:val="en-US"/>
        </w:rPr>
        <w:t>i</w:t>
      </w:r>
      <w:proofErr w:type="spellEnd"/>
      <w:r w:rsidRPr="00F64828">
        <w:rPr>
          <w:rFonts w:ascii="Times New Roman" w:hAnsi="Times New Roman" w:cs="Times New Roman"/>
          <w:sz w:val="14"/>
          <w:szCs w:val="14"/>
        </w:rPr>
        <w:t>=1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где: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– номер целевого показателя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С</w:t>
      </w:r>
      <w:r w:rsidRPr="00F64828">
        <w:rPr>
          <w:rFonts w:ascii="Times New Roman" w:hAnsi="Times New Roman" w:cs="Times New Roman"/>
          <w:sz w:val="20"/>
          <w:szCs w:val="20"/>
        </w:rPr>
        <w:t>цп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- средний уровень достижения целевых показателей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И</w:t>
      </w:r>
      <w:r w:rsidRPr="00F64828">
        <w:rPr>
          <w:rFonts w:ascii="Times New Roman" w:hAnsi="Times New Roman" w:cs="Times New Roman"/>
          <w:sz w:val="20"/>
          <w:szCs w:val="20"/>
        </w:rPr>
        <w:t>цп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– индекс фактического достижения значения каждого из целевых показателей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К</w:t>
      </w:r>
      <w:r w:rsidRPr="00F64828">
        <w:rPr>
          <w:rFonts w:ascii="Times New Roman" w:hAnsi="Times New Roman" w:cs="Times New Roman"/>
          <w:sz w:val="20"/>
          <w:szCs w:val="20"/>
        </w:rPr>
        <w:t>цп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– количество целевых показателей муниципальной программы.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В случае если большее значение целевого показателя муниципальной программы соответствует лучшему результату, индекс фактического достижения данного целевого показателя муниципальной программы рассчитывается по формуле:</w:t>
      </w: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vertAnchor="text" w:horzAnchor="page" w:tblpX="2064" w:tblpY="1"/>
        <w:tblOverlap w:val="never"/>
        <w:tblW w:w="0" w:type="auto"/>
        <w:tblLook w:val="01E0" w:firstRow="1" w:lastRow="1" w:firstColumn="1" w:lastColumn="1" w:noHBand="0" w:noVBand="0"/>
      </w:tblPr>
      <w:tblGrid>
        <w:gridCol w:w="1008"/>
        <w:gridCol w:w="1510"/>
      </w:tblGrid>
      <w:tr w:rsidR="00F64828" w:rsidRPr="00F64828" w:rsidTr="00BA6CAE">
        <w:tc>
          <w:tcPr>
            <w:tcW w:w="1008" w:type="dxa"/>
            <w:vMerge w:val="restart"/>
            <w:vAlign w:val="center"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цп</w:t>
            </w:r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</w:p>
        </w:tc>
        <w:tc>
          <w:tcPr>
            <w:tcW w:w="1510" w:type="dxa"/>
            <w:tcBorders>
              <w:bottom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ФЗ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цп</w:t>
            </w:r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</w:p>
        </w:tc>
      </w:tr>
      <w:tr w:rsidR="00F64828" w:rsidRPr="00F64828" w:rsidTr="00BA6CAE">
        <w:tc>
          <w:tcPr>
            <w:tcW w:w="1008" w:type="dxa"/>
            <w:vMerge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ПЗ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цп</w:t>
            </w:r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</w:p>
        </w:tc>
      </w:tr>
    </w:tbl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,</w:t>
      </w:r>
    </w:p>
    <w:p w:rsidR="00F64828" w:rsidRPr="00F64828" w:rsidRDefault="00F64828" w:rsidP="00F64828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в случае если меньшее значение целевого показателя муниципальной программы соответствует лучшему результату, индекс фактического </w:t>
      </w:r>
      <w:r w:rsidRPr="00F64828">
        <w:rPr>
          <w:rFonts w:ascii="Times New Roman" w:hAnsi="Times New Roman" w:cs="Times New Roman"/>
          <w:sz w:val="28"/>
          <w:szCs w:val="28"/>
        </w:rPr>
        <w:lastRenderedPageBreak/>
        <w:t>достижения данного целевого показателя муниципальной программы рассчитывается по формуле:</w:t>
      </w: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horzAnchor="page" w:tblpX="2053" w:tblpY="76"/>
        <w:tblOverlap w:val="never"/>
        <w:tblW w:w="0" w:type="auto"/>
        <w:tblLook w:val="01E0" w:firstRow="1" w:lastRow="1" w:firstColumn="1" w:lastColumn="1" w:noHBand="0" w:noVBand="0"/>
      </w:tblPr>
      <w:tblGrid>
        <w:gridCol w:w="1008"/>
        <w:gridCol w:w="1510"/>
      </w:tblGrid>
      <w:tr w:rsidR="00F64828" w:rsidRPr="00F64828" w:rsidTr="00BA6CAE">
        <w:tc>
          <w:tcPr>
            <w:tcW w:w="1008" w:type="dxa"/>
            <w:vMerge w:val="restart"/>
            <w:vAlign w:val="center"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цп</w:t>
            </w:r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</w:p>
        </w:tc>
        <w:tc>
          <w:tcPr>
            <w:tcW w:w="1510" w:type="dxa"/>
            <w:tcBorders>
              <w:bottom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ПЗ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цп</w:t>
            </w:r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</w:p>
        </w:tc>
      </w:tr>
      <w:tr w:rsidR="00F64828" w:rsidRPr="00F64828" w:rsidTr="00BA6CAE">
        <w:tc>
          <w:tcPr>
            <w:tcW w:w="1008" w:type="dxa"/>
            <w:vMerge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ФЗ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цп</w:t>
            </w:r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</w:p>
        </w:tc>
      </w:tr>
    </w:tbl>
    <w:p w:rsidR="00F64828" w:rsidRPr="00F64828" w:rsidRDefault="00F64828" w:rsidP="00F64828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где: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ПЗ</w:t>
      </w:r>
      <w:r w:rsidRPr="00F64828">
        <w:rPr>
          <w:rFonts w:ascii="Times New Roman" w:hAnsi="Times New Roman" w:cs="Times New Roman"/>
          <w:sz w:val="20"/>
          <w:szCs w:val="20"/>
        </w:rPr>
        <w:t>цп</w:t>
      </w:r>
      <w:proofErr w:type="spellEnd"/>
      <w:r w:rsidRPr="00F64828">
        <w:rPr>
          <w:rFonts w:ascii="Times New Roman" w:hAnsi="Times New Roman" w:cs="Times New Roman"/>
          <w:sz w:val="20"/>
          <w:szCs w:val="20"/>
        </w:rPr>
        <w:t xml:space="preserve"> </w:t>
      </w:r>
      <w:r w:rsidRPr="00F64828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ФЗ</w:t>
      </w:r>
      <w:r w:rsidRPr="00F64828">
        <w:rPr>
          <w:rFonts w:ascii="Times New Roman" w:hAnsi="Times New Roman" w:cs="Times New Roman"/>
          <w:sz w:val="20"/>
          <w:szCs w:val="20"/>
        </w:rPr>
        <w:t>цп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– фактически достигнутое значение целевого показателя муниципальной программы,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индекс фактического достижения целевого показателя муниципальной программы для целевых показателей муниципальной программы, имеющих значение с условием (например, «не более» или «не менее»), при соблюдении условий принимается равным 1, при несоблюдении условий рассчитывается по формулам для расчета индекса фактического достижения целевого показателя муниципальной программы, указанным в настоящем пункте. 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В случае если фактические объемы финансирования муниципальной программы сохранили плановые объемы финансирования муниципальной программы, либо меньше плановых объемов финансирования муниципальной программы на 10 и менее процентов, средний уровень значения целевого показателя муниципальной программы составил: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от 0,9 включительно до 1,1 включительно, то присваивается 9 баллов;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от 1,1 до 1,3 включительно либо от 0,7 включительно до 0,9, </w:t>
      </w:r>
      <w:r w:rsidRPr="00F64828">
        <w:rPr>
          <w:sz w:val="28"/>
          <w:szCs w:val="28"/>
        </w:rPr>
        <w:br/>
        <w:t>то присваивается 6 баллов;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от 1,3 до 1,5 включительно либо от 0,5 включительно до 0,7, </w:t>
      </w:r>
      <w:r w:rsidRPr="00F64828">
        <w:rPr>
          <w:sz w:val="28"/>
          <w:szCs w:val="28"/>
        </w:rPr>
        <w:br/>
        <w:t>то присваивается 3 балла;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от 1,5 либо до 0,5, то присваивается 0 баллов.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В случае если фактические объемы финансирования муниципальной программы меньше плановых объемов финансирования муниципальной программы более чем на 10 процентов, средний уровень значения целевого показателя муниципальной программы составил: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от 0,9 включительно до 1,1 включительно, то присваивается 10 баллов;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от 1,1 до 1,3 включительно, либо от 0,7 включительно до 0,9, </w:t>
      </w:r>
      <w:r w:rsidRPr="00F64828">
        <w:rPr>
          <w:sz w:val="28"/>
          <w:szCs w:val="28"/>
        </w:rPr>
        <w:br/>
        <w:t>то присваивается 7 баллов;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от 1,3 до 1,5 включительно, либо от 0,5 включительно до 0,7, </w:t>
      </w:r>
      <w:r w:rsidRPr="00F64828">
        <w:rPr>
          <w:sz w:val="28"/>
          <w:szCs w:val="28"/>
        </w:rPr>
        <w:br/>
        <w:t>то присваивается 3 балла;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от 1,5 либо до 0,5, то присваивается 0 баллов.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pStyle w:val="a6"/>
        <w:numPr>
          <w:ilvl w:val="0"/>
          <w:numId w:val="8"/>
        </w:numPr>
        <w:tabs>
          <w:tab w:val="clear" w:pos="1429"/>
          <w:tab w:val="num" w:pos="0"/>
          <w:tab w:val="left" w:pos="1080"/>
        </w:tabs>
        <w:ind w:left="0" w:firstLine="709"/>
        <w:contextualSpacing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При проведении оценки по результатам достижения показателей результативности муниципальной программы рассчитывается средний уровень достижения показателей результативности муниципальной программы с учетом весовых критериев показателей результативности </w:t>
      </w:r>
      <w:r w:rsidRPr="00F64828">
        <w:rPr>
          <w:sz w:val="28"/>
          <w:szCs w:val="28"/>
        </w:rPr>
        <w:lastRenderedPageBreak/>
        <w:t>муниципальной программы, установленных в муниципальной программе. При этом весовой критерий показателя результативности муниципальной программы умножается на индекс фактического достижения значения соответствующего показателя результативности муниципальной программы.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Средний уровень достижения показателей результативности муниципальной программы рассчитывается по формуле: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14"/>
          <w:szCs w:val="14"/>
          <w:lang w:val="en-US"/>
        </w:rPr>
      </w:pPr>
      <w:r w:rsidRPr="00F64828">
        <w:rPr>
          <w:rFonts w:ascii="Times New Roman" w:hAnsi="Times New Roman" w:cs="Times New Roman"/>
          <w:sz w:val="14"/>
          <w:szCs w:val="14"/>
        </w:rPr>
        <w:t xml:space="preserve">  </w:t>
      </w:r>
      <w:r w:rsidRPr="00F64828">
        <w:rPr>
          <w:rFonts w:ascii="Times New Roman" w:hAnsi="Times New Roman" w:cs="Times New Roman"/>
          <w:sz w:val="14"/>
          <w:szCs w:val="14"/>
          <w:lang w:val="en-US"/>
        </w:rPr>
        <w:t>N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С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spellEnd"/>
      <w:r w:rsidRPr="00F64828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F64828">
        <w:rPr>
          <w:rFonts w:ascii="Times New Roman" w:hAnsi="Times New Roman" w:cs="Times New Roman"/>
          <w:sz w:val="28"/>
          <w:szCs w:val="28"/>
        </w:rPr>
        <w:sym w:font="Symbol" w:char="F053"/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F64828">
        <w:rPr>
          <w:rFonts w:ascii="Times New Roman" w:hAnsi="Times New Roman" w:cs="Times New Roman"/>
          <w:sz w:val="28"/>
          <w:szCs w:val="28"/>
        </w:rPr>
        <w:t>И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spellStart"/>
      <w:r w:rsidRPr="00F64828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Pr="00F64828">
        <w:rPr>
          <w:rFonts w:ascii="Times New Roman" w:hAnsi="Times New Roman" w:cs="Times New Roman"/>
          <w:sz w:val="20"/>
          <w:szCs w:val="20"/>
          <w:lang w:val="en-US"/>
        </w:rPr>
        <w:t xml:space="preserve"> * 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В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r w:rsidRPr="00F64828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Pr="00F64828">
        <w:rPr>
          <w:rFonts w:ascii="Times New Roman" w:hAnsi="Times New Roman" w:cs="Times New Roman"/>
          <w:sz w:val="20"/>
          <w:szCs w:val="20"/>
          <w:lang w:val="en-US"/>
        </w:rPr>
        <w:t>)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4"/>
          <w:szCs w:val="14"/>
          <w:lang w:val="en-US"/>
        </w:rPr>
      </w:pPr>
      <w:r w:rsidRPr="00F64828">
        <w:rPr>
          <w:rFonts w:ascii="Times New Roman" w:hAnsi="Times New Roman" w:cs="Times New Roman"/>
          <w:sz w:val="14"/>
          <w:szCs w:val="14"/>
          <w:lang w:val="en-US"/>
        </w:rPr>
        <w:t xml:space="preserve">                  </w:t>
      </w:r>
      <w:proofErr w:type="spellStart"/>
      <w:r w:rsidRPr="00F64828">
        <w:rPr>
          <w:rFonts w:ascii="Times New Roman" w:hAnsi="Times New Roman" w:cs="Times New Roman"/>
          <w:sz w:val="14"/>
          <w:szCs w:val="14"/>
          <w:lang w:val="en-US"/>
        </w:rPr>
        <w:t>i</w:t>
      </w:r>
      <w:proofErr w:type="spellEnd"/>
      <w:r w:rsidRPr="00F64828">
        <w:rPr>
          <w:rFonts w:ascii="Times New Roman" w:hAnsi="Times New Roman" w:cs="Times New Roman"/>
          <w:sz w:val="14"/>
          <w:szCs w:val="14"/>
          <w:lang w:val="en-US"/>
        </w:rPr>
        <w:t>=1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4"/>
          <w:szCs w:val="14"/>
          <w:lang w:val="en-US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где: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С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- средний уровень достижения показателей результативности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И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spellStart"/>
      <w:r w:rsidRPr="00F64828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– индекс фактического достижения значения </w:t>
      </w:r>
      <w:proofErr w:type="spellStart"/>
      <w:r w:rsidRPr="00F6482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>-ого из показателей результативности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В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r w:rsidRPr="00F64828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– весовой критерий соответствующего показателя результативности муниципальной программы, установленный в муниципальной программе,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В случае если большее значение показателя результативности муниципальной программы соответствует лучшему результату, индекс фактического достижения данного показателя результативности муниципальной программы рассчитывается по формуле:</w:t>
      </w: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horzAnchor="page" w:tblpX="2086" w:tblpY="22"/>
        <w:tblOverlap w:val="never"/>
        <w:tblW w:w="0" w:type="auto"/>
        <w:tblLook w:val="01E0" w:firstRow="1" w:lastRow="1" w:firstColumn="1" w:lastColumn="1" w:noHBand="0" w:noVBand="0"/>
      </w:tblPr>
      <w:tblGrid>
        <w:gridCol w:w="1008"/>
        <w:gridCol w:w="1510"/>
      </w:tblGrid>
      <w:tr w:rsidR="00F64828" w:rsidRPr="00F64828" w:rsidTr="00BA6CAE">
        <w:tc>
          <w:tcPr>
            <w:tcW w:w="1008" w:type="dxa"/>
            <w:vMerge w:val="restart"/>
            <w:vAlign w:val="center"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Start"/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</w:p>
        </w:tc>
        <w:tc>
          <w:tcPr>
            <w:tcW w:w="1510" w:type="dxa"/>
            <w:tcBorders>
              <w:bottom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ФЗ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</w:p>
        </w:tc>
      </w:tr>
      <w:tr w:rsidR="00F64828" w:rsidRPr="00F64828" w:rsidTr="00BA6CAE">
        <w:tc>
          <w:tcPr>
            <w:tcW w:w="1008" w:type="dxa"/>
            <w:vMerge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ПЗ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</w:p>
        </w:tc>
      </w:tr>
    </w:tbl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r w:rsidRPr="00F64828">
        <w:rPr>
          <w:rFonts w:ascii="Times New Roman" w:hAnsi="Times New Roman" w:cs="Times New Roman"/>
          <w:sz w:val="18"/>
          <w:szCs w:val="18"/>
        </w:rPr>
        <w:t>,</w:t>
      </w: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в случае если меньшее значение показателя результативности муниципальной программы соответствует лучшему результату, индекс фактического достижения данного показателя результативности муниципальной программы рассчитывается по формуле:</w:t>
      </w: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1008"/>
        <w:gridCol w:w="1510"/>
      </w:tblGrid>
      <w:tr w:rsidR="00F64828" w:rsidRPr="00F64828" w:rsidTr="00BA6CAE">
        <w:tc>
          <w:tcPr>
            <w:tcW w:w="1008" w:type="dxa"/>
            <w:vMerge w:val="restart"/>
            <w:vAlign w:val="center"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F64828"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</w:p>
        </w:tc>
        <w:tc>
          <w:tcPr>
            <w:tcW w:w="1510" w:type="dxa"/>
            <w:tcBorders>
              <w:bottom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ПЗ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</w:p>
        </w:tc>
      </w:tr>
      <w:tr w:rsidR="00F64828" w:rsidRPr="00F64828" w:rsidTr="00BA6CAE">
        <w:tc>
          <w:tcPr>
            <w:tcW w:w="1008" w:type="dxa"/>
            <w:vMerge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ФЗ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</w:p>
        </w:tc>
      </w:tr>
    </w:tbl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r w:rsidRPr="00F64828">
        <w:rPr>
          <w:rFonts w:ascii="Times New Roman" w:hAnsi="Times New Roman" w:cs="Times New Roman"/>
          <w:sz w:val="18"/>
          <w:szCs w:val="18"/>
        </w:rPr>
        <w:t>,</w:t>
      </w: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где: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ПЗ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gramStart"/>
      <w:r w:rsidRPr="00F64828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Pr="00F64828">
        <w:rPr>
          <w:rFonts w:ascii="Times New Roman" w:hAnsi="Times New Roman" w:cs="Times New Roman"/>
          <w:sz w:val="20"/>
          <w:szCs w:val="20"/>
        </w:rPr>
        <w:t xml:space="preserve"> </w:t>
      </w:r>
      <w:r w:rsidRPr="00F64828"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плановое значение </w:t>
      </w:r>
      <w:proofErr w:type="spellStart"/>
      <w:r w:rsidRPr="00F6482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>-ого показателя результативности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ФЗ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r w:rsidRPr="00F64828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– фактически достигнутое значение </w:t>
      </w:r>
      <w:proofErr w:type="spellStart"/>
      <w:r w:rsidRPr="00F6482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>-ого показателя результативности муниципальной программы,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индекс фактического достижения показателя результативности муниципальной программы для показателей результативности муниципальной программы, имеющих значение с условием (например, </w:t>
      </w:r>
      <w:r w:rsidRPr="00F64828">
        <w:rPr>
          <w:rFonts w:ascii="Times New Roman" w:hAnsi="Times New Roman" w:cs="Times New Roman"/>
          <w:sz w:val="28"/>
          <w:szCs w:val="28"/>
        </w:rPr>
        <w:br/>
        <w:t>«не более» или «не менее»), при соблюдении условий принимается равным 1, при несоблюдении условий рассчитывается по формулам для расчета индекса фактического достижения показателя результативности муниципальной программы, указанным в настоящем пункте.</w:t>
      </w: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4"/>
          <w:szCs w:val="14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lastRenderedPageBreak/>
        <w:t>В случае если средний уровень достижения показателей результативности составил: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от 0,9 включительно до 1,1 включительно, то присваивается 10 баллов;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от 1,1 до 1,3 включительно либо от 0,7 включительно до 0,9, </w:t>
      </w:r>
      <w:r w:rsidRPr="00F64828">
        <w:rPr>
          <w:sz w:val="28"/>
          <w:szCs w:val="28"/>
        </w:rPr>
        <w:br/>
        <w:t>то присваивается 7 баллов;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от 1,3 до 1,5 включительно либо от 0,5 включительно до 0,7, </w:t>
      </w:r>
      <w:r w:rsidRPr="00F64828">
        <w:rPr>
          <w:sz w:val="28"/>
          <w:szCs w:val="28"/>
        </w:rPr>
        <w:br/>
        <w:t>то присваивается 3 балла;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от 1,5 либо до 0,5, то присваивается 0 баллов.</w:t>
      </w:r>
    </w:p>
    <w:p w:rsidR="00F64828" w:rsidRPr="00F64828" w:rsidRDefault="00F64828" w:rsidP="00F64828">
      <w:pPr>
        <w:spacing w:after="0" w:line="240" w:lineRule="auto"/>
        <w:ind w:firstLine="708"/>
        <w:rPr>
          <w:rFonts w:ascii="Times New Roman" w:hAnsi="Times New Roman" w:cs="Times New Roman"/>
          <w:sz w:val="14"/>
          <w:szCs w:val="14"/>
        </w:rPr>
      </w:pPr>
    </w:p>
    <w:p w:rsidR="00F64828" w:rsidRPr="00F64828" w:rsidRDefault="00F64828" w:rsidP="00F64828">
      <w:pPr>
        <w:pStyle w:val="a6"/>
        <w:numPr>
          <w:ilvl w:val="0"/>
          <w:numId w:val="8"/>
        </w:numPr>
        <w:tabs>
          <w:tab w:val="clear" w:pos="1429"/>
          <w:tab w:val="num" w:pos="0"/>
          <w:tab w:val="left" w:pos="1080"/>
        </w:tabs>
        <w:ind w:left="0" w:firstLine="709"/>
        <w:contextualSpacing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При проведении оценки по результатам достижения показателей результативности по подпрограммам муниципальной программы </w:t>
      </w:r>
      <w:r w:rsidRPr="00F64828">
        <w:rPr>
          <w:sz w:val="28"/>
          <w:szCs w:val="28"/>
        </w:rPr>
        <w:br/>
        <w:t xml:space="preserve">и (или) отдельным мероприятиям муниципальной программы рассчитывается средний уровень достижения показателей результативности по каждой </w:t>
      </w:r>
      <w:r w:rsidRPr="00F64828">
        <w:rPr>
          <w:sz w:val="28"/>
          <w:szCs w:val="28"/>
        </w:rPr>
        <w:br/>
        <w:t xml:space="preserve">из подпрограмм муниципальной программы и (или) по каждому отдельному мероприятию муниципальной программы, без учета весовых критериев. Средний уровень достижения показателей результативности по подпрограммам муниципальной программы и (или) отдельным мероприятиям муниципальной программы сопоставляется с фактическим уровнем финансирования </w:t>
      </w:r>
      <w:r w:rsidRPr="00F64828">
        <w:rPr>
          <w:sz w:val="28"/>
          <w:szCs w:val="28"/>
        </w:rPr>
        <w:br/>
        <w:t xml:space="preserve">по соответствующей подпрограмме муниципальной программы </w:t>
      </w:r>
      <w:r w:rsidRPr="00F64828">
        <w:rPr>
          <w:sz w:val="28"/>
          <w:szCs w:val="28"/>
        </w:rPr>
        <w:br/>
        <w:t>и (или) по соответствующему отдельному мероприятию муниципальной программы. В качестве плановых объемов финансирования муниципальной программы принимать бюджетную роспись районного бюджета с учетом изменений.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Средний уровень достижения показателей результативности по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-ой подпрограмме муниципальной программы и (или)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>-ому отдельному мероприятию муниципальной программы рассчитывается по формуле: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4"/>
          <w:szCs w:val="14"/>
        </w:rPr>
      </w:pPr>
      <w:r w:rsidRPr="00F64828">
        <w:rPr>
          <w:rFonts w:ascii="Times New Roman" w:hAnsi="Times New Roman" w:cs="Times New Roman"/>
          <w:sz w:val="14"/>
          <w:szCs w:val="14"/>
        </w:rPr>
        <w:t xml:space="preserve">                   </w:t>
      </w:r>
      <w:proofErr w:type="spellStart"/>
      <w:r w:rsidRPr="00F64828">
        <w:rPr>
          <w:rFonts w:ascii="Times New Roman" w:hAnsi="Times New Roman" w:cs="Times New Roman"/>
          <w:sz w:val="14"/>
          <w:szCs w:val="14"/>
        </w:rPr>
        <w:t>Кпр</w:t>
      </w:r>
      <w:proofErr w:type="spellEnd"/>
      <w:r w:rsidRPr="00F64828">
        <w:rPr>
          <w:rFonts w:ascii="Times New Roman" w:hAnsi="Times New Roman" w:cs="Times New Roman"/>
          <w:sz w:val="14"/>
          <w:szCs w:val="14"/>
          <w:lang w:val="en-US"/>
        </w:rPr>
        <w:t>n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С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spellEnd"/>
      <w:r w:rsidRPr="00F64828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 = ∑И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r w:rsidRPr="00F64828">
        <w:rPr>
          <w:rFonts w:ascii="Times New Roman" w:hAnsi="Times New Roman" w:cs="Times New Roman"/>
          <w:sz w:val="20"/>
          <w:szCs w:val="20"/>
          <w:lang w:val="en-US"/>
        </w:rPr>
        <w:t>in</w:t>
      </w:r>
      <w:r w:rsidRPr="00F64828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К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spellEnd"/>
      <w:r w:rsidRPr="00F64828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>,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4"/>
          <w:szCs w:val="14"/>
        </w:rPr>
      </w:pPr>
      <w:r w:rsidRPr="00F64828">
        <w:rPr>
          <w:rFonts w:ascii="Times New Roman" w:hAnsi="Times New Roman" w:cs="Times New Roman"/>
          <w:sz w:val="14"/>
          <w:szCs w:val="14"/>
        </w:rPr>
        <w:t xml:space="preserve">                    </w:t>
      </w:r>
      <w:r w:rsidRPr="00F64828">
        <w:rPr>
          <w:rFonts w:ascii="Times New Roman" w:hAnsi="Times New Roman" w:cs="Times New Roman"/>
          <w:sz w:val="14"/>
          <w:szCs w:val="14"/>
          <w:lang w:val="en-US"/>
        </w:rPr>
        <w:t>n</w:t>
      </w:r>
      <w:r w:rsidRPr="00F64828">
        <w:rPr>
          <w:rFonts w:ascii="Times New Roman" w:hAnsi="Times New Roman" w:cs="Times New Roman"/>
          <w:sz w:val="14"/>
          <w:szCs w:val="14"/>
        </w:rPr>
        <w:t>=1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где: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С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spellEnd"/>
      <w:r w:rsidRPr="00F64828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 - средний уровень достижения показателей результативности </w:t>
      </w:r>
      <w:r w:rsidRPr="00F64828">
        <w:rPr>
          <w:rFonts w:ascii="Times New Roman" w:hAnsi="Times New Roman" w:cs="Times New Roman"/>
          <w:sz w:val="28"/>
          <w:szCs w:val="28"/>
        </w:rPr>
        <w:br/>
        <w:t xml:space="preserve">по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-ой подпрограмме муниципальной программы и (или)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>-ому отдельному мероприятию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И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r w:rsidRPr="00F64828">
        <w:rPr>
          <w:rFonts w:ascii="Times New Roman" w:hAnsi="Times New Roman" w:cs="Times New Roman"/>
          <w:sz w:val="20"/>
          <w:szCs w:val="20"/>
          <w:lang w:val="en-US"/>
        </w:rPr>
        <w:t>in</w:t>
      </w:r>
      <w:r w:rsidRPr="00F64828">
        <w:rPr>
          <w:rFonts w:ascii="Times New Roman" w:hAnsi="Times New Roman" w:cs="Times New Roman"/>
          <w:sz w:val="28"/>
          <w:szCs w:val="28"/>
        </w:rPr>
        <w:t xml:space="preserve"> – индекс фактического достижения значения каждого </w:t>
      </w:r>
      <w:r w:rsidRPr="00F64828">
        <w:rPr>
          <w:rFonts w:ascii="Times New Roman" w:hAnsi="Times New Roman" w:cs="Times New Roman"/>
          <w:sz w:val="28"/>
          <w:szCs w:val="28"/>
        </w:rPr>
        <w:br/>
        <w:t xml:space="preserve">из показателей результативности по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-ой подпрограмме муниципальной программы и (или)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>-ому отдельному мероприятию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К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spellEnd"/>
      <w:r w:rsidRPr="00F64828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 – количество показателей результативности, заявленных в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-ой подпрограмме муниципальной программы и (или)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>-ом отдельном мероприятии муниципальной программы.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В случае если большее значение показателя результативности </w:t>
      </w:r>
      <w:r w:rsidRPr="00F64828">
        <w:rPr>
          <w:rFonts w:ascii="Times New Roman" w:hAnsi="Times New Roman" w:cs="Times New Roman"/>
          <w:sz w:val="28"/>
          <w:szCs w:val="28"/>
        </w:rPr>
        <w:br/>
        <w:t xml:space="preserve">по подпрограмме муниципальной программы и (или) отдельному мероприятию муниципальной программы соответствует лучшему результату, </w:t>
      </w:r>
      <w:r w:rsidRPr="00F64828">
        <w:rPr>
          <w:rFonts w:ascii="Times New Roman" w:hAnsi="Times New Roman" w:cs="Times New Roman"/>
          <w:sz w:val="28"/>
          <w:szCs w:val="28"/>
        </w:rPr>
        <w:lastRenderedPageBreak/>
        <w:t>индекс фактического достижения данного показателя результативности рассчитывается по формуле:</w:t>
      </w: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vertAnchor="text" w:horzAnchor="page" w:tblpX="1910" w:tblpY="22"/>
        <w:tblOverlap w:val="never"/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84"/>
        <w:gridCol w:w="1510"/>
      </w:tblGrid>
      <w:tr w:rsidR="00F64828" w:rsidRPr="00F64828" w:rsidTr="00BA6CAE">
        <w:trPr>
          <w:trHeight w:val="268"/>
        </w:trPr>
        <w:tc>
          <w:tcPr>
            <w:tcW w:w="1184" w:type="dxa"/>
            <w:vMerge w:val="restart"/>
            <w:vAlign w:val="center"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</w:t>
            </w:r>
            <w:r w:rsidRPr="00F64828"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</w:p>
        </w:tc>
        <w:tc>
          <w:tcPr>
            <w:tcW w:w="1510" w:type="dxa"/>
            <w:tcBorders>
              <w:top w:val="nil"/>
              <w:bottom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ФЗ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</w:p>
        </w:tc>
      </w:tr>
      <w:tr w:rsidR="00F64828" w:rsidRPr="00F64828" w:rsidTr="00BA6CAE">
        <w:trPr>
          <w:trHeight w:val="278"/>
        </w:trPr>
        <w:tc>
          <w:tcPr>
            <w:tcW w:w="1184" w:type="dxa"/>
            <w:vMerge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12" w:space="0" w:color="auto"/>
              <w:bottom w:val="nil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ПЗ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</w:p>
        </w:tc>
      </w:tr>
    </w:tbl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r w:rsidRPr="00F64828">
        <w:rPr>
          <w:rFonts w:ascii="Times New Roman" w:hAnsi="Times New Roman" w:cs="Times New Roman"/>
          <w:sz w:val="18"/>
          <w:szCs w:val="18"/>
        </w:rPr>
        <w:t>,</w:t>
      </w: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в случае если меньшее значение показателя результативности </w:t>
      </w:r>
      <w:r w:rsidRPr="00F64828">
        <w:rPr>
          <w:rFonts w:ascii="Times New Roman" w:hAnsi="Times New Roman" w:cs="Times New Roman"/>
          <w:sz w:val="28"/>
          <w:szCs w:val="28"/>
        </w:rPr>
        <w:br/>
        <w:t>по подпрограмме муниципальной программы и (или) отдельному мероприятию муниципальной программы соответствует лучшему результату, индекс фактического достижения данного показателя результативности рассчитывается по формуле:</w:t>
      </w: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page" w:tblpX="2043" w:tblpY="1"/>
        <w:tblOverlap w:val="never"/>
        <w:tblW w:w="0" w:type="auto"/>
        <w:tblLook w:val="01E0" w:firstRow="1" w:lastRow="1" w:firstColumn="1" w:lastColumn="1" w:noHBand="0" w:noVBand="0"/>
      </w:tblPr>
      <w:tblGrid>
        <w:gridCol w:w="1242"/>
        <w:gridCol w:w="1510"/>
      </w:tblGrid>
      <w:tr w:rsidR="00F64828" w:rsidRPr="00F64828" w:rsidTr="00BA6CAE">
        <w:tc>
          <w:tcPr>
            <w:tcW w:w="1242" w:type="dxa"/>
            <w:vMerge w:val="restart"/>
            <w:vAlign w:val="center"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</w:t>
            </w:r>
            <w:r w:rsidRPr="00F64828"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</w:p>
        </w:tc>
        <w:tc>
          <w:tcPr>
            <w:tcW w:w="1510" w:type="dxa"/>
            <w:tcBorders>
              <w:bottom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ПЗ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</w:p>
        </w:tc>
      </w:tr>
      <w:tr w:rsidR="00F64828" w:rsidRPr="00F64828" w:rsidTr="00BA6CAE">
        <w:tc>
          <w:tcPr>
            <w:tcW w:w="1242" w:type="dxa"/>
            <w:vMerge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ФЗ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</w:p>
        </w:tc>
      </w:tr>
    </w:tbl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64828">
        <w:rPr>
          <w:rFonts w:ascii="Times New Roman" w:hAnsi="Times New Roman" w:cs="Times New Roman"/>
          <w:sz w:val="20"/>
          <w:szCs w:val="20"/>
        </w:rPr>
        <w:t>,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где: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ПЗ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gramStart"/>
      <w:r w:rsidRPr="00F64828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Pr="00F64828">
        <w:rPr>
          <w:rFonts w:ascii="Times New Roman" w:hAnsi="Times New Roman" w:cs="Times New Roman"/>
          <w:sz w:val="20"/>
          <w:szCs w:val="20"/>
        </w:rPr>
        <w:t xml:space="preserve"> </w:t>
      </w:r>
      <w:r w:rsidRPr="00F64828"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плановое значение показателя результативности по подпрограмме муниципальной программы и (или) отдельному мероприятию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ФЗ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r w:rsidRPr="00F64828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– фактически достигнутое значение показателя результативности </w:t>
      </w:r>
      <w:r w:rsidRPr="00F64828">
        <w:rPr>
          <w:rFonts w:ascii="Times New Roman" w:hAnsi="Times New Roman" w:cs="Times New Roman"/>
          <w:sz w:val="28"/>
          <w:szCs w:val="28"/>
        </w:rPr>
        <w:br/>
        <w:t>по подпрограмме муниципальной программы и (или) отдельному мероприятию муниципальной программы,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индекс фактического достижения показателя результативности </w:t>
      </w:r>
      <w:r w:rsidRPr="00F64828">
        <w:rPr>
          <w:rFonts w:ascii="Times New Roman" w:hAnsi="Times New Roman" w:cs="Times New Roman"/>
          <w:sz w:val="28"/>
          <w:szCs w:val="28"/>
        </w:rPr>
        <w:br/>
        <w:t xml:space="preserve">по подпрограмме муниципальной программы и (или) отдельному мероприятию муниципальной программы для показателей результативности по подпрограмме муниципальной программы и (или) отдельному мероприятию муниципальной программы, имеющих значение с условием (например, «не более», или «не менее»), при соблюдении условий принимается равным 1, при несоблюдении условий рассчитывается по формулам </w:t>
      </w:r>
      <w:r w:rsidRPr="00F64828">
        <w:rPr>
          <w:rFonts w:ascii="Times New Roman" w:hAnsi="Times New Roman" w:cs="Times New Roman"/>
          <w:sz w:val="28"/>
          <w:szCs w:val="28"/>
        </w:rPr>
        <w:br/>
        <w:t xml:space="preserve">для расчета индекса фактического достижения показателя результативности </w:t>
      </w:r>
      <w:r w:rsidRPr="00F64828">
        <w:rPr>
          <w:rFonts w:ascii="Times New Roman" w:hAnsi="Times New Roman" w:cs="Times New Roman"/>
          <w:sz w:val="28"/>
          <w:szCs w:val="28"/>
        </w:rPr>
        <w:br/>
        <w:t>по подпрограмме муниципальной программы и (или) отдельному мероприятию муниципальной программы, указанным в настоящем пункте.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В случае если фактические объемы финансирования по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-ой подпрограмме муниципальной программы и (или)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-ому отдельному мероприятию муниципальной программы сохранили плановые объемы финансирования по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-ой подпрограмме муниципальной программы и (или)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-ому отдельному мероприятию муниципальной программы либо меньше плановых объемов финансирования по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-ой подпрограмме муниципальной программы и (или)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-ому отдельному мероприятию муниципальной программы на 10 и менее процентов, средний уровень значения показателей результативности по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-ой подпрограмме муниципальной программы и (или)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>-ому отдельному мероприятию муниципальной программы составил: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от 0,9 включительно до 1,1 включительно, то присваивается 9 баллов;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lastRenderedPageBreak/>
        <w:t xml:space="preserve">от 1,1 до 1,3 включительно либо от 0,7 включительно до 0,9, </w:t>
      </w:r>
      <w:r w:rsidRPr="00F64828">
        <w:rPr>
          <w:sz w:val="28"/>
          <w:szCs w:val="28"/>
        </w:rPr>
        <w:br/>
        <w:t>то присваивается 6 баллов;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от 1,3 до 1,5 включительно либо от 0,5 включительно до 0,7, </w:t>
      </w:r>
      <w:r w:rsidRPr="00F64828">
        <w:rPr>
          <w:sz w:val="28"/>
          <w:szCs w:val="28"/>
        </w:rPr>
        <w:br/>
        <w:t>то присваивается 3 балла;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от 1,5 либо до 0,5, то присваивается 0 баллов.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В случае если фактические объемы финансирования по </w:t>
      </w:r>
      <w:r w:rsidRPr="00F64828">
        <w:rPr>
          <w:sz w:val="28"/>
          <w:szCs w:val="28"/>
          <w:lang w:val="en-US"/>
        </w:rPr>
        <w:t>n</w:t>
      </w:r>
      <w:r w:rsidRPr="00F64828">
        <w:rPr>
          <w:sz w:val="28"/>
          <w:szCs w:val="28"/>
        </w:rPr>
        <w:t xml:space="preserve">-ой подпрограмме муниципальной программы и (или) n-ому отдельному мероприятию муниципальной программы меньше плановых объемов финансирования по </w:t>
      </w:r>
      <w:r w:rsidRPr="00F64828">
        <w:rPr>
          <w:sz w:val="28"/>
          <w:szCs w:val="28"/>
          <w:lang w:val="en-US"/>
        </w:rPr>
        <w:t>n</w:t>
      </w:r>
      <w:r w:rsidRPr="00F64828">
        <w:rPr>
          <w:sz w:val="28"/>
          <w:szCs w:val="28"/>
        </w:rPr>
        <w:t xml:space="preserve">-ой подпрограмме муниципальной программы и (или) n-ому отдельному мероприятию муниципальной программы более чем на 10 процентов, средний уровень значения показателей результативности по </w:t>
      </w:r>
      <w:r w:rsidRPr="00F64828">
        <w:rPr>
          <w:sz w:val="28"/>
          <w:szCs w:val="28"/>
          <w:lang w:val="en-US"/>
        </w:rPr>
        <w:t>n</w:t>
      </w:r>
      <w:r w:rsidRPr="00F64828">
        <w:rPr>
          <w:sz w:val="28"/>
          <w:szCs w:val="28"/>
        </w:rPr>
        <w:t>-ой подпрограмме муниципальной программы и (или) n-ому отдельному мероприятию муниципальной программы составил: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от 0,9 включительно до 1,1 включительно, то присваивается 10 баллов;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от 1,1 до 1,3 включительно либо от 0,7 включительно до 0,9, </w:t>
      </w:r>
      <w:r w:rsidRPr="00F64828">
        <w:rPr>
          <w:sz w:val="28"/>
          <w:szCs w:val="28"/>
        </w:rPr>
        <w:br/>
        <w:t>то присваивается 7 баллов;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от 1,3 до 1,5 включительно либо от 0,5 включительно до 0,7, </w:t>
      </w:r>
      <w:r w:rsidRPr="00F64828">
        <w:rPr>
          <w:sz w:val="28"/>
          <w:szCs w:val="28"/>
        </w:rPr>
        <w:br/>
        <w:t>то присваивается 3 балла;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от 1,5 либо до 0,5, то присваивается 0 баллов.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Подпрограмма муниципальной программы и (или) отдельное мероприятие муниципальной программы признаются: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высокоэффективной (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>) при получении 10 (включительно) баллов;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эффективной (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>) при получении от 7 баллов (включительно) до 10 баллов;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среднеэффективной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) при получении от 3 баллов (включительно) </w:t>
      </w:r>
      <w:r w:rsidRPr="00F64828">
        <w:rPr>
          <w:rFonts w:ascii="Times New Roman" w:hAnsi="Times New Roman" w:cs="Times New Roman"/>
          <w:sz w:val="28"/>
          <w:szCs w:val="28"/>
        </w:rPr>
        <w:br/>
        <w:t>до 7 баллов;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неэффективной (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>) при получении менее 3 баллов.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Для оценки 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джостижения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показателей результативности </w:t>
      </w:r>
      <w:r w:rsidRPr="00F64828">
        <w:rPr>
          <w:rFonts w:ascii="Times New Roman" w:hAnsi="Times New Roman" w:cs="Times New Roman"/>
          <w:sz w:val="28"/>
          <w:szCs w:val="28"/>
        </w:rPr>
        <w:br/>
        <w:t>по подпрограммам муниципальных программ и (или) отдельным мероприятиям муниципальных программ рассчитывается средний балл по формуле: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1701"/>
      </w:tblGrid>
      <w:tr w:rsidR="00F64828" w:rsidRPr="00F64828" w:rsidTr="00BA6CAE">
        <w:tc>
          <w:tcPr>
            <w:tcW w:w="1101" w:type="dxa"/>
            <w:vMerge w:val="restart"/>
            <w:vAlign w:val="center"/>
          </w:tcPr>
          <w:p w:rsidR="00F64828" w:rsidRPr="00F64828" w:rsidRDefault="00F64828" w:rsidP="00F64828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F64828"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48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</w:p>
          <w:p w:rsidR="00F64828" w:rsidRPr="00F64828" w:rsidRDefault="00F64828" w:rsidP="00F64828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∑ (</w:t>
            </w: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bn</w:t>
            </w:r>
            <w:proofErr w:type="spellEnd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 xml:space="preserve"> *</w:t>
            </w: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fn</w:t>
            </w:r>
            <w:proofErr w:type="spellEnd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64828" w:rsidRPr="00F64828" w:rsidRDefault="00F64828" w:rsidP="00F64828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8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  <w:r w:rsidRPr="00F64828">
              <w:rPr>
                <w:rFonts w:ascii="Times New Roman" w:hAnsi="Times New Roman" w:cs="Times New Roman"/>
                <w:sz w:val="16"/>
                <w:szCs w:val="16"/>
              </w:rPr>
              <w:t>=1</w:t>
            </w:r>
          </w:p>
        </w:tc>
      </w:tr>
      <w:tr w:rsidR="00F64828" w:rsidRPr="00F64828" w:rsidTr="00BA6CAE">
        <w:tc>
          <w:tcPr>
            <w:tcW w:w="1101" w:type="dxa"/>
            <w:vMerge/>
          </w:tcPr>
          <w:p w:rsidR="00F64828" w:rsidRPr="00F64828" w:rsidRDefault="00F64828" w:rsidP="00F64828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8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</w:t>
            </w: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fp</w:t>
            </w:r>
            <w:proofErr w:type="spellEnd"/>
          </w:p>
        </w:tc>
      </w:tr>
    </w:tbl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64828">
        <w:rPr>
          <w:rFonts w:ascii="Times New Roman" w:hAnsi="Times New Roman" w:cs="Times New Roman"/>
          <w:sz w:val="20"/>
          <w:szCs w:val="20"/>
        </w:rPr>
        <w:t>,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где: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С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spellEnd"/>
      <w:r w:rsidRPr="00F64828">
        <w:rPr>
          <w:rFonts w:ascii="Times New Roman" w:hAnsi="Times New Roman" w:cs="Times New Roman"/>
          <w:sz w:val="20"/>
          <w:szCs w:val="20"/>
          <w:lang w:val="en-US"/>
        </w:rPr>
        <w:t>s</w:t>
      </w:r>
      <w:r w:rsidRPr="00F64828">
        <w:rPr>
          <w:rFonts w:ascii="Times New Roman" w:hAnsi="Times New Roman" w:cs="Times New Roman"/>
          <w:sz w:val="28"/>
          <w:szCs w:val="28"/>
        </w:rPr>
        <w:t xml:space="preserve"> - средний уровень достижения показателей результативности </w:t>
      </w:r>
      <w:r w:rsidRPr="00F64828">
        <w:rPr>
          <w:rFonts w:ascii="Times New Roman" w:hAnsi="Times New Roman" w:cs="Times New Roman"/>
          <w:sz w:val="28"/>
          <w:szCs w:val="28"/>
        </w:rPr>
        <w:br/>
        <w:t>по подпрограммам муниципальной программы и (или) отдельным мероприятиям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0"/>
          <w:szCs w:val="20"/>
          <w:lang w:val="en-US"/>
        </w:rPr>
        <w:t>bn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– количество балов по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-ой подпрограмме муниципальной программы и (или)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>-ому отдельному мероприятию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lastRenderedPageBreak/>
        <w:t xml:space="preserve">К – количество подпрограмм муниципальной программы </w:t>
      </w:r>
      <w:r w:rsidRPr="00F64828">
        <w:rPr>
          <w:rFonts w:ascii="Times New Roman" w:hAnsi="Times New Roman" w:cs="Times New Roman"/>
          <w:sz w:val="28"/>
          <w:szCs w:val="28"/>
        </w:rPr>
        <w:br/>
        <w:t xml:space="preserve">и (или) отдельных мероприятий муниципальной программы, заявленных </w:t>
      </w:r>
      <w:r w:rsidRPr="00F64828">
        <w:rPr>
          <w:rFonts w:ascii="Times New Roman" w:hAnsi="Times New Roman" w:cs="Times New Roman"/>
          <w:sz w:val="28"/>
          <w:szCs w:val="28"/>
        </w:rPr>
        <w:br/>
        <w:t>в данной муниципальной программе;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64828">
        <w:rPr>
          <w:rFonts w:ascii="Times New Roman" w:hAnsi="Times New Roman" w:cs="Times New Roman"/>
          <w:sz w:val="20"/>
          <w:szCs w:val="20"/>
          <w:lang w:val="en-US"/>
        </w:rPr>
        <w:t>fn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– объем фактического финансирования по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-ой подпрограмме муниципальной программы и (или)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>-ому отдельному мероприятию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64828">
        <w:rPr>
          <w:rFonts w:ascii="Times New Roman" w:hAnsi="Times New Roman" w:cs="Times New Roman"/>
          <w:sz w:val="20"/>
          <w:szCs w:val="20"/>
          <w:lang w:val="en-US"/>
        </w:rPr>
        <w:t>fp</w:t>
      </w:r>
      <w:proofErr w:type="spellEnd"/>
      <w:r w:rsidRPr="00F64828">
        <w:rPr>
          <w:rFonts w:ascii="Times New Roman" w:hAnsi="Times New Roman" w:cs="Times New Roman"/>
          <w:sz w:val="20"/>
          <w:szCs w:val="20"/>
        </w:rPr>
        <w:t xml:space="preserve"> </w:t>
      </w:r>
      <w:r w:rsidRPr="00F64828">
        <w:rPr>
          <w:rFonts w:ascii="Times New Roman" w:hAnsi="Times New Roman" w:cs="Times New Roman"/>
          <w:sz w:val="28"/>
          <w:szCs w:val="28"/>
        </w:rPr>
        <w:t>– объем фактического финансирования по муниципальной программе.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pStyle w:val="a6"/>
        <w:numPr>
          <w:ilvl w:val="0"/>
          <w:numId w:val="8"/>
        </w:numPr>
        <w:tabs>
          <w:tab w:val="clear" w:pos="1429"/>
          <w:tab w:val="num" w:pos="0"/>
          <w:tab w:val="left" w:pos="1080"/>
        </w:tabs>
        <w:ind w:left="0" w:firstLine="709"/>
        <w:contextualSpacing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При оценке производится суммирование полученных баллов по всем критериям по формуле: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Оэ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К</w:t>
      </w:r>
      <w:r w:rsidRPr="00F64828">
        <w:rPr>
          <w:rFonts w:ascii="Times New Roman" w:hAnsi="Times New Roman" w:cs="Times New Roman"/>
          <w:sz w:val="20"/>
          <w:szCs w:val="20"/>
        </w:rPr>
        <w:t>Сцп</w:t>
      </w:r>
      <w:proofErr w:type="spellEnd"/>
      <w:r w:rsidRPr="00F64828">
        <w:rPr>
          <w:rFonts w:ascii="Times New Roman" w:hAnsi="Times New Roman" w:cs="Times New Roman"/>
          <w:sz w:val="20"/>
          <w:szCs w:val="20"/>
        </w:rPr>
        <w:t xml:space="preserve"> + 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К</w:t>
      </w:r>
      <w:r w:rsidRPr="00F64828">
        <w:rPr>
          <w:rFonts w:ascii="Times New Roman" w:hAnsi="Times New Roman" w:cs="Times New Roman"/>
          <w:sz w:val="20"/>
          <w:szCs w:val="20"/>
        </w:rPr>
        <w:t>Спр</w:t>
      </w:r>
      <w:proofErr w:type="spellEnd"/>
      <w:r w:rsidRPr="00F64828">
        <w:rPr>
          <w:rFonts w:ascii="Times New Roman" w:hAnsi="Times New Roman" w:cs="Times New Roman"/>
          <w:sz w:val="20"/>
          <w:szCs w:val="20"/>
        </w:rPr>
        <w:t xml:space="preserve"> + 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К</w:t>
      </w:r>
      <w:r w:rsidRPr="00F64828">
        <w:rPr>
          <w:rFonts w:ascii="Times New Roman" w:hAnsi="Times New Roman" w:cs="Times New Roman"/>
          <w:sz w:val="20"/>
          <w:szCs w:val="20"/>
        </w:rPr>
        <w:t>Спр</w:t>
      </w:r>
      <w:proofErr w:type="spellEnd"/>
      <w:r w:rsidRPr="00F64828">
        <w:rPr>
          <w:rFonts w:ascii="Times New Roman" w:hAnsi="Times New Roman" w:cs="Times New Roman"/>
          <w:sz w:val="20"/>
          <w:szCs w:val="20"/>
          <w:lang w:val="en-US"/>
        </w:rPr>
        <w:t>s</w:t>
      </w:r>
      <w:r w:rsidRPr="00F6482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где: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К</w:t>
      </w:r>
      <w:r w:rsidRPr="00F64828">
        <w:rPr>
          <w:rFonts w:ascii="Times New Roman" w:hAnsi="Times New Roman" w:cs="Times New Roman"/>
          <w:sz w:val="20"/>
          <w:szCs w:val="20"/>
        </w:rPr>
        <w:t>Сцп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– количество балов по критерию «Достижение целевых показателей муниципальной программы (с учетом уровня финансирования </w:t>
      </w:r>
      <w:r w:rsidRPr="00F64828">
        <w:rPr>
          <w:rFonts w:ascii="Times New Roman" w:hAnsi="Times New Roman" w:cs="Times New Roman"/>
          <w:sz w:val="28"/>
          <w:szCs w:val="28"/>
        </w:rPr>
        <w:br/>
        <w:t>по муниципальной программе)»;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К</w:t>
      </w:r>
      <w:r w:rsidRPr="00F64828">
        <w:rPr>
          <w:rFonts w:ascii="Times New Roman" w:hAnsi="Times New Roman" w:cs="Times New Roman"/>
          <w:sz w:val="20"/>
          <w:szCs w:val="20"/>
        </w:rPr>
        <w:t>Спр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– количество балов по критерию «Достижение показателей результативности муниципальной программы (с учетом весовых критериев показателей результативности, установленных в муниципальной программе)»;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К</w:t>
      </w:r>
      <w:r w:rsidRPr="00F64828">
        <w:rPr>
          <w:rFonts w:ascii="Times New Roman" w:hAnsi="Times New Roman" w:cs="Times New Roman"/>
          <w:sz w:val="20"/>
          <w:szCs w:val="20"/>
        </w:rPr>
        <w:t>Спр</w:t>
      </w:r>
      <w:proofErr w:type="spellEnd"/>
      <w:r w:rsidRPr="00F64828">
        <w:rPr>
          <w:rFonts w:ascii="Times New Roman" w:hAnsi="Times New Roman" w:cs="Times New Roman"/>
          <w:sz w:val="20"/>
          <w:szCs w:val="20"/>
          <w:lang w:val="en-US"/>
        </w:rPr>
        <w:t>s</w:t>
      </w:r>
      <w:r w:rsidRPr="00F64828">
        <w:rPr>
          <w:rFonts w:ascii="Times New Roman" w:hAnsi="Times New Roman" w:cs="Times New Roman"/>
          <w:sz w:val="28"/>
          <w:szCs w:val="28"/>
        </w:rPr>
        <w:t xml:space="preserve"> – количество балов по критерию «Достижение показателей результативности по подпрограммам муниципальной программы </w:t>
      </w:r>
      <w:r w:rsidRPr="00F64828">
        <w:rPr>
          <w:rFonts w:ascii="Times New Roman" w:hAnsi="Times New Roman" w:cs="Times New Roman"/>
          <w:sz w:val="28"/>
          <w:szCs w:val="28"/>
        </w:rPr>
        <w:br/>
        <w:t xml:space="preserve">и (или) отдельным мероприятиям муниципальной программы (с учетом финансирования по подпрограммам муниципальной программы </w:t>
      </w:r>
      <w:r w:rsidRPr="00F64828">
        <w:rPr>
          <w:rFonts w:ascii="Times New Roman" w:hAnsi="Times New Roman" w:cs="Times New Roman"/>
          <w:sz w:val="28"/>
          <w:szCs w:val="28"/>
        </w:rPr>
        <w:br/>
        <w:t>и (или) отдельным мероприятиям муниципальной программы соответственно)».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Муниципальная программа признается: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высокоэффективной при получении 28 (включительно) и более баллов;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эффективной при получении от 20 баллов (включительно) до 28,0 баллов;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среднеэффективной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при получении от 12 баллов (включительно) </w:t>
      </w:r>
      <w:r w:rsidRPr="00F64828">
        <w:rPr>
          <w:rFonts w:ascii="Times New Roman" w:hAnsi="Times New Roman" w:cs="Times New Roman"/>
          <w:sz w:val="28"/>
          <w:szCs w:val="28"/>
        </w:rPr>
        <w:br/>
        <w:t>до 20 баллов;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неэффективной при получении менее 12 баллов.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rPr>
          <w:rFonts w:ascii="Times New Roman" w:hAnsi="Times New Roman" w:cs="Times New Roman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rPr>
          <w:rFonts w:ascii="Times New Roman" w:hAnsi="Times New Roman" w:cs="Times New Roman"/>
        </w:rPr>
      </w:pPr>
    </w:p>
    <w:p w:rsidR="00F64828" w:rsidRDefault="00F648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64828" w:rsidRPr="00F64828" w:rsidRDefault="00F64828" w:rsidP="00F64828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F64828" w:rsidRPr="00F64828" w:rsidRDefault="00F64828" w:rsidP="00F64828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к Порядку проведения оценки эффективности реализации муниципальных программ </w:t>
      </w:r>
      <w:r w:rsidR="005112B0">
        <w:rPr>
          <w:rFonts w:ascii="Times New Roman" w:hAnsi="Times New Roman" w:cs="Times New Roman"/>
          <w:sz w:val="28"/>
          <w:szCs w:val="28"/>
        </w:rPr>
        <w:t>Холмогорского</w:t>
      </w:r>
      <w:r w:rsidRPr="00F6482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64828" w:rsidRPr="00F64828" w:rsidRDefault="00F64828" w:rsidP="00F64828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Результаты оценки эффективности реализации муниципальной программы</w:t>
      </w:r>
    </w:p>
    <w:p w:rsidR="00F64828" w:rsidRPr="00F64828" w:rsidRDefault="00F64828" w:rsidP="00F648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64828" w:rsidRPr="00F64828" w:rsidRDefault="00F64828" w:rsidP="00F6482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64828">
        <w:rPr>
          <w:rFonts w:ascii="Times New Roman" w:hAnsi="Times New Roman" w:cs="Times New Roman"/>
          <w:sz w:val="20"/>
          <w:szCs w:val="20"/>
        </w:rPr>
        <w:t>(наименование муниципальной программы, по которой проведена оценка эффективности реализации)</w:t>
      </w:r>
    </w:p>
    <w:p w:rsidR="00F64828" w:rsidRPr="00F64828" w:rsidRDefault="00F64828" w:rsidP="00F6482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64828">
        <w:rPr>
          <w:rFonts w:ascii="Times New Roman" w:hAnsi="Times New Roman" w:cs="Times New Roman"/>
          <w:sz w:val="20"/>
          <w:szCs w:val="20"/>
        </w:rPr>
        <w:t>(наименование органа администрации района, определенного в соответствии с перечнем муниципальных программ, утвержденным распоряжением администрации Шарыповского района, в качестве ответственного исполнителя муниципальной программы)</w:t>
      </w:r>
    </w:p>
    <w:p w:rsidR="00F64828" w:rsidRPr="00F64828" w:rsidRDefault="00F64828" w:rsidP="00F6482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030" w:type="dxa"/>
        <w:tblLook w:val="04A0" w:firstRow="1" w:lastRow="0" w:firstColumn="1" w:lastColumn="0" w:noHBand="0" w:noVBand="1"/>
      </w:tblPr>
      <w:tblGrid>
        <w:gridCol w:w="6912"/>
        <w:gridCol w:w="3118"/>
      </w:tblGrid>
      <w:tr w:rsidR="00F64828" w:rsidRPr="00F64828" w:rsidTr="00BA6CAE">
        <w:tc>
          <w:tcPr>
            <w:tcW w:w="10030" w:type="dxa"/>
            <w:gridSpan w:val="2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Достижение целевых показателей муниципальной программы</w:t>
            </w:r>
          </w:p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(с учетом уровня финансирования по муниципальной программе)</w:t>
            </w: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Средний уровень достижения целевых показателей муниципальной программы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Уровень финансирования по муниципальной программе*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Количество присвоенных баллов по критерию «Достижение целевых показателей муниципальной программы (с учетом уровня финансирования по муниципальной программе)»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10030" w:type="dxa"/>
            <w:gridSpan w:val="2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Достижение показателей результативности муниципальной программы (с учетом весовых критериев показателей результативности, установленных в муниципальной программе)</w:t>
            </w: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Средний уровень достижения показателей результативности муниципальной программы с учетом весового критерия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Количество присвоенных баллов по критерию «Достижение показателей результативности муниципальной программы (с учетом весовых критериев показателей результативности, установленных в муниципальной программе)»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10030" w:type="dxa"/>
            <w:gridSpan w:val="2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Достижение показателей результативности по подпрограммам муниципальной программы и (или) отдельным мероприятиям муниципальной программы (с учетом финансирования по подпрограммам муниципальной программы и (или) отдельным мероприятиям муниципальной программы, соответственно)</w:t>
            </w: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 xml:space="preserve">Средний уровень достижения показателей результативности по 1-ой подпрограмме муниципальной программы 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Уровень финансирования по 1-ой программе муниципальной программы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Результат оценки эффективности реализации 1-ой подпрограммы муниципальной программы с указанием количества присвоенных баллов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 xml:space="preserve">Средний уровень достижения показателей результативности по </w:t>
            </w:r>
            <w:r w:rsidRPr="00F64828">
              <w:rPr>
                <w:rFonts w:ascii="Times New Roman" w:hAnsi="Times New Roman" w:cs="Times New Roman"/>
                <w:lang w:val="en-US"/>
              </w:rPr>
              <w:t>n</w:t>
            </w:r>
            <w:r w:rsidRPr="00F64828">
              <w:rPr>
                <w:rFonts w:ascii="Times New Roman" w:hAnsi="Times New Roman" w:cs="Times New Roman"/>
              </w:rPr>
              <w:t xml:space="preserve">-ой подпрограмме муниципальной программы 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 xml:space="preserve">Уровень финансирования по </w:t>
            </w:r>
            <w:r w:rsidRPr="00F64828">
              <w:rPr>
                <w:rFonts w:ascii="Times New Roman" w:hAnsi="Times New Roman" w:cs="Times New Roman"/>
                <w:lang w:val="en-US"/>
              </w:rPr>
              <w:t>n</w:t>
            </w:r>
            <w:r w:rsidRPr="00F64828">
              <w:rPr>
                <w:rFonts w:ascii="Times New Roman" w:hAnsi="Times New Roman" w:cs="Times New Roman"/>
              </w:rPr>
              <w:t>-ой программе муниципальной программы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 xml:space="preserve">Результат оценки эффективности реализации </w:t>
            </w:r>
            <w:r w:rsidRPr="00F64828">
              <w:rPr>
                <w:rFonts w:ascii="Times New Roman" w:hAnsi="Times New Roman" w:cs="Times New Roman"/>
                <w:lang w:val="en-US"/>
              </w:rPr>
              <w:t>n</w:t>
            </w:r>
            <w:r w:rsidRPr="00F64828">
              <w:rPr>
                <w:rFonts w:ascii="Times New Roman" w:hAnsi="Times New Roman" w:cs="Times New Roman"/>
              </w:rPr>
              <w:t>-ой подпрограммы муниципальной программы с указанием количества присвоенных баллов</w:t>
            </w:r>
          </w:p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Средний уровень достижения показателей результативности по 1-ому отдельному мероприятию муниципальной программы</w:t>
            </w:r>
          </w:p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10030" w:type="dxa"/>
            <w:gridSpan w:val="2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lastRenderedPageBreak/>
              <w:t>Достижение целевых показателей муниципальной программы</w:t>
            </w:r>
          </w:p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(с учетом уровня финансирования по муниципальной программе)</w:t>
            </w: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Уровень финансирования по 1-ому отдельному мероприятию муниципальной программы*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Результат оценки эффективности реализации 1-ого отдельного мероприятия муниципальной программы с указанием количества присвоенных баллов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 xml:space="preserve">Средний уровень достижения показателей результативности по </w:t>
            </w:r>
            <w:r w:rsidRPr="00F64828">
              <w:rPr>
                <w:rFonts w:ascii="Times New Roman" w:hAnsi="Times New Roman" w:cs="Times New Roman"/>
                <w:lang w:val="en-US"/>
              </w:rPr>
              <w:t>n</w:t>
            </w:r>
            <w:r w:rsidRPr="00F64828">
              <w:rPr>
                <w:rFonts w:ascii="Times New Roman" w:hAnsi="Times New Roman" w:cs="Times New Roman"/>
              </w:rPr>
              <w:t>-ому отдельному мероприятию муниципальной программы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 xml:space="preserve">Уровень финансирования по </w:t>
            </w:r>
            <w:r w:rsidRPr="00F64828">
              <w:rPr>
                <w:rFonts w:ascii="Times New Roman" w:hAnsi="Times New Roman" w:cs="Times New Roman"/>
                <w:lang w:val="en-US"/>
              </w:rPr>
              <w:t>n</w:t>
            </w:r>
            <w:r w:rsidRPr="00F64828">
              <w:rPr>
                <w:rFonts w:ascii="Times New Roman" w:hAnsi="Times New Roman" w:cs="Times New Roman"/>
              </w:rPr>
              <w:t>-ому отдельному мероприятию муниципальной программы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Результат оценки эффективности реализации 1-ого отдельного мероприятия муниципальной программы с указанием количества присвоенных баллов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Количество присвоенных баллов по критерию «Достижение показателей результативности по подпрограммам муниципальных программ и (или) отдельным мероприятиям муниципальных программ (с учетом финансирования по подпрограммам муниципальной программы и (или) отдельным мероприятиям муниципальной программы, соответственно)»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Результат оценки эффективности реализации муниципальной программы с указанием количества присвоенных балов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4828" w:rsidRPr="00F64828" w:rsidRDefault="00F64828" w:rsidP="00F648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pStyle w:val="a6"/>
        <w:ind w:left="0" w:firstLine="709"/>
        <w:jc w:val="both"/>
        <w:rPr>
          <w:sz w:val="20"/>
          <w:szCs w:val="20"/>
        </w:rPr>
      </w:pPr>
      <w:r w:rsidRPr="00F64828">
        <w:rPr>
          <w:sz w:val="20"/>
          <w:szCs w:val="20"/>
        </w:rPr>
        <w:t>*Уровень финансирования определяется как отношение фактического объема финансирования муниципальной программы к плановому объему финансирования муниципальной программы.</w:t>
      </w:r>
    </w:p>
    <w:p w:rsidR="00F64828" w:rsidRDefault="00F648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F2F0E" w:rsidRPr="00F64828" w:rsidRDefault="00CF2F0E" w:rsidP="00F648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F2F0E" w:rsidRPr="00F64828" w:rsidSect="007805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2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6CE0" w:rsidRDefault="00636CE0" w:rsidP="000D333F">
      <w:pPr>
        <w:spacing w:after="0" w:line="240" w:lineRule="auto"/>
      </w:pPr>
      <w:r>
        <w:separator/>
      </w:r>
    </w:p>
  </w:endnote>
  <w:endnote w:type="continuationSeparator" w:id="0">
    <w:p w:rsidR="00636CE0" w:rsidRDefault="00636CE0" w:rsidP="000D3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333F" w:rsidRDefault="000D333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333F" w:rsidRDefault="000D333F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333F" w:rsidRDefault="000D333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6CE0" w:rsidRDefault="00636CE0" w:rsidP="000D333F">
      <w:pPr>
        <w:spacing w:after="0" w:line="240" w:lineRule="auto"/>
      </w:pPr>
      <w:r>
        <w:separator/>
      </w:r>
    </w:p>
  </w:footnote>
  <w:footnote w:type="continuationSeparator" w:id="0">
    <w:p w:rsidR="00636CE0" w:rsidRDefault="00636CE0" w:rsidP="000D3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333F" w:rsidRDefault="000D333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333F" w:rsidRDefault="000D333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333F" w:rsidRDefault="000D333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82713"/>
    <w:multiLevelType w:val="multilevel"/>
    <w:tmpl w:val="FF5896E4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789"/>
        </w:tabs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89"/>
        </w:tabs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49"/>
        </w:tabs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9"/>
        </w:tabs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9"/>
        </w:tabs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69"/>
        </w:tabs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69"/>
        </w:tabs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29"/>
        </w:tabs>
        <w:ind w:left="3229" w:hanging="2160"/>
      </w:pPr>
      <w:rPr>
        <w:rFonts w:hint="default"/>
      </w:rPr>
    </w:lvl>
  </w:abstractNum>
  <w:abstractNum w:abstractNumId="1" w15:restartNumberingAfterBreak="0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A77151"/>
    <w:multiLevelType w:val="hybridMultilevel"/>
    <w:tmpl w:val="E00CDB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4833A7D"/>
    <w:multiLevelType w:val="hybridMultilevel"/>
    <w:tmpl w:val="0E66C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5E20F01"/>
    <w:multiLevelType w:val="multilevel"/>
    <w:tmpl w:val="AD1CA00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570777D1"/>
    <w:multiLevelType w:val="multilevel"/>
    <w:tmpl w:val="D80840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7E677F9E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2F0E"/>
    <w:rsid w:val="000308B0"/>
    <w:rsid w:val="00032F0C"/>
    <w:rsid w:val="00056623"/>
    <w:rsid w:val="0006189B"/>
    <w:rsid w:val="000D333F"/>
    <w:rsid w:val="001422C1"/>
    <w:rsid w:val="00154EED"/>
    <w:rsid w:val="001563E7"/>
    <w:rsid w:val="001E3416"/>
    <w:rsid w:val="002147BD"/>
    <w:rsid w:val="00226CB9"/>
    <w:rsid w:val="002553BF"/>
    <w:rsid w:val="0029756E"/>
    <w:rsid w:val="0035103C"/>
    <w:rsid w:val="0036362C"/>
    <w:rsid w:val="003747D6"/>
    <w:rsid w:val="00472705"/>
    <w:rsid w:val="004B74CE"/>
    <w:rsid w:val="004D3473"/>
    <w:rsid w:val="004E64A1"/>
    <w:rsid w:val="005112B0"/>
    <w:rsid w:val="00530E70"/>
    <w:rsid w:val="00544B76"/>
    <w:rsid w:val="00544BAE"/>
    <w:rsid w:val="00590EB0"/>
    <w:rsid w:val="005A692D"/>
    <w:rsid w:val="005A6BA8"/>
    <w:rsid w:val="00626865"/>
    <w:rsid w:val="00636CE0"/>
    <w:rsid w:val="00650BE8"/>
    <w:rsid w:val="00774FDA"/>
    <w:rsid w:val="00780518"/>
    <w:rsid w:val="007F3841"/>
    <w:rsid w:val="00834659"/>
    <w:rsid w:val="0088224C"/>
    <w:rsid w:val="008A0790"/>
    <w:rsid w:val="008D7AEF"/>
    <w:rsid w:val="008F1EBE"/>
    <w:rsid w:val="0094503E"/>
    <w:rsid w:val="00980EED"/>
    <w:rsid w:val="00981274"/>
    <w:rsid w:val="00991216"/>
    <w:rsid w:val="009B2916"/>
    <w:rsid w:val="00A35813"/>
    <w:rsid w:val="00A80490"/>
    <w:rsid w:val="00A9389D"/>
    <w:rsid w:val="00AB7FBB"/>
    <w:rsid w:val="00AC16ED"/>
    <w:rsid w:val="00B34AE3"/>
    <w:rsid w:val="00B5333F"/>
    <w:rsid w:val="00BC43D2"/>
    <w:rsid w:val="00BC6182"/>
    <w:rsid w:val="00BD194C"/>
    <w:rsid w:val="00BD73F1"/>
    <w:rsid w:val="00BE1DED"/>
    <w:rsid w:val="00BF5323"/>
    <w:rsid w:val="00C92EEC"/>
    <w:rsid w:val="00CA4264"/>
    <w:rsid w:val="00CB40E5"/>
    <w:rsid w:val="00CF03D8"/>
    <w:rsid w:val="00CF2F0E"/>
    <w:rsid w:val="00D00067"/>
    <w:rsid w:val="00D14D85"/>
    <w:rsid w:val="00D30090"/>
    <w:rsid w:val="00D31052"/>
    <w:rsid w:val="00D40547"/>
    <w:rsid w:val="00DA537C"/>
    <w:rsid w:val="00DC2F0E"/>
    <w:rsid w:val="00DD634E"/>
    <w:rsid w:val="00E63B25"/>
    <w:rsid w:val="00E72972"/>
    <w:rsid w:val="00EA0CDF"/>
    <w:rsid w:val="00EC2BB5"/>
    <w:rsid w:val="00ED6916"/>
    <w:rsid w:val="00F0572D"/>
    <w:rsid w:val="00F134F9"/>
    <w:rsid w:val="00F418EE"/>
    <w:rsid w:val="00F51D64"/>
    <w:rsid w:val="00F64828"/>
    <w:rsid w:val="00F9270C"/>
    <w:rsid w:val="00F9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30B42"/>
  <w15:docId w15:val="{C1954627-BF8F-43E4-92B2-C650BFD7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5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ConsPlusNormal">
    <w:name w:val="ConsPlusNormal"/>
    <w:link w:val="ConsPlusNormal0"/>
    <w:rsid w:val="00650B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Статья"/>
    <w:basedOn w:val="a"/>
    <w:next w:val="a"/>
    <w:rsid w:val="00650BE8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a9">
    <w:name w:val="Стандарт"/>
    <w:basedOn w:val="a"/>
    <w:rsid w:val="00056623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ConsPlusNormal0">
    <w:name w:val="ConsPlusNormal Знак"/>
    <w:link w:val="ConsPlusNormal"/>
    <w:locked/>
    <w:rsid w:val="0035103C"/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648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D33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333F"/>
  </w:style>
  <w:style w:type="paragraph" w:styleId="ac">
    <w:name w:val="footer"/>
    <w:basedOn w:val="a"/>
    <w:link w:val="ad"/>
    <w:uiPriority w:val="99"/>
    <w:unhideWhenUsed/>
    <w:rsid w:val="000D33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33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952A0-F5C7-4471-88A7-AD63CE300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3490</Words>
  <Characters>19895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</dc:creator>
  <cp:lastModifiedBy>user</cp:lastModifiedBy>
  <cp:revision>19</cp:revision>
  <cp:lastPrinted>2017-08-23T02:03:00Z</cp:lastPrinted>
  <dcterms:created xsi:type="dcterms:W3CDTF">2015-04-21T07:07:00Z</dcterms:created>
  <dcterms:modified xsi:type="dcterms:W3CDTF">2018-01-23T09:47:00Z</dcterms:modified>
</cp:coreProperties>
</file>