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52" w:rsidRPr="00C7529B" w:rsidRDefault="00AB3CDD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.6pt;height:56.4pt;visibility:visible">
            <v:imagedata r:id="rId6" o:title=""/>
          </v:shape>
        </w:pict>
      </w:r>
    </w:p>
    <w:p w:rsidR="00AF7B52" w:rsidRPr="00C7529B" w:rsidRDefault="00AF7B52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F7B52" w:rsidRDefault="00AF7B52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F7B52" w:rsidRPr="00010C33" w:rsidRDefault="00AF7B52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0C33">
        <w:rPr>
          <w:rFonts w:ascii="Times New Roman" w:hAnsi="Times New Roman"/>
          <w:b/>
          <w:sz w:val="28"/>
          <w:szCs w:val="28"/>
        </w:rPr>
        <w:t>Заключение</w:t>
      </w:r>
    </w:p>
    <w:p w:rsidR="00AF7B52" w:rsidRDefault="00AF7B52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74EBE">
        <w:rPr>
          <w:rFonts w:ascii="Times New Roman" w:hAnsi="Times New Roman"/>
          <w:sz w:val="26"/>
          <w:szCs w:val="26"/>
        </w:rPr>
        <w:t xml:space="preserve">на проект Постановления администрации Березовского сельсовета «О внесении изменений в Постановление администрации Березовского сельсовета от 30.10.2013 № 43 «Об утверждении муниципальной программы Березовского сельсовета «Муниципальное управление» </w:t>
      </w:r>
    </w:p>
    <w:p w:rsidR="00AF7B52" w:rsidRPr="00174EBE" w:rsidRDefault="00AF7B52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F7B52" w:rsidRPr="00006066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28 октября </w:t>
      </w:r>
      <w:r w:rsidRPr="00006066">
        <w:rPr>
          <w:rFonts w:ascii="Times New Roman" w:hAnsi="Times New Roman"/>
          <w:sz w:val="26"/>
          <w:szCs w:val="26"/>
        </w:rPr>
        <w:t xml:space="preserve"> 2014 год </w:t>
      </w:r>
      <w:r w:rsidRPr="00006066">
        <w:rPr>
          <w:rFonts w:ascii="Times New Roman" w:hAnsi="Times New Roman"/>
          <w:sz w:val="26"/>
          <w:szCs w:val="26"/>
        </w:rPr>
        <w:tab/>
      </w:r>
      <w:r w:rsidRPr="00006066">
        <w:rPr>
          <w:rFonts w:ascii="Times New Roman" w:hAnsi="Times New Roman"/>
          <w:sz w:val="26"/>
          <w:szCs w:val="26"/>
        </w:rPr>
        <w:tab/>
      </w:r>
      <w:r w:rsidRPr="00006066">
        <w:rPr>
          <w:rFonts w:ascii="Times New Roman" w:hAnsi="Times New Roman"/>
          <w:sz w:val="26"/>
          <w:szCs w:val="26"/>
        </w:rPr>
        <w:tab/>
      </w:r>
      <w:r w:rsidRPr="00006066">
        <w:rPr>
          <w:rFonts w:ascii="Times New Roman" w:hAnsi="Times New Roman"/>
          <w:sz w:val="26"/>
          <w:szCs w:val="26"/>
        </w:rPr>
        <w:tab/>
      </w:r>
      <w:r w:rsidRPr="00006066">
        <w:rPr>
          <w:rFonts w:ascii="Times New Roman" w:hAnsi="Times New Roman"/>
          <w:sz w:val="26"/>
          <w:szCs w:val="26"/>
        </w:rPr>
        <w:tab/>
      </w:r>
      <w:r w:rsidRPr="00006066">
        <w:rPr>
          <w:rFonts w:ascii="Times New Roman" w:hAnsi="Times New Roman"/>
          <w:sz w:val="26"/>
          <w:szCs w:val="26"/>
        </w:rPr>
        <w:tab/>
      </w:r>
      <w:r w:rsidRPr="0000606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BB3F4F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</w:t>
      </w:r>
      <w:r w:rsidRPr="00BB3F4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6</w:t>
      </w:r>
    </w:p>
    <w:p w:rsidR="00AF7B52" w:rsidRPr="00006066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7B52" w:rsidRPr="00174EBE" w:rsidRDefault="00AF7B52" w:rsidP="00174EB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06066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5 Решения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района» (в ред. от 20.03.2014 № 46/536р), </w:t>
      </w:r>
      <w:r w:rsidRPr="00174EBE">
        <w:rPr>
          <w:rFonts w:ascii="Times New Roman" w:hAnsi="Times New Roman"/>
          <w:sz w:val="26"/>
          <w:szCs w:val="26"/>
        </w:rPr>
        <w:t xml:space="preserve">п.1.2. Соглашения от 28.04.2014 «О передаче Контрольно-счетному органу </w:t>
      </w:r>
      <w:proofErr w:type="spellStart"/>
      <w:r w:rsidRPr="00174E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EBE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Березовского сельсовета по осуществлению внешнего муниципального финансового контроля».</w:t>
      </w:r>
    </w:p>
    <w:p w:rsidR="00AF7B52" w:rsidRPr="00174EBE" w:rsidRDefault="00AF7B52" w:rsidP="00174EB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7B52" w:rsidRPr="00174EBE" w:rsidRDefault="00AF7B52" w:rsidP="00174EB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74EBE">
        <w:rPr>
          <w:rFonts w:ascii="Times New Roman" w:hAnsi="Times New Roman"/>
          <w:sz w:val="26"/>
          <w:szCs w:val="26"/>
        </w:rPr>
        <w:t xml:space="preserve">          Представленный на экспертизу проект Постановления администрации Березовского сельсовета «О внесении изменений и дополнений в Постановление администрации Березовского сельсовета от 30.10.2013 № 43 «Муниципальное управление» на 2014-2016 годы (далее по тексту проект Постановления) направлен в </w:t>
      </w:r>
      <w:proofErr w:type="spellStart"/>
      <w:r w:rsidRPr="00174EBE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174EBE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174E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EBE">
        <w:rPr>
          <w:rFonts w:ascii="Times New Roman" w:hAnsi="Times New Roman"/>
          <w:sz w:val="26"/>
          <w:szCs w:val="26"/>
        </w:rPr>
        <w:t xml:space="preserve"> района </w:t>
      </w:r>
      <w:r w:rsidR="00AB3CDD">
        <w:rPr>
          <w:rFonts w:ascii="Times New Roman" w:hAnsi="Times New Roman"/>
          <w:sz w:val="26"/>
          <w:szCs w:val="26"/>
        </w:rPr>
        <w:t>27 октбря</w:t>
      </w:r>
      <w:bookmarkStart w:id="0" w:name="_GoBack"/>
      <w:bookmarkEnd w:id="0"/>
      <w:r w:rsidRPr="00174EBE">
        <w:rPr>
          <w:rFonts w:ascii="Times New Roman" w:hAnsi="Times New Roman"/>
          <w:sz w:val="26"/>
          <w:szCs w:val="26"/>
        </w:rPr>
        <w:t xml:space="preserve"> 2014 года, разработчиком данного проекта Постановления является администрации Березовского сельсовета </w:t>
      </w:r>
      <w:proofErr w:type="spellStart"/>
      <w:r w:rsidRPr="00174E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EBE">
        <w:rPr>
          <w:rFonts w:ascii="Times New Roman" w:hAnsi="Times New Roman"/>
          <w:sz w:val="26"/>
          <w:szCs w:val="26"/>
        </w:rPr>
        <w:t xml:space="preserve"> района.</w:t>
      </w:r>
    </w:p>
    <w:p w:rsidR="00AF7B52" w:rsidRPr="00174EBE" w:rsidRDefault="00AF7B52" w:rsidP="00174EB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EBE">
        <w:rPr>
          <w:rFonts w:ascii="Times New Roman" w:hAnsi="Times New Roman"/>
          <w:sz w:val="26"/>
          <w:szCs w:val="26"/>
        </w:rPr>
        <w:t xml:space="preserve"> Основанием для разработки муниципальной программы являются:</w:t>
      </w:r>
    </w:p>
    <w:p w:rsidR="00AF7B52" w:rsidRPr="00174EBE" w:rsidRDefault="00AF7B52" w:rsidP="00174EB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EBE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AF7B52" w:rsidRPr="00174EBE" w:rsidRDefault="00AF7B52" w:rsidP="00174EB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EBE">
        <w:rPr>
          <w:rFonts w:ascii="Times New Roman" w:hAnsi="Times New Roman"/>
          <w:sz w:val="26"/>
          <w:szCs w:val="26"/>
        </w:rPr>
        <w:t>- постановление администрации Березовского сельсовета от 30.07.2013 года № 28/2 «Об утверждении Порядка принятия решений о разработке  муниципальных программ Березовского сельсовета, их формировании и реализации»;</w:t>
      </w:r>
    </w:p>
    <w:p w:rsidR="00AF7B52" w:rsidRPr="00174EBE" w:rsidRDefault="00AF7B52" w:rsidP="00174EB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EBE">
        <w:rPr>
          <w:rFonts w:ascii="Times New Roman" w:hAnsi="Times New Roman"/>
          <w:sz w:val="26"/>
          <w:szCs w:val="26"/>
        </w:rPr>
        <w:t>- распоряжение администрации Березовского сельсовета от 01.08.2013  № 45-р «Об утверждении перечня муниципальных программ Березовского сельсовета на 2014 год и плановый период»;</w:t>
      </w:r>
    </w:p>
    <w:p w:rsidR="00AF7B52" w:rsidRPr="00174EBE" w:rsidRDefault="00AF7B52" w:rsidP="00174EB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EBE">
        <w:rPr>
          <w:rFonts w:ascii="Times New Roman" w:hAnsi="Times New Roman"/>
          <w:sz w:val="26"/>
          <w:szCs w:val="26"/>
        </w:rPr>
        <w:t>- Решение сельского Совета депутатов от 19.12.2013 «О бюджете поселения на 2014 год и плановый период 2015-2016 годов».</w:t>
      </w:r>
    </w:p>
    <w:p w:rsidR="00AF7B52" w:rsidRPr="00174EBE" w:rsidRDefault="00AF7B52" w:rsidP="00174EB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EBE">
        <w:rPr>
          <w:rFonts w:ascii="Times New Roman" w:hAnsi="Times New Roman"/>
          <w:sz w:val="26"/>
          <w:szCs w:val="26"/>
        </w:rPr>
        <w:t>Ответственный исполнитель администрации Березовского сельсовета.</w:t>
      </w:r>
    </w:p>
    <w:p w:rsidR="00AF7B52" w:rsidRPr="00006066" w:rsidRDefault="00AF7B52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Соисполнители муниципальной программы отсутствуют.</w:t>
      </w:r>
    </w:p>
    <w:p w:rsidR="00AF7B52" w:rsidRPr="001D20A9" w:rsidRDefault="00AF7B52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1AEF">
        <w:rPr>
          <w:rFonts w:ascii="Times New Roman" w:hAnsi="Times New Roman"/>
          <w:i/>
          <w:sz w:val="26"/>
          <w:szCs w:val="26"/>
          <w:u w:val="single"/>
        </w:rPr>
        <w:t>Подпрограммами муниципальной программы</w:t>
      </w:r>
      <w:r w:rsidRPr="001D20A9">
        <w:rPr>
          <w:rFonts w:ascii="Times New Roman" w:hAnsi="Times New Roman"/>
          <w:sz w:val="26"/>
          <w:szCs w:val="26"/>
        </w:rPr>
        <w:t xml:space="preserve"> являются:</w:t>
      </w:r>
    </w:p>
    <w:p w:rsidR="00AF7B52" w:rsidRDefault="00AF7B5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«Управление муниципальным имуществом и  земельными ресурсами».</w:t>
      </w:r>
    </w:p>
    <w:p w:rsidR="00AF7B52" w:rsidRDefault="00AF7B5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«Управление муниципальными финансами».</w:t>
      </w:r>
    </w:p>
    <w:p w:rsidR="00AF7B52" w:rsidRDefault="00AF7B5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«Обеспечения документами территориального планирования».</w:t>
      </w:r>
    </w:p>
    <w:p w:rsidR="00AF7B52" w:rsidRDefault="00AF7B5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«Повышение энергетической эффективности и сокращение энергетических издержек в бюджетном секторе».</w:t>
      </w:r>
    </w:p>
    <w:p w:rsidR="00AF7B52" w:rsidRDefault="00AF7B5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«Обеспечение реализации муниципальной программы».</w:t>
      </w:r>
    </w:p>
    <w:p w:rsidR="00AF7B52" w:rsidRDefault="00AF7B52" w:rsidP="000833F2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:rsidR="00AF7B52" w:rsidRPr="00006066" w:rsidRDefault="00AF7B52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25066">
        <w:rPr>
          <w:rFonts w:ascii="Times New Roman" w:hAnsi="Times New Roman"/>
          <w:i/>
          <w:sz w:val="26"/>
          <w:szCs w:val="26"/>
          <w:u w:val="single"/>
        </w:rPr>
        <w:t>Целью муниципальной программы</w:t>
      </w:r>
      <w:r w:rsidRPr="00006066">
        <w:rPr>
          <w:rFonts w:ascii="Times New Roman" w:hAnsi="Times New Roman"/>
          <w:sz w:val="26"/>
          <w:szCs w:val="26"/>
        </w:rPr>
        <w:t xml:space="preserve"> является </w:t>
      </w:r>
      <w:r>
        <w:rPr>
          <w:rFonts w:ascii="Times New Roman" w:hAnsi="Times New Roman"/>
          <w:sz w:val="26"/>
          <w:szCs w:val="26"/>
        </w:rPr>
        <w:t>создание условий для 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AF7B52" w:rsidRPr="00006066" w:rsidRDefault="00AF7B52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1AEF">
        <w:rPr>
          <w:rFonts w:ascii="Times New Roman" w:hAnsi="Times New Roman"/>
          <w:i/>
          <w:sz w:val="26"/>
          <w:szCs w:val="26"/>
          <w:u w:val="single"/>
        </w:rPr>
        <w:t>Задачами муниципальной программы</w:t>
      </w:r>
      <w:r w:rsidRPr="00006066">
        <w:rPr>
          <w:rFonts w:ascii="Times New Roman" w:hAnsi="Times New Roman"/>
          <w:sz w:val="26"/>
          <w:szCs w:val="26"/>
        </w:rPr>
        <w:t xml:space="preserve"> являются:</w:t>
      </w:r>
    </w:p>
    <w:p w:rsidR="00AF7B52" w:rsidRDefault="00AF7B52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эффективности управления муниципальной собственности и земельными ресурсами, направленного на укрепление доходной базы бюджета поселения.</w:t>
      </w:r>
    </w:p>
    <w:p w:rsidR="00AF7B52" w:rsidRDefault="00AF7B52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Созданий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поселения.</w:t>
      </w:r>
    </w:p>
    <w:p w:rsidR="00AF7B52" w:rsidRDefault="00AF7B52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Обеспечения устойчивого развития территории сельсовета, развития инженерной, транспортной и социальной инфраструктуры и создание условий для развития массового строительства жилья экономического класса, в том числе малоэтажного, в совокупности - рациональное и эффективное использование территории сельсовета.</w:t>
      </w:r>
    </w:p>
    <w:p w:rsidR="00AF7B52" w:rsidRDefault="00AF7B52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целостной и эффективной системе  управления энергосбережением и энергетической эффективности.</w:t>
      </w:r>
    </w:p>
    <w:p w:rsidR="00AF7B52" w:rsidRDefault="00AF7B52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условий для выполнения вопросов местного значения поселения и отдельных государственных полномочий.</w:t>
      </w:r>
    </w:p>
    <w:p w:rsidR="00AF7B52" w:rsidRDefault="00AF7B52" w:rsidP="00910E0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F7B52" w:rsidRPr="00006066" w:rsidRDefault="00AF7B52" w:rsidP="005A6D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Мероприятие проведено </w:t>
      </w:r>
      <w:r>
        <w:rPr>
          <w:rFonts w:ascii="Times New Roman" w:hAnsi="Times New Roman"/>
          <w:sz w:val="26"/>
          <w:szCs w:val="26"/>
        </w:rPr>
        <w:t xml:space="preserve">28 октября </w:t>
      </w:r>
      <w:r w:rsidRPr="00006066">
        <w:rPr>
          <w:rFonts w:ascii="Times New Roman" w:hAnsi="Times New Roman"/>
          <w:sz w:val="26"/>
          <w:szCs w:val="26"/>
        </w:rPr>
        <w:t xml:space="preserve"> 2014 года.</w:t>
      </w:r>
    </w:p>
    <w:p w:rsidR="00AF7B52" w:rsidRPr="00006066" w:rsidRDefault="00AF7B52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AF7B52" w:rsidRPr="00767FAD" w:rsidRDefault="00AF7B52" w:rsidP="00767FA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67FAD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r w:rsidRPr="00174EBE">
        <w:rPr>
          <w:rFonts w:ascii="Times New Roman" w:hAnsi="Times New Roman"/>
          <w:sz w:val="26"/>
          <w:szCs w:val="26"/>
        </w:rPr>
        <w:t>Березовского сельсовета</w:t>
      </w:r>
      <w:r w:rsidRPr="00767FAD">
        <w:rPr>
          <w:rFonts w:ascii="Times New Roman" w:hAnsi="Times New Roman"/>
          <w:sz w:val="26"/>
          <w:szCs w:val="26"/>
        </w:rPr>
        <w:t xml:space="preserve"> «О внесении изменений </w:t>
      </w:r>
      <w:r>
        <w:rPr>
          <w:rFonts w:ascii="Times New Roman" w:hAnsi="Times New Roman"/>
          <w:sz w:val="26"/>
          <w:szCs w:val="26"/>
        </w:rPr>
        <w:t xml:space="preserve">и дополнений </w:t>
      </w:r>
      <w:r w:rsidRPr="00767FAD"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  <w:r w:rsidRPr="00174EBE">
        <w:rPr>
          <w:rFonts w:ascii="Times New Roman" w:hAnsi="Times New Roman"/>
          <w:sz w:val="26"/>
          <w:szCs w:val="26"/>
        </w:rPr>
        <w:t>Березовского сельсовета</w:t>
      </w:r>
      <w:r w:rsidRPr="00767FAD">
        <w:rPr>
          <w:rFonts w:ascii="Times New Roman" w:hAnsi="Times New Roman"/>
          <w:sz w:val="26"/>
          <w:szCs w:val="26"/>
        </w:rPr>
        <w:t xml:space="preserve"> от 30.10.2013 № 43 </w:t>
      </w:r>
      <w:r>
        <w:rPr>
          <w:rFonts w:ascii="Times New Roman" w:hAnsi="Times New Roman"/>
          <w:sz w:val="26"/>
          <w:szCs w:val="26"/>
        </w:rPr>
        <w:t xml:space="preserve">«Об утверждении муниципальной программы Березовского сельсовета </w:t>
      </w:r>
      <w:r w:rsidRPr="00767FAD">
        <w:rPr>
          <w:rFonts w:ascii="Times New Roman" w:hAnsi="Times New Roman"/>
          <w:sz w:val="26"/>
          <w:szCs w:val="26"/>
        </w:rPr>
        <w:t>«Муниципальное управление» на 2014-2016 годы;</w:t>
      </w:r>
    </w:p>
    <w:p w:rsidR="00AF7B52" w:rsidRPr="00767FAD" w:rsidRDefault="00AF7B52" w:rsidP="00767FA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67FAD">
        <w:rPr>
          <w:rFonts w:ascii="Times New Roman" w:hAnsi="Times New Roman"/>
          <w:sz w:val="26"/>
          <w:szCs w:val="26"/>
        </w:rPr>
        <w:t xml:space="preserve">- паспорт муниципальной программы </w:t>
      </w:r>
      <w:r w:rsidRPr="00174EBE">
        <w:rPr>
          <w:rFonts w:ascii="Times New Roman" w:hAnsi="Times New Roman"/>
          <w:sz w:val="26"/>
          <w:szCs w:val="26"/>
        </w:rPr>
        <w:t>Березовского сельсовета</w:t>
      </w:r>
      <w:r w:rsidRPr="00767FAD">
        <w:rPr>
          <w:rFonts w:ascii="Times New Roman" w:hAnsi="Times New Roman"/>
          <w:sz w:val="26"/>
          <w:szCs w:val="26"/>
        </w:rPr>
        <w:t xml:space="preserve"> «Муниципальное управление»</w:t>
      </w:r>
      <w:r>
        <w:rPr>
          <w:rFonts w:ascii="Times New Roman" w:hAnsi="Times New Roman"/>
          <w:sz w:val="26"/>
          <w:szCs w:val="26"/>
        </w:rPr>
        <w:t>.</w:t>
      </w:r>
    </w:p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1AEF">
        <w:rPr>
          <w:rFonts w:ascii="Times New Roman" w:hAnsi="Times New Roman"/>
          <w:sz w:val="26"/>
          <w:szCs w:val="26"/>
        </w:rPr>
        <w:t xml:space="preserve">Приоритеты </w:t>
      </w:r>
      <w:r>
        <w:rPr>
          <w:rFonts w:ascii="Times New Roman" w:hAnsi="Times New Roman"/>
          <w:sz w:val="26"/>
          <w:szCs w:val="26"/>
        </w:rPr>
        <w:t xml:space="preserve"> и цели государственной политики определены в соответствии с Концепцией долгосрочного социально – экономического развития Российской Федерации на период до 2020 года, утвержденной распоряжением Правительства Российской Федерации от 17.11.2008 № 1662-р.</w:t>
      </w:r>
    </w:p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Поставленные цели и задачи муниципальной программы соответствуют социально – экономическим приоритетам администрации </w:t>
      </w:r>
      <w:r w:rsidRPr="00174EBE">
        <w:rPr>
          <w:rFonts w:ascii="Times New Roman" w:hAnsi="Times New Roman"/>
          <w:sz w:val="26"/>
          <w:szCs w:val="26"/>
        </w:rPr>
        <w:t>Березовского сельсовета</w:t>
      </w:r>
      <w:r>
        <w:rPr>
          <w:rFonts w:ascii="Times New Roman" w:hAnsi="Times New Roman"/>
          <w:sz w:val="26"/>
          <w:szCs w:val="26"/>
        </w:rPr>
        <w:t>.</w:t>
      </w:r>
    </w:p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Муниципальная программа реализуется в рамках подпрограмм и не содержит отдельных мероприятий.</w:t>
      </w:r>
    </w:p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Планируемое финансирование программных мероприятий составляет на общую </w:t>
      </w:r>
      <w:r w:rsidRPr="00225066">
        <w:rPr>
          <w:rFonts w:ascii="Times New Roman" w:hAnsi="Times New Roman"/>
          <w:sz w:val="26"/>
          <w:szCs w:val="26"/>
        </w:rPr>
        <w:t>сумму   1</w:t>
      </w:r>
      <w:r>
        <w:rPr>
          <w:rFonts w:ascii="Times New Roman" w:hAnsi="Times New Roman"/>
          <w:sz w:val="26"/>
          <w:szCs w:val="26"/>
        </w:rPr>
        <w:t>6 710,98 тыс.</w:t>
      </w:r>
      <w:r w:rsidRPr="00225066">
        <w:rPr>
          <w:rFonts w:ascii="Times New Roman" w:hAnsi="Times New Roman"/>
          <w:sz w:val="26"/>
          <w:szCs w:val="26"/>
        </w:rPr>
        <w:t xml:space="preserve"> руб.,</w:t>
      </w:r>
      <w:r>
        <w:rPr>
          <w:rFonts w:ascii="Times New Roman" w:hAnsi="Times New Roman"/>
          <w:sz w:val="26"/>
          <w:szCs w:val="26"/>
        </w:rPr>
        <w:t xml:space="preserve"> в том числе:</w:t>
      </w:r>
    </w:p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(руб.)</w:t>
      </w:r>
    </w:p>
    <w:tbl>
      <w:tblPr>
        <w:tblW w:w="8715" w:type="dxa"/>
        <w:tblInd w:w="93" w:type="dxa"/>
        <w:tblLook w:val="00A0" w:firstRow="1" w:lastRow="0" w:firstColumn="1" w:lastColumn="0" w:noHBand="0" w:noVBand="0"/>
      </w:tblPr>
      <w:tblGrid>
        <w:gridCol w:w="1575"/>
        <w:gridCol w:w="1880"/>
        <w:gridCol w:w="1880"/>
        <w:gridCol w:w="1880"/>
        <w:gridCol w:w="1500"/>
      </w:tblGrid>
      <w:tr w:rsidR="00AF7B52" w:rsidRPr="0031066A" w:rsidTr="0031066A">
        <w:trPr>
          <w:trHeight w:val="564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B52" w:rsidRPr="0031066A" w:rsidRDefault="00AF7B52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7B52" w:rsidRPr="0031066A" w:rsidRDefault="00AF7B52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7B52" w:rsidRPr="0031066A" w:rsidRDefault="00AF7B52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7B52" w:rsidRPr="0031066A" w:rsidRDefault="00AF7B52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бюджет поселений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7B52" w:rsidRPr="0031066A" w:rsidRDefault="00AF7B52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066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AF7B52" w:rsidRPr="0031066A" w:rsidTr="0031066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7B52" w:rsidRPr="0031066A" w:rsidRDefault="00AF7B52" w:rsidP="003106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7B52" w:rsidRPr="0031066A" w:rsidRDefault="00AF7B52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248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31066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7B52" w:rsidRPr="0031066A" w:rsidRDefault="00AF7B52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7B52" w:rsidRPr="0031066A" w:rsidRDefault="00AF7B52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4 710,74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7B52" w:rsidRPr="0031066A" w:rsidRDefault="00AF7B52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4 966,86</w:t>
            </w:r>
          </w:p>
        </w:tc>
      </w:tr>
      <w:tr w:rsidR="00AF7B52" w:rsidRPr="0031066A" w:rsidTr="0031066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7B52" w:rsidRPr="0031066A" w:rsidRDefault="00AF7B52" w:rsidP="003106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7B52" w:rsidRPr="0031066A" w:rsidRDefault="00AF7B52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258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31066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7B52" w:rsidRPr="0031066A" w:rsidRDefault="00AF7B52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7B52" w:rsidRPr="0031066A" w:rsidRDefault="00AF7B52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3 591,97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7B52" w:rsidRPr="0031066A" w:rsidRDefault="00AF7B52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3 857,77</w:t>
            </w:r>
          </w:p>
        </w:tc>
      </w:tr>
      <w:tr w:rsidR="00AF7B52" w:rsidRPr="0031066A" w:rsidTr="0031066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7B52" w:rsidRPr="0031066A" w:rsidRDefault="00AF7B52" w:rsidP="003106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7B52" w:rsidRPr="0031066A" w:rsidRDefault="00AF7B52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261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31066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7B52" w:rsidRPr="0031066A" w:rsidRDefault="00AF7B52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7B52" w:rsidRPr="0031066A" w:rsidRDefault="00AF7B52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3 693,10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7B52" w:rsidRPr="0031066A" w:rsidRDefault="00AF7B52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3 961,90</w:t>
            </w:r>
          </w:p>
        </w:tc>
      </w:tr>
      <w:tr w:rsidR="00AF7B52" w:rsidRPr="0031066A" w:rsidTr="0031066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7B52" w:rsidRPr="0031066A" w:rsidRDefault="00AF7B52" w:rsidP="003106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7B52" w:rsidRPr="0031066A" w:rsidRDefault="00AF7B52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248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31066A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7B52" w:rsidRPr="0031066A" w:rsidRDefault="00AF7B52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7B52" w:rsidRPr="0031066A" w:rsidRDefault="00AF7B52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3 668,85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7B52" w:rsidRPr="0031066A" w:rsidRDefault="00AF7B52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3 924,45</w:t>
            </w:r>
          </w:p>
        </w:tc>
      </w:tr>
      <w:tr w:rsidR="00AF7B52" w:rsidRPr="0031066A" w:rsidTr="0031066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7B52" w:rsidRPr="0031066A" w:rsidRDefault="00AF7B52" w:rsidP="003106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1066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7B52" w:rsidRPr="0031066A" w:rsidRDefault="00AF7B52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066A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31066A">
              <w:rPr>
                <w:rFonts w:ascii="Times New Roman" w:hAnsi="Times New Roman"/>
                <w:b/>
                <w:bCs/>
                <w:color w:val="000000"/>
              </w:rPr>
              <w:t>016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31066A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7B52" w:rsidRPr="0031066A" w:rsidRDefault="00AF7B52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30,12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7B52" w:rsidRPr="0031066A" w:rsidRDefault="00AF7B52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15 664,66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7B52" w:rsidRPr="0031066A" w:rsidRDefault="00AF7B52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16 710,98</w:t>
            </w:r>
          </w:p>
        </w:tc>
      </w:tr>
    </w:tbl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реализации муниципальной программы к 2017 году планируется достигнуть следующих показателей:</w:t>
      </w:r>
    </w:p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уровень исполнения расходов за счет собственных средств бюджета поселения (без учета межбюджетных трансфертов из краевого бюджета, имеющих целевое назначение) составит не менее 95,0%.</w:t>
      </w:r>
    </w:p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</w:t>
      </w:r>
      <w:r w:rsidRPr="00B94AE0">
        <w:rPr>
          <w:rFonts w:ascii="Times New Roman" w:hAnsi="Times New Roman"/>
          <w:i/>
          <w:sz w:val="26"/>
          <w:szCs w:val="26"/>
          <w:u w:val="single"/>
        </w:rPr>
        <w:t>подпрограммы 1 «Управление муниципальным имуществом и  земельными ресурсами»</w:t>
      </w:r>
      <w:r>
        <w:rPr>
          <w:rFonts w:ascii="Times New Roman" w:hAnsi="Times New Roman"/>
          <w:sz w:val="26"/>
          <w:szCs w:val="26"/>
        </w:rPr>
        <w:t xml:space="preserve"> планируется финансирование мероприятий подпрограммы за счет средств бюджета поселения </w:t>
      </w:r>
      <w:r w:rsidRPr="00225066">
        <w:rPr>
          <w:rFonts w:ascii="Times New Roman" w:hAnsi="Times New Roman"/>
          <w:sz w:val="26"/>
          <w:szCs w:val="26"/>
        </w:rPr>
        <w:t xml:space="preserve">в сумме </w:t>
      </w:r>
      <w:r>
        <w:rPr>
          <w:rFonts w:ascii="Times New Roman" w:hAnsi="Times New Roman"/>
          <w:sz w:val="26"/>
          <w:szCs w:val="26"/>
        </w:rPr>
        <w:t>1 023,08 тыс.</w:t>
      </w:r>
      <w:r w:rsidRPr="00225066">
        <w:rPr>
          <w:rFonts w:ascii="Times New Roman" w:hAnsi="Times New Roman"/>
          <w:sz w:val="26"/>
          <w:szCs w:val="26"/>
        </w:rPr>
        <w:t xml:space="preserve"> руб., в том</w:t>
      </w:r>
      <w:r>
        <w:rPr>
          <w:rFonts w:ascii="Times New Roman" w:hAnsi="Times New Roman"/>
          <w:sz w:val="26"/>
          <w:szCs w:val="26"/>
        </w:rPr>
        <w:t xml:space="preserve"> числе:</w:t>
      </w:r>
    </w:p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- 2014 год в сумме 1 009,52 тыс. руб.;</w:t>
      </w:r>
    </w:p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- 2015 гол в сумме 4,52 тыс. руб.;</w:t>
      </w:r>
    </w:p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- 2016 год в сумме 4,52 тыс. руб.;</w:t>
      </w:r>
    </w:p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- 2017 год в сумме 4,52 тыс. руб.</w:t>
      </w:r>
    </w:p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Ежегодный объем межбюджетных трансфертов, необходимых для осуществления передаваемых полномочий, определяется в соответствии с Порядком определения объема </w:t>
      </w:r>
      <w:proofErr w:type="gramStart"/>
      <w:r>
        <w:rPr>
          <w:rFonts w:ascii="Times New Roman" w:hAnsi="Times New Roman"/>
          <w:sz w:val="26"/>
          <w:szCs w:val="26"/>
        </w:rPr>
        <w:t>межбюджетных трансфертов, предоставляемых из бюджета  поселения в бюджет муниципального района на финансирование исполнения переданных полномочий и утверждается</w:t>
      </w:r>
      <w:proofErr w:type="gramEnd"/>
      <w:r>
        <w:rPr>
          <w:rFonts w:ascii="Times New Roman" w:hAnsi="Times New Roman"/>
          <w:sz w:val="26"/>
          <w:szCs w:val="26"/>
        </w:rPr>
        <w:t xml:space="preserve"> Решением Березовского сельского Совета депутатов на очередной финансовый год и плановый период.</w:t>
      </w:r>
    </w:p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Подпрограмма 1 подготовлена в соответствии с Уставом </w:t>
      </w:r>
      <w:proofErr w:type="spellStart"/>
      <w:r>
        <w:rPr>
          <w:rFonts w:ascii="Times New Roman" w:hAnsi="Times New Roman"/>
          <w:sz w:val="26"/>
          <w:szCs w:val="26"/>
        </w:rPr>
        <w:t>Новоалтатского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сельсовета, Решением Березовского сельского Совета депутатов от 12.01.2010 № 155/2 «Об утверждении Положения о порядке управления и распоряжения муниципальной собственностью Березовского сельсовета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и  Решением Березовского сельского Совета депутатов «Об утверждении Положения о порядке формирования и ведения реестра муниципальной собственности Березовского сельсовета».</w:t>
      </w:r>
      <w:proofErr w:type="gramEnd"/>
    </w:p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Управление муниципальной собственностью поселения, в том числе и земельными ресурсами, является неотъемлемой частью деятельности администрации сельсовета по решению экономических 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сельсовета.</w:t>
      </w:r>
    </w:p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подпрограммы направлена на достижение следующих задач:</w:t>
      </w:r>
    </w:p>
    <w:p w:rsidR="00AF7B52" w:rsidRDefault="00AF7B52" w:rsidP="00BE736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Повышение эффективности управления муниципальным имуществом.</w:t>
      </w:r>
    </w:p>
    <w:p w:rsidR="00AF7B52" w:rsidRDefault="00AF7B52" w:rsidP="00BE736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эффективной системы использования земель.</w:t>
      </w:r>
    </w:p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эффективности управления, распоряжения муниципальным имуществом в значительной степени зависят объемы поступлений в бюджет поселения.</w:t>
      </w:r>
    </w:p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мероприятий подпрограммы 1 позволит:</w:t>
      </w:r>
    </w:p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увеличить поступление доходов в бюджет поселения за счет эффективного управления и распоряжения муниципальным имуществом к 2017 году не менее 20%;</w:t>
      </w:r>
    </w:p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увеличить долю </w:t>
      </w:r>
      <w:proofErr w:type="spellStart"/>
      <w:r>
        <w:rPr>
          <w:rFonts w:ascii="Times New Roman" w:hAnsi="Times New Roman"/>
          <w:sz w:val="26"/>
          <w:szCs w:val="26"/>
        </w:rPr>
        <w:t>проинвентаризированных</w:t>
      </w:r>
      <w:proofErr w:type="spellEnd"/>
      <w:r>
        <w:rPr>
          <w:rFonts w:ascii="Times New Roman" w:hAnsi="Times New Roman"/>
          <w:sz w:val="26"/>
          <w:szCs w:val="26"/>
        </w:rPr>
        <w:t xml:space="preserve"> объектов муниципального имущества по отношению к общему количеству объектов муниципального имущества до 100%;</w:t>
      </w:r>
    </w:p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увеличить поступления в бюджет поселения доходов от управления и распоряжения земельными ресурсами (налогооблагаемая база и доходы бюджета поселения от неналоговых платежей за землю) к 2017 году не менее 40%;</w:t>
      </w:r>
    </w:p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увеличить долю земельных участков, устранивших нарушение земельного законодательства в результате проведения муниципального земельного контроля до 80%.</w:t>
      </w:r>
    </w:p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7B52" w:rsidRDefault="00AF7B52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На реализацию </w:t>
      </w:r>
      <w:r w:rsidRPr="00B94AE0">
        <w:rPr>
          <w:rFonts w:ascii="Times New Roman" w:hAnsi="Times New Roman"/>
          <w:i/>
          <w:sz w:val="26"/>
          <w:szCs w:val="26"/>
          <w:u w:val="single"/>
        </w:rPr>
        <w:t>подпрограммы 2 «Управление муниципальными финансами»</w:t>
      </w:r>
      <w:r>
        <w:rPr>
          <w:rFonts w:ascii="Times New Roman" w:hAnsi="Times New Roman"/>
          <w:sz w:val="26"/>
          <w:szCs w:val="26"/>
        </w:rPr>
        <w:t xml:space="preserve"> планируется финансирование мероприятий подпрограммы на общую </w:t>
      </w:r>
      <w:r w:rsidRPr="00BE736C">
        <w:rPr>
          <w:rFonts w:ascii="Times New Roman" w:hAnsi="Times New Roman"/>
          <w:sz w:val="26"/>
          <w:szCs w:val="26"/>
        </w:rPr>
        <w:t>сумму   0,00 руб.,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F7B52" w:rsidRDefault="00AF7B52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подпрограммы –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поселения.</w:t>
      </w:r>
    </w:p>
    <w:p w:rsidR="00AF7B52" w:rsidRDefault="00AF7B52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Задача подпрограммы – повышение качества планирования и управления муниципальными финансами, развитие </w:t>
      </w:r>
      <w:proofErr w:type="spellStart"/>
      <w:r>
        <w:rPr>
          <w:rFonts w:ascii="Times New Roman" w:hAnsi="Times New Roman"/>
          <w:sz w:val="26"/>
          <w:szCs w:val="26"/>
        </w:rPr>
        <w:t>программно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целевого принципа формирования бюджета, укрепление доходной базы бюджета поселения.</w:t>
      </w:r>
    </w:p>
    <w:p w:rsidR="00AF7B52" w:rsidRDefault="00AF7B52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Подпрограмма 2 разработана в соответствии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AF7B52" w:rsidRDefault="00AF7B52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Бюджетным кодексом РФ;</w:t>
      </w:r>
    </w:p>
    <w:p w:rsidR="00AF7B52" w:rsidRDefault="00AF7B52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Федеральным законом от 07.05.2013 № 104-ФЗ «О внесении изменений в Бюджетный кодекс РФ  и отдельные законодательные акты РФ в связи с совершенствованием бюджетного процесса»;</w:t>
      </w:r>
    </w:p>
    <w:p w:rsidR="00AF7B52" w:rsidRDefault="00AF7B52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AF7B52" w:rsidRDefault="00AF7B52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Положением о бюджетном процессе в Березовском сельсовете, утвержденным Решением Березовского сельского Совета депутатов от 30.09.2013 № 14-р.</w:t>
      </w:r>
    </w:p>
    <w:p w:rsidR="00AF7B52" w:rsidRDefault="00AF7B52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Администрация сельсовета в пределах своей компетенции обеспечивает и создает условия для рационального и эффективного использования бюджетных средств при осуществлении бюджетного процесса в </w:t>
      </w:r>
      <w:proofErr w:type="spellStart"/>
      <w:r>
        <w:rPr>
          <w:rFonts w:ascii="Times New Roman" w:hAnsi="Times New Roman"/>
          <w:sz w:val="26"/>
          <w:szCs w:val="26"/>
        </w:rPr>
        <w:t>Новоалтатском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сельсовете, который заключается в деятельности органов местного самоуправления по составлению и рассмотрению проекта бюджета, утверждению и исполнению бюджета, контроля за его исполнением, осуществлению бюджетного учета, составлению, рассмотрению и утверждению бюджетной отчетности. </w:t>
      </w:r>
      <w:proofErr w:type="gramEnd"/>
    </w:p>
    <w:p w:rsidR="00AF7B52" w:rsidRDefault="00AF7B52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мероприятий подпрограммы 2 позволит к 2017 году:</w:t>
      </w:r>
    </w:p>
    <w:p w:rsidR="00AF7B52" w:rsidRDefault="00AF7B52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увеличить долю налоговых и неналоговых доходов бюджета поселения (без учета субвенций) не менее 28%;</w:t>
      </w:r>
    </w:p>
    <w:p w:rsidR="00AF7B52" w:rsidRDefault="00AF7B52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увеличить поступление фактических собственных доходов бюджета поселения к первоначальным плановым назначениям до 100%;</w:t>
      </w:r>
    </w:p>
    <w:p w:rsidR="00AF7B52" w:rsidRDefault="00AF7B52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увеличить долю расходов бюджета поселения, формируемых в рамках муниципальных программ, в общем объеме расходов бюджета поселения не менее 96%;</w:t>
      </w:r>
    </w:p>
    <w:p w:rsidR="00AF7B52" w:rsidRDefault="00AF7B52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увеличить исполнение расходов поселения (без учета межбюджетных  трансфертов из краевого и районного бюджетов) не менее 95%.</w:t>
      </w:r>
      <w:proofErr w:type="gramEnd"/>
    </w:p>
    <w:p w:rsidR="00AF7B52" w:rsidRDefault="00AF7B52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7B52" w:rsidRDefault="00AF7B52" w:rsidP="003734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</w:t>
      </w:r>
      <w:r w:rsidRPr="00B94AE0">
        <w:rPr>
          <w:rFonts w:ascii="Times New Roman" w:hAnsi="Times New Roman"/>
          <w:i/>
          <w:sz w:val="26"/>
          <w:szCs w:val="26"/>
          <w:u w:val="single"/>
        </w:rPr>
        <w:t>подпрограммы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 3 «Обеспечение документами территориального планирования» </w:t>
      </w:r>
      <w:r>
        <w:rPr>
          <w:rFonts w:ascii="Times New Roman" w:hAnsi="Times New Roman"/>
          <w:sz w:val="26"/>
          <w:szCs w:val="26"/>
        </w:rPr>
        <w:t xml:space="preserve">планируется финансирование мероприятий подпрограммы за счет средств бюджета поселения в  </w:t>
      </w:r>
      <w:r w:rsidRPr="009F7DFB">
        <w:rPr>
          <w:rFonts w:ascii="Times New Roman" w:hAnsi="Times New Roman"/>
          <w:sz w:val="26"/>
          <w:szCs w:val="26"/>
        </w:rPr>
        <w:t>сумме 221 750,00 руб., в</w:t>
      </w:r>
      <w:r>
        <w:rPr>
          <w:rFonts w:ascii="Times New Roman" w:hAnsi="Times New Roman"/>
          <w:sz w:val="26"/>
          <w:szCs w:val="26"/>
        </w:rPr>
        <w:t xml:space="preserve"> том числе:</w:t>
      </w:r>
    </w:p>
    <w:p w:rsidR="00AF7B52" w:rsidRDefault="00AF7B52" w:rsidP="003734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- 2014 год в сумме 55 250,00 руб.;</w:t>
      </w:r>
    </w:p>
    <w:p w:rsidR="00AF7B52" w:rsidRDefault="00AF7B52" w:rsidP="009F7DF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- 2015 год в сумме 55 500,00 руб.;</w:t>
      </w:r>
    </w:p>
    <w:p w:rsidR="00AF7B52" w:rsidRDefault="00AF7B52" w:rsidP="009F7DF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- 2016 год в сумме 55 500,00 руб.;</w:t>
      </w:r>
    </w:p>
    <w:p w:rsidR="00AF7B52" w:rsidRDefault="00AF7B52" w:rsidP="009F7DF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- 2017 год в сумме 55 500,00 руб.</w:t>
      </w:r>
    </w:p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Целью подпрограммы 3 является обеспечение устойчивого развития территории сельсовета, развития инженерной, транспортной и социальной инфраструктуры и создание условий для развития массового строительства жилья экономического класса, в том числе малоэтажного, в совокупности – рациональное и эффективное использование территории сельсовета.</w:t>
      </w:r>
    </w:p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Задача подпрограммы – обеспечение документами территориального планирования территории сельсовета.</w:t>
      </w:r>
    </w:p>
    <w:p w:rsidR="00AF7B52" w:rsidRDefault="00AF7B52" w:rsidP="003734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мероприятий подпрограммы 3 позволит:</w:t>
      </w:r>
    </w:p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обеспечить документами территориального планирования Березовского сельсовета</w:t>
      </w:r>
      <w:proofErr w:type="gramStart"/>
      <w:r>
        <w:rPr>
          <w:rFonts w:ascii="Times New Roman" w:hAnsi="Times New Roman"/>
          <w:sz w:val="26"/>
          <w:szCs w:val="26"/>
        </w:rPr>
        <w:t xml:space="preserve"> ;</w:t>
      </w:r>
      <w:proofErr w:type="gramEnd"/>
    </w:p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увеличить долю территории поселения, обеспеченной документами территориального планирования к 2017 году до 100%.</w:t>
      </w:r>
    </w:p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Ежегодный объем межбюджетных трансфертов, необходимых для осуществления передаваемых полномочий, определяется в соответствии с Порядком определения </w:t>
      </w:r>
      <w:proofErr w:type="spellStart"/>
      <w:r>
        <w:rPr>
          <w:rFonts w:ascii="Times New Roman" w:hAnsi="Times New Roman"/>
          <w:sz w:val="26"/>
          <w:szCs w:val="26"/>
        </w:rPr>
        <w:t>оъема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межбюджетных трансфертов, предоставляемых из бюджета поселения в бюджет муниципального района на финансовое обеспечение исполнения переданных полномочий и утверждается</w:t>
      </w:r>
      <w:proofErr w:type="gramEnd"/>
      <w:r>
        <w:rPr>
          <w:rFonts w:ascii="Times New Roman" w:hAnsi="Times New Roman"/>
          <w:sz w:val="26"/>
          <w:szCs w:val="26"/>
        </w:rPr>
        <w:t xml:space="preserve"> Решением Березовского сельсовета Совета депутатов на очередной финансовый год и плановый период. </w:t>
      </w:r>
    </w:p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7B52" w:rsidRDefault="00AF7B52" w:rsidP="003F50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</w:t>
      </w:r>
      <w:r w:rsidRPr="00B94AE0">
        <w:rPr>
          <w:rFonts w:ascii="Times New Roman" w:hAnsi="Times New Roman"/>
          <w:i/>
          <w:sz w:val="26"/>
          <w:szCs w:val="26"/>
          <w:u w:val="single"/>
        </w:rPr>
        <w:t>подпрограммы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 4 «Повышение энергетической эффективности и сокращение энергетических издержек в бюджетном секторе» </w:t>
      </w:r>
      <w:r>
        <w:rPr>
          <w:rFonts w:ascii="Times New Roman" w:hAnsi="Times New Roman"/>
          <w:sz w:val="26"/>
          <w:szCs w:val="26"/>
        </w:rPr>
        <w:t xml:space="preserve">планируется финансирование мероприятий подпрограммы за счет средств бюджета поселения в </w:t>
      </w:r>
      <w:r w:rsidRPr="00352C5D">
        <w:rPr>
          <w:rFonts w:ascii="Times New Roman" w:hAnsi="Times New Roman"/>
          <w:sz w:val="26"/>
          <w:szCs w:val="26"/>
        </w:rPr>
        <w:t>сумме 1</w:t>
      </w:r>
      <w:r>
        <w:rPr>
          <w:rFonts w:ascii="Times New Roman" w:hAnsi="Times New Roman"/>
          <w:sz w:val="26"/>
          <w:szCs w:val="26"/>
        </w:rPr>
        <w:t>3</w:t>
      </w:r>
      <w:r w:rsidRPr="00352C5D">
        <w:rPr>
          <w:rFonts w:ascii="Times New Roman" w:hAnsi="Times New Roman"/>
          <w:sz w:val="26"/>
          <w:szCs w:val="26"/>
        </w:rPr>
        <w:t xml:space="preserve">,00 </w:t>
      </w:r>
      <w:r>
        <w:rPr>
          <w:rFonts w:ascii="Times New Roman" w:hAnsi="Times New Roman"/>
          <w:sz w:val="26"/>
          <w:szCs w:val="26"/>
        </w:rPr>
        <w:t xml:space="preserve">тыс. </w:t>
      </w:r>
      <w:r w:rsidRPr="00352C5D">
        <w:rPr>
          <w:rFonts w:ascii="Times New Roman" w:hAnsi="Times New Roman"/>
          <w:sz w:val="26"/>
          <w:szCs w:val="26"/>
        </w:rPr>
        <w:t>руб., в</w:t>
      </w:r>
      <w:r>
        <w:rPr>
          <w:rFonts w:ascii="Times New Roman" w:hAnsi="Times New Roman"/>
          <w:sz w:val="26"/>
          <w:szCs w:val="26"/>
        </w:rPr>
        <w:t xml:space="preserve"> том числе:</w:t>
      </w:r>
    </w:p>
    <w:p w:rsidR="00AF7B52" w:rsidRDefault="00AF7B52" w:rsidP="003F50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- 2014 год в сумме  10,00 тыс. руб.;</w:t>
      </w:r>
    </w:p>
    <w:p w:rsidR="00AF7B52" w:rsidRDefault="00AF7B52" w:rsidP="003F50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- 2015 год в сумме 1,00 тыс. руб.;</w:t>
      </w:r>
    </w:p>
    <w:p w:rsidR="00AF7B52" w:rsidRDefault="00AF7B52" w:rsidP="003F50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- 2016 год в сумме 1,00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.;</w:t>
      </w:r>
    </w:p>
    <w:p w:rsidR="00AF7B52" w:rsidRDefault="00AF7B52" w:rsidP="003F50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- 2017 год в сумме 1,00 тыс. руб.</w:t>
      </w:r>
    </w:p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Целью подпрограммы является формирование целостной и эффективной системы управления энергосбережением и повышением энергетической эффективности.</w:t>
      </w:r>
    </w:p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Экономический эффект от реализации подпрограммных мероприятий будет выражен в экономии к 2017 году энергоресурсов:</w:t>
      </w:r>
    </w:p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электрической энергии – 1,7%;</w:t>
      </w:r>
    </w:p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тепловой энергии – 1,9%;</w:t>
      </w:r>
    </w:p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воды – 1,6%.</w:t>
      </w:r>
    </w:p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протяжении периода действия подпрограммы будет производиться обучение персонала для организации работ по проведению энергосберегающих мероприятий, что улучшит профессиональные навыки  работников муниципальных учреждений.</w:t>
      </w:r>
    </w:p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реализации подпрограммы на территории поселения планируется создать предпосылки улучшения качества обеспечения населения энергоресурсами, что будет способствовать повышению качества жизни населения.</w:t>
      </w:r>
    </w:p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реализацию </w:t>
      </w:r>
      <w:r w:rsidRPr="00B94AE0">
        <w:rPr>
          <w:rFonts w:ascii="Times New Roman" w:hAnsi="Times New Roman"/>
          <w:i/>
          <w:sz w:val="26"/>
          <w:szCs w:val="26"/>
          <w:u w:val="single"/>
        </w:rPr>
        <w:t>подпрограммы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 5 «Обеспечение реализации муниципальной программы» </w:t>
      </w:r>
      <w:r>
        <w:rPr>
          <w:rFonts w:ascii="Times New Roman" w:hAnsi="Times New Roman"/>
          <w:sz w:val="26"/>
          <w:szCs w:val="26"/>
        </w:rPr>
        <w:t xml:space="preserve">планируется финансирование мероприятий подпрограммы в </w:t>
      </w:r>
      <w:r w:rsidRPr="00352C5D">
        <w:rPr>
          <w:rFonts w:ascii="Times New Roman" w:hAnsi="Times New Roman"/>
          <w:sz w:val="26"/>
          <w:szCs w:val="26"/>
        </w:rPr>
        <w:t>сумме 1</w:t>
      </w:r>
      <w:r>
        <w:rPr>
          <w:rFonts w:ascii="Times New Roman" w:hAnsi="Times New Roman"/>
          <w:sz w:val="26"/>
          <w:szCs w:val="26"/>
        </w:rPr>
        <w:t>5 421,26 тыс.</w:t>
      </w:r>
      <w:r w:rsidRPr="00352C5D">
        <w:rPr>
          <w:rFonts w:ascii="Times New Roman" w:hAnsi="Times New Roman"/>
          <w:sz w:val="26"/>
          <w:szCs w:val="26"/>
        </w:rPr>
        <w:t xml:space="preserve"> руб., в</w:t>
      </w:r>
      <w:r>
        <w:rPr>
          <w:rFonts w:ascii="Times New Roman" w:hAnsi="Times New Roman"/>
          <w:sz w:val="26"/>
          <w:szCs w:val="26"/>
        </w:rPr>
        <w:t xml:space="preserve"> том числе:</w:t>
      </w:r>
    </w:p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(тыс. руб.)</w:t>
      </w:r>
    </w:p>
    <w:tbl>
      <w:tblPr>
        <w:tblW w:w="9512" w:type="dxa"/>
        <w:tblInd w:w="93" w:type="dxa"/>
        <w:tblLook w:val="00A0" w:firstRow="1" w:lastRow="0" w:firstColumn="1" w:lastColumn="0" w:noHBand="0" w:noVBand="0"/>
      </w:tblPr>
      <w:tblGrid>
        <w:gridCol w:w="1100"/>
        <w:gridCol w:w="2884"/>
        <w:gridCol w:w="1843"/>
        <w:gridCol w:w="1842"/>
        <w:gridCol w:w="1843"/>
      </w:tblGrid>
      <w:tr w:rsidR="00AF7B52" w:rsidRPr="00352C5D" w:rsidTr="00D07DB7">
        <w:trPr>
          <w:trHeight w:val="53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52" w:rsidRPr="00352C5D" w:rsidRDefault="00AF7B52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B52" w:rsidRPr="00352C5D" w:rsidRDefault="00AF7B52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B52" w:rsidRPr="00352C5D" w:rsidRDefault="00AF7B52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B52" w:rsidRPr="00352C5D" w:rsidRDefault="00AF7B52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B52" w:rsidRPr="00352C5D" w:rsidRDefault="00AF7B52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AF7B52" w:rsidRPr="00352C5D" w:rsidTr="00D07DB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B52" w:rsidRPr="00352C5D" w:rsidRDefault="00AF7B52" w:rsidP="00352C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B52" w:rsidRPr="00352C5D" w:rsidRDefault="00AF7B52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248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B52" w:rsidRPr="00352C5D" w:rsidRDefault="00AF7B52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B52" w:rsidRPr="00352C5D" w:rsidRDefault="00AF7B52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3 628,08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B52" w:rsidRPr="00352C5D" w:rsidRDefault="00AF7B52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3 884,20</w:t>
            </w:r>
          </w:p>
        </w:tc>
      </w:tr>
      <w:tr w:rsidR="00AF7B52" w:rsidRPr="00352C5D" w:rsidTr="00D07DB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B52" w:rsidRPr="00352C5D" w:rsidRDefault="00AF7B52" w:rsidP="00352C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B52" w:rsidRPr="00352C5D" w:rsidRDefault="00AF7B52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258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B52" w:rsidRPr="00352C5D" w:rsidRDefault="00AF7B52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B52" w:rsidRPr="00352C5D" w:rsidRDefault="00AF7B52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3 522,95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B52" w:rsidRPr="00352C5D" w:rsidRDefault="00AF7B52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3 788,75</w:t>
            </w:r>
          </w:p>
        </w:tc>
      </w:tr>
      <w:tr w:rsidR="00AF7B52" w:rsidRPr="00352C5D" w:rsidTr="00D07DB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B52" w:rsidRPr="00352C5D" w:rsidRDefault="00AF7B52" w:rsidP="00352C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B52" w:rsidRPr="00352C5D" w:rsidRDefault="00AF7B52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261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B52" w:rsidRPr="00352C5D" w:rsidRDefault="00AF7B52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B52" w:rsidRPr="00352C5D" w:rsidRDefault="00AF7B52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3 624,08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B52" w:rsidRPr="00352C5D" w:rsidRDefault="00AF7B52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3 892,88</w:t>
            </w:r>
          </w:p>
        </w:tc>
      </w:tr>
      <w:tr w:rsidR="00AF7B52" w:rsidRPr="00352C5D" w:rsidTr="00D07DB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B52" w:rsidRPr="00352C5D" w:rsidRDefault="00AF7B52" w:rsidP="00352C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B52" w:rsidRPr="00352C5D" w:rsidRDefault="00AF7B52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248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B52" w:rsidRPr="00352C5D" w:rsidRDefault="00AF7B52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B52" w:rsidRPr="00352C5D" w:rsidRDefault="00AF7B52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3 599,83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B52" w:rsidRPr="00352C5D" w:rsidRDefault="00AF7B52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3 855,43</w:t>
            </w:r>
          </w:p>
        </w:tc>
      </w:tr>
      <w:tr w:rsidR="00AF7B52" w:rsidRPr="00352C5D" w:rsidTr="00D07DB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B52" w:rsidRPr="00352C5D" w:rsidRDefault="00AF7B52" w:rsidP="00352C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B52" w:rsidRPr="00352C5D" w:rsidRDefault="00AF7B52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B52" w:rsidRPr="00352C5D" w:rsidRDefault="00AF7B52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B52" w:rsidRPr="00352C5D" w:rsidRDefault="00AF7B52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14 374,94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B52" w:rsidRPr="00352C5D" w:rsidRDefault="00AF7B52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15 421,26</w:t>
            </w:r>
          </w:p>
        </w:tc>
      </w:tr>
    </w:tbl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Система управления реализацией подпрограммы определяется:</w:t>
      </w:r>
    </w:p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Федеральным законом от 28.03.1998 № 53-ФЗ «О воинской обязанности и военной службе»;</w:t>
      </w:r>
    </w:p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Законом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комиссий». </w:t>
      </w:r>
    </w:p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Целью подпрограммы является создание условий для выполнения вопросов местного значения поселения  и отдельных государственных полномочий.</w:t>
      </w:r>
    </w:p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Задачи подпрограммы:</w:t>
      </w:r>
    </w:p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обеспечение деятельности аппарата администрации;</w:t>
      </w:r>
    </w:p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осуществление первичного воинского учета;</w:t>
      </w:r>
    </w:p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обеспечение деятельности административных комиссий. </w:t>
      </w:r>
    </w:p>
    <w:p w:rsidR="00AF7B52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мероприятий подпрограммы позволит повысить эффективность управления бюджетными средствами и использования муниципального имущества в части вопросов реализации  программы, совершенствование системы оплаты труда, повышение качества межведомственного и </w:t>
      </w:r>
      <w:proofErr w:type="spellStart"/>
      <w:r>
        <w:rPr>
          <w:rFonts w:ascii="Times New Roman" w:hAnsi="Times New Roman"/>
          <w:sz w:val="26"/>
          <w:szCs w:val="26"/>
        </w:rPr>
        <w:t>межуправленческого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взаимодействия. </w:t>
      </w:r>
    </w:p>
    <w:p w:rsidR="00AF7B52" w:rsidRPr="00DA1AEF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7B52" w:rsidRPr="00006066" w:rsidRDefault="00AF7B52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AF7B52" w:rsidRPr="00C32275" w:rsidRDefault="00AF7B5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32275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C322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2275">
        <w:rPr>
          <w:rFonts w:ascii="Times New Roman" w:hAnsi="Times New Roman"/>
          <w:sz w:val="26"/>
          <w:szCs w:val="26"/>
        </w:rPr>
        <w:t>К</w:t>
      </w:r>
      <w:proofErr w:type="gramEnd"/>
      <w:r w:rsidRPr="00C3227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C32275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C3227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32275">
        <w:rPr>
          <w:rFonts w:ascii="Times New Roman" w:hAnsi="Times New Roman"/>
          <w:sz w:val="26"/>
          <w:szCs w:val="26"/>
        </w:rPr>
        <w:t xml:space="preserve"> района предлагает администрации Березовского сельсовета принять проект Постановления администрации Березовского сельсовета «О внесении изменений и дополнений в Постановление администрации Березовского сельсовета от 30.10.2013 № 43 «Муниципальное управление»</w:t>
      </w:r>
      <w:r>
        <w:rPr>
          <w:rFonts w:ascii="Times New Roman" w:hAnsi="Times New Roman"/>
          <w:sz w:val="26"/>
          <w:szCs w:val="26"/>
        </w:rPr>
        <w:t>.</w:t>
      </w:r>
    </w:p>
    <w:p w:rsidR="00AF7B52" w:rsidRPr="00C32275" w:rsidRDefault="00AF7B52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F7B52" w:rsidRPr="00C32275" w:rsidRDefault="00AF7B52">
      <w:pPr>
        <w:rPr>
          <w:sz w:val="26"/>
          <w:szCs w:val="26"/>
          <w:highlight w:val="yellow"/>
        </w:rPr>
      </w:pPr>
    </w:p>
    <w:p w:rsidR="00AF7B52" w:rsidRPr="00006066" w:rsidRDefault="00AF7B52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006066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AF7B52" w:rsidRPr="00006066" w:rsidRDefault="00AF7B52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006066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006066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AF7B52" w:rsidRDefault="00AF7B52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AF7B52" w:rsidRPr="00006066" w:rsidRDefault="00AF7B52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sectPr w:rsidR="00AF7B52" w:rsidRPr="00006066" w:rsidSect="00BB3F4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4436E53"/>
    <w:multiLevelType w:val="hybridMultilevel"/>
    <w:tmpl w:val="D398FE2A"/>
    <w:lvl w:ilvl="0" w:tplc="C32AAB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C0B7F"/>
    <w:rsid w:val="000D5AF7"/>
    <w:rsid w:val="00122D97"/>
    <w:rsid w:val="00127221"/>
    <w:rsid w:val="00156BAB"/>
    <w:rsid w:val="00174EBE"/>
    <w:rsid w:val="00197575"/>
    <w:rsid w:val="001A58AB"/>
    <w:rsid w:val="001C4174"/>
    <w:rsid w:val="001D20A9"/>
    <w:rsid w:val="001D42C3"/>
    <w:rsid w:val="00225066"/>
    <w:rsid w:val="0024278D"/>
    <w:rsid w:val="002C5B01"/>
    <w:rsid w:val="002F3BB6"/>
    <w:rsid w:val="0031066A"/>
    <w:rsid w:val="00352C5D"/>
    <w:rsid w:val="0037343D"/>
    <w:rsid w:val="003D296F"/>
    <w:rsid w:val="003D53CE"/>
    <w:rsid w:val="003E38DD"/>
    <w:rsid w:val="003F4B11"/>
    <w:rsid w:val="003F50EF"/>
    <w:rsid w:val="00484051"/>
    <w:rsid w:val="0049204D"/>
    <w:rsid w:val="004D00EB"/>
    <w:rsid w:val="004F5692"/>
    <w:rsid w:val="00536D13"/>
    <w:rsid w:val="005628EA"/>
    <w:rsid w:val="00564B11"/>
    <w:rsid w:val="00565B14"/>
    <w:rsid w:val="005A6DA5"/>
    <w:rsid w:val="00602E58"/>
    <w:rsid w:val="006151EC"/>
    <w:rsid w:val="0063070B"/>
    <w:rsid w:val="00662D9B"/>
    <w:rsid w:val="006646FD"/>
    <w:rsid w:val="0067287C"/>
    <w:rsid w:val="0068001B"/>
    <w:rsid w:val="00692ADC"/>
    <w:rsid w:val="006E500D"/>
    <w:rsid w:val="006F2525"/>
    <w:rsid w:val="00706DC3"/>
    <w:rsid w:val="00721E87"/>
    <w:rsid w:val="00722312"/>
    <w:rsid w:val="007455C3"/>
    <w:rsid w:val="00767FAD"/>
    <w:rsid w:val="007B5AD6"/>
    <w:rsid w:val="00801077"/>
    <w:rsid w:val="00801627"/>
    <w:rsid w:val="00815024"/>
    <w:rsid w:val="00842EDE"/>
    <w:rsid w:val="00891789"/>
    <w:rsid w:val="00910E0D"/>
    <w:rsid w:val="00916D75"/>
    <w:rsid w:val="009A5319"/>
    <w:rsid w:val="009B3D2A"/>
    <w:rsid w:val="009F7DFB"/>
    <w:rsid w:val="00A05F4B"/>
    <w:rsid w:val="00A427B3"/>
    <w:rsid w:val="00A70CA9"/>
    <w:rsid w:val="00A80455"/>
    <w:rsid w:val="00AB3CDD"/>
    <w:rsid w:val="00AC128F"/>
    <w:rsid w:val="00AF7B52"/>
    <w:rsid w:val="00B34E63"/>
    <w:rsid w:val="00B60A78"/>
    <w:rsid w:val="00B94AE0"/>
    <w:rsid w:val="00BA584E"/>
    <w:rsid w:val="00BB3F4F"/>
    <w:rsid w:val="00BC2A0D"/>
    <w:rsid w:val="00BE736C"/>
    <w:rsid w:val="00C00E48"/>
    <w:rsid w:val="00C307A5"/>
    <w:rsid w:val="00C32275"/>
    <w:rsid w:val="00C5119D"/>
    <w:rsid w:val="00C657AA"/>
    <w:rsid w:val="00C705CD"/>
    <w:rsid w:val="00C745FF"/>
    <w:rsid w:val="00C7529B"/>
    <w:rsid w:val="00CB5AFC"/>
    <w:rsid w:val="00CF4051"/>
    <w:rsid w:val="00D07DB7"/>
    <w:rsid w:val="00D16D79"/>
    <w:rsid w:val="00D36A75"/>
    <w:rsid w:val="00D97443"/>
    <w:rsid w:val="00DA1AEF"/>
    <w:rsid w:val="00E07D80"/>
    <w:rsid w:val="00E20EA1"/>
    <w:rsid w:val="00E651A4"/>
    <w:rsid w:val="00E714A8"/>
    <w:rsid w:val="00ED37D3"/>
    <w:rsid w:val="00EE04A8"/>
    <w:rsid w:val="00F5388D"/>
    <w:rsid w:val="00F66A3D"/>
    <w:rsid w:val="00F95BBE"/>
    <w:rsid w:val="00F97118"/>
    <w:rsid w:val="00FA21D9"/>
    <w:rsid w:val="00FC5182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5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2249</Words>
  <Characters>12821</Characters>
  <Application>Microsoft Office Word</Application>
  <DocSecurity>0</DocSecurity>
  <Lines>106</Lines>
  <Paragraphs>30</Paragraphs>
  <ScaleCrop>false</ScaleCrop>
  <Company/>
  <LinksUpToDate>false</LinksUpToDate>
  <CharactersWithSpaces>15040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33</cp:revision>
  <cp:lastPrinted>2014-10-29T03:09:00Z</cp:lastPrinted>
  <dcterms:created xsi:type="dcterms:W3CDTF">2014-06-19T09:05:00Z</dcterms:created>
  <dcterms:modified xsi:type="dcterms:W3CDTF">2014-10-30T01:53:00Z</dcterms:modified>
</cp:coreProperties>
</file>