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06066">
        <w:rPr>
          <w:rFonts w:ascii="Times New Roman" w:hAnsi="Times New Roman"/>
          <w:sz w:val="26"/>
          <w:szCs w:val="26"/>
        </w:rPr>
        <w:t>Постановле</w:t>
      </w:r>
      <w:r w:rsidR="00060ED0" w:rsidRPr="00006066">
        <w:rPr>
          <w:rFonts w:ascii="Times New Roman" w:hAnsi="Times New Roman"/>
          <w:sz w:val="26"/>
          <w:szCs w:val="26"/>
        </w:rPr>
        <w:t>ния</w:t>
      </w:r>
      <w:r w:rsidR="00E714A8" w:rsidRPr="00006066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63070B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0060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06066">
        <w:rPr>
          <w:rFonts w:ascii="Times New Roman" w:hAnsi="Times New Roman"/>
          <w:sz w:val="26"/>
          <w:szCs w:val="26"/>
        </w:rPr>
        <w:t xml:space="preserve">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E714A8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E714A8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006066">
        <w:rPr>
          <w:rFonts w:ascii="Times New Roman" w:hAnsi="Times New Roman"/>
          <w:sz w:val="26"/>
          <w:szCs w:val="26"/>
        </w:rPr>
        <w:t>30.10.2013</w:t>
      </w:r>
      <w:r w:rsidR="00E714A8" w:rsidRPr="00006066">
        <w:rPr>
          <w:rFonts w:ascii="Times New Roman" w:hAnsi="Times New Roman"/>
          <w:sz w:val="26"/>
          <w:szCs w:val="26"/>
        </w:rPr>
        <w:t xml:space="preserve"> № </w:t>
      </w:r>
      <w:r w:rsidR="00006066" w:rsidRPr="00006066">
        <w:rPr>
          <w:rFonts w:ascii="Times New Roman" w:hAnsi="Times New Roman"/>
          <w:sz w:val="26"/>
          <w:szCs w:val="26"/>
        </w:rPr>
        <w:t>8</w:t>
      </w:r>
      <w:r w:rsidR="00AC128F">
        <w:rPr>
          <w:rFonts w:ascii="Times New Roman" w:hAnsi="Times New Roman"/>
          <w:sz w:val="26"/>
          <w:szCs w:val="26"/>
        </w:rPr>
        <w:t>1</w:t>
      </w:r>
      <w:r w:rsidR="00197575" w:rsidRPr="00006066">
        <w:rPr>
          <w:rFonts w:ascii="Times New Roman" w:hAnsi="Times New Roman"/>
          <w:sz w:val="26"/>
          <w:szCs w:val="26"/>
        </w:rPr>
        <w:t>-п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«О</w:t>
      </w:r>
      <w:r w:rsidR="00E714A8" w:rsidRPr="00006066">
        <w:rPr>
          <w:rFonts w:ascii="Times New Roman" w:hAnsi="Times New Roman"/>
          <w:sz w:val="26"/>
          <w:szCs w:val="26"/>
        </w:rPr>
        <w:t>б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06066">
        <w:rPr>
          <w:rFonts w:ascii="Times New Roman" w:hAnsi="Times New Roman"/>
          <w:sz w:val="26"/>
          <w:szCs w:val="26"/>
        </w:rPr>
        <w:t xml:space="preserve"> «</w:t>
      </w:r>
      <w:r w:rsidR="00AC128F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006066">
        <w:rPr>
          <w:rFonts w:ascii="Times New Roman" w:hAnsi="Times New Roman"/>
          <w:sz w:val="26"/>
          <w:szCs w:val="26"/>
        </w:rPr>
        <w:t xml:space="preserve">» </w:t>
      </w:r>
    </w:p>
    <w:p w:rsidR="00DA1AEF" w:rsidRPr="00010C33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006066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 октября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5628EA" w:rsidRPr="00006066">
        <w:rPr>
          <w:rFonts w:ascii="Times New Roman" w:hAnsi="Times New Roman"/>
          <w:sz w:val="26"/>
          <w:szCs w:val="26"/>
        </w:rPr>
        <w:t xml:space="preserve"> 201</w:t>
      </w:r>
      <w:r w:rsidR="00060ED0" w:rsidRPr="00006066">
        <w:rPr>
          <w:rFonts w:ascii="Times New Roman" w:hAnsi="Times New Roman"/>
          <w:sz w:val="26"/>
          <w:szCs w:val="26"/>
        </w:rPr>
        <w:t>4</w:t>
      </w:r>
      <w:r w:rsidR="005628EA" w:rsidRPr="00006066">
        <w:rPr>
          <w:rFonts w:ascii="Times New Roman" w:hAnsi="Times New Roman"/>
          <w:sz w:val="26"/>
          <w:szCs w:val="26"/>
        </w:rPr>
        <w:t xml:space="preserve"> год </w:t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127221">
        <w:rPr>
          <w:rFonts w:ascii="Times New Roman" w:hAnsi="Times New Roman"/>
          <w:sz w:val="26"/>
          <w:szCs w:val="26"/>
        </w:rPr>
        <w:t xml:space="preserve">       </w:t>
      </w:r>
      <w:r w:rsidR="005628EA" w:rsidRPr="00BB3F4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10</w:t>
      </w:r>
      <w:r w:rsidR="00BB3F4F" w:rsidRPr="00BB3F4F">
        <w:rPr>
          <w:rFonts w:ascii="Times New Roman" w:hAnsi="Times New Roman"/>
          <w:sz w:val="26"/>
          <w:szCs w:val="26"/>
        </w:rPr>
        <w:t>2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0606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006066"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006066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801077" w:rsidRPr="00006066">
        <w:rPr>
          <w:rFonts w:ascii="Times New Roman" w:hAnsi="Times New Roman"/>
          <w:sz w:val="26"/>
          <w:szCs w:val="26"/>
        </w:rPr>
        <w:t>, Соглашения от 2</w:t>
      </w:r>
      <w:r w:rsidR="00197575" w:rsidRPr="00006066">
        <w:rPr>
          <w:rFonts w:ascii="Times New Roman" w:hAnsi="Times New Roman"/>
          <w:sz w:val="26"/>
          <w:szCs w:val="26"/>
        </w:rPr>
        <w:t>8</w:t>
      </w:r>
      <w:r w:rsidR="00801077" w:rsidRPr="00006066">
        <w:rPr>
          <w:rFonts w:ascii="Times New Roman" w:hAnsi="Times New Roman"/>
          <w:sz w:val="26"/>
          <w:szCs w:val="26"/>
        </w:rPr>
        <w:t>.0</w:t>
      </w:r>
      <w:r w:rsidR="00197575" w:rsidRPr="00006066">
        <w:rPr>
          <w:rFonts w:ascii="Times New Roman" w:hAnsi="Times New Roman"/>
          <w:sz w:val="26"/>
          <w:szCs w:val="26"/>
        </w:rPr>
        <w:t>4</w:t>
      </w:r>
      <w:r w:rsidR="00801077" w:rsidRPr="00006066">
        <w:rPr>
          <w:rFonts w:ascii="Times New Roman" w:hAnsi="Times New Roman"/>
          <w:sz w:val="26"/>
          <w:szCs w:val="26"/>
        </w:rPr>
        <w:t>.2014 «О передаче Контрольно-счетному ор</w:t>
      </w:r>
      <w:r w:rsidR="00013FC9" w:rsidRPr="00006066">
        <w:rPr>
          <w:rFonts w:ascii="Times New Roman" w:hAnsi="Times New Roman"/>
          <w:sz w:val="26"/>
          <w:szCs w:val="26"/>
        </w:rPr>
        <w:t>ган</w:t>
      </w:r>
      <w:r w:rsidR="00801077" w:rsidRPr="0000606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00606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197575" w:rsidRPr="00006066">
        <w:rPr>
          <w:rFonts w:ascii="Times New Roman" w:hAnsi="Times New Roman"/>
          <w:sz w:val="26"/>
          <w:szCs w:val="26"/>
        </w:rPr>
        <w:t xml:space="preserve"> </w:t>
      </w:r>
      <w:r w:rsidR="00801077" w:rsidRPr="00006066">
        <w:rPr>
          <w:rFonts w:ascii="Times New Roman" w:hAnsi="Times New Roman"/>
          <w:sz w:val="26"/>
          <w:szCs w:val="26"/>
        </w:rPr>
        <w:t xml:space="preserve"> сельс</w:t>
      </w:r>
      <w:r w:rsidR="00013FC9" w:rsidRPr="00006066">
        <w:rPr>
          <w:rFonts w:ascii="Times New Roman" w:hAnsi="Times New Roman"/>
          <w:sz w:val="26"/>
          <w:szCs w:val="26"/>
        </w:rPr>
        <w:t>о</w:t>
      </w:r>
      <w:r w:rsidR="00801077" w:rsidRPr="00006066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         </w:t>
      </w:r>
      <w:r w:rsidR="005628EA" w:rsidRPr="0000606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00606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070F5A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DA1AEF">
        <w:rPr>
          <w:rFonts w:ascii="Times New Roman" w:hAnsi="Times New Roman"/>
          <w:sz w:val="26"/>
          <w:szCs w:val="26"/>
        </w:rPr>
        <w:t xml:space="preserve">30.10.2013 </w:t>
      </w:r>
      <w:r w:rsidR="00070F5A" w:rsidRPr="00006066">
        <w:rPr>
          <w:rFonts w:ascii="Times New Roman" w:hAnsi="Times New Roman"/>
          <w:sz w:val="26"/>
          <w:szCs w:val="26"/>
        </w:rPr>
        <w:t xml:space="preserve">№ </w:t>
      </w:r>
      <w:r w:rsidR="00DA1AEF">
        <w:rPr>
          <w:rFonts w:ascii="Times New Roman" w:hAnsi="Times New Roman"/>
          <w:sz w:val="26"/>
          <w:szCs w:val="26"/>
        </w:rPr>
        <w:t>8</w:t>
      </w:r>
      <w:r w:rsidR="00BA584E">
        <w:rPr>
          <w:rFonts w:ascii="Times New Roman" w:hAnsi="Times New Roman"/>
          <w:sz w:val="26"/>
          <w:szCs w:val="26"/>
        </w:rPr>
        <w:t>1</w:t>
      </w:r>
      <w:r w:rsidR="00197575" w:rsidRPr="00006066">
        <w:rPr>
          <w:rFonts w:ascii="Times New Roman" w:hAnsi="Times New Roman"/>
          <w:sz w:val="26"/>
          <w:szCs w:val="26"/>
        </w:rPr>
        <w:t>-п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070F5A" w:rsidRPr="0000606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006066"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006066">
        <w:rPr>
          <w:rFonts w:ascii="Times New Roman" w:hAnsi="Times New Roman"/>
          <w:sz w:val="26"/>
          <w:szCs w:val="26"/>
        </w:rPr>
        <w:t xml:space="preserve">» </w:t>
      </w:r>
      <w:r w:rsidR="005628EA" w:rsidRPr="00006066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 </w:t>
      </w:r>
      <w:r w:rsidR="00DA1AEF">
        <w:rPr>
          <w:rFonts w:ascii="Times New Roman" w:hAnsi="Times New Roman"/>
          <w:sz w:val="26"/>
          <w:szCs w:val="26"/>
        </w:rPr>
        <w:t>2</w:t>
      </w:r>
      <w:r w:rsidR="00225066">
        <w:rPr>
          <w:rFonts w:ascii="Times New Roman" w:hAnsi="Times New Roman"/>
          <w:sz w:val="26"/>
          <w:szCs w:val="26"/>
        </w:rPr>
        <w:t>7</w:t>
      </w:r>
      <w:r w:rsidR="00DA1AEF">
        <w:rPr>
          <w:rFonts w:ascii="Times New Roman" w:hAnsi="Times New Roman"/>
          <w:sz w:val="26"/>
          <w:szCs w:val="26"/>
        </w:rPr>
        <w:t xml:space="preserve"> октября</w:t>
      </w:r>
      <w:r w:rsidR="00127221">
        <w:rPr>
          <w:rFonts w:ascii="Times New Roman" w:hAnsi="Times New Roman"/>
          <w:sz w:val="26"/>
          <w:szCs w:val="26"/>
        </w:rPr>
        <w:t xml:space="preserve"> 2014 года</w:t>
      </w:r>
      <w:r w:rsidR="005628EA" w:rsidRPr="00006066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006066">
        <w:rPr>
          <w:rFonts w:ascii="Times New Roman" w:hAnsi="Times New Roman"/>
          <w:sz w:val="26"/>
          <w:szCs w:val="26"/>
        </w:rPr>
        <w:t>Постановления</w:t>
      </w:r>
      <w:r w:rsidR="005628EA"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006066">
        <w:rPr>
          <w:rFonts w:ascii="Times New Roman" w:hAnsi="Times New Roman"/>
          <w:sz w:val="26"/>
          <w:szCs w:val="26"/>
        </w:rPr>
        <w:t xml:space="preserve"> администраци</w:t>
      </w:r>
      <w:r w:rsidR="00C00E48">
        <w:rPr>
          <w:rFonts w:ascii="Times New Roman" w:hAnsi="Times New Roman"/>
          <w:sz w:val="26"/>
          <w:szCs w:val="26"/>
        </w:rPr>
        <w:t>я</w:t>
      </w:r>
      <w:r w:rsidR="00070F5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00606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  <w:r w:rsidR="00CB5AFC" w:rsidRPr="0000606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 xml:space="preserve"> от </w:t>
      </w:r>
      <w:r w:rsidR="00197575" w:rsidRPr="00006066">
        <w:rPr>
          <w:rFonts w:ascii="Times New Roman" w:hAnsi="Times New Roman"/>
          <w:sz w:val="26"/>
          <w:szCs w:val="26"/>
        </w:rPr>
        <w:t>2</w:t>
      </w:r>
      <w:r w:rsidR="00F66A3D" w:rsidRPr="00006066">
        <w:rPr>
          <w:rFonts w:ascii="Times New Roman" w:hAnsi="Times New Roman"/>
          <w:sz w:val="26"/>
          <w:szCs w:val="26"/>
        </w:rPr>
        <w:t>6</w:t>
      </w:r>
      <w:r w:rsidR="00197575"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="00197575" w:rsidRPr="00006066">
        <w:rPr>
          <w:rFonts w:ascii="Times New Roman" w:hAnsi="Times New Roman"/>
          <w:sz w:val="26"/>
          <w:szCs w:val="26"/>
        </w:rPr>
        <w:t>.201</w:t>
      </w:r>
      <w:r w:rsidR="00F66A3D" w:rsidRPr="00006066">
        <w:rPr>
          <w:rFonts w:ascii="Times New Roman" w:hAnsi="Times New Roman"/>
          <w:sz w:val="26"/>
          <w:szCs w:val="26"/>
        </w:rPr>
        <w:t>3</w:t>
      </w:r>
      <w:r w:rsidRPr="00006066">
        <w:rPr>
          <w:rFonts w:ascii="Times New Roman" w:hAnsi="Times New Roman"/>
          <w:sz w:val="26"/>
          <w:szCs w:val="26"/>
        </w:rPr>
        <w:t xml:space="preserve"> № </w:t>
      </w:r>
      <w:r w:rsidR="00F66A3D" w:rsidRPr="00006066">
        <w:rPr>
          <w:rFonts w:ascii="Times New Roman" w:hAnsi="Times New Roman"/>
          <w:sz w:val="26"/>
          <w:szCs w:val="26"/>
        </w:rPr>
        <w:t>5</w:t>
      </w:r>
      <w:r w:rsidR="00197575" w:rsidRPr="00006066">
        <w:rPr>
          <w:rFonts w:ascii="Times New Roman" w:hAnsi="Times New Roman"/>
          <w:sz w:val="26"/>
          <w:szCs w:val="26"/>
        </w:rPr>
        <w:t>3-п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от </w:t>
      </w:r>
      <w:r w:rsidR="00F66A3D" w:rsidRPr="00006066">
        <w:rPr>
          <w:rFonts w:ascii="Times New Roman" w:hAnsi="Times New Roman"/>
          <w:sz w:val="26"/>
          <w:szCs w:val="26"/>
        </w:rPr>
        <w:t>31</w:t>
      </w:r>
      <w:r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Pr="00006066">
        <w:rPr>
          <w:rFonts w:ascii="Times New Roman" w:hAnsi="Times New Roman"/>
          <w:sz w:val="26"/>
          <w:szCs w:val="26"/>
        </w:rPr>
        <w:t xml:space="preserve">.2013  № </w:t>
      </w:r>
      <w:r w:rsidR="00F66A3D" w:rsidRPr="00006066">
        <w:rPr>
          <w:rFonts w:ascii="Times New Roman" w:hAnsi="Times New Roman"/>
          <w:sz w:val="26"/>
          <w:szCs w:val="26"/>
        </w:rPr>
        <w:t>33-р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66A3D" w:rsidRPr="00006066">
        <w:rPr>
          <w:rFonts w:ascii="Times New Roman" w:hAnsi="Times New Roman"/>
          <w:sz w:val="26"/>
          <w:szCs w:val="26"/>
        </w:rPr>
        <w:t xml:space="preserve"> 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».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006066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Соисполнител</w:t>
      </w:r>
      <w:r w:rsidR="0049204D" w:rsidRPr="00006066">
        <w:rPr>
          <w:rFonts w:ascii="Times New Roman" w:hAnsi="Times New Roman"/>
          <w:sz w:val="26"/>
          <w:szCs w:val="26"/>
        </w:rPr>
        <w:t>и</w:t>
      </w:r>
      <w:r w:rsidRPr="0000606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006066">
        <w:rPr>
          <w:rFonts w:ascii="Times New Roman" w:hAnsi="Times New Roman"/>
          <w:sz w:val="26"/>
          <w:szCs w:val="26"/>
        </w:rPr>
        <w:t xml:space="preserve"> отсутствуют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F66A3D" w:rsidRPr="001D20A9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1AEF">
        <w:rPr>
          <w:rFonts w:ascii="Times New Roman" w:hAnsi="Times New Roman"/>
          <w:i/>
          <w:sz w:val="26"/>
          <w:szCs w:val="26"/>
          <w:u w:val="single"/>
        </w:rPr>
        <w:t>Подпрограммами муниципальной программы</w:t>
      </w:r>
      <w:r w:rsidRPr="001D20A9">
        <w:rPr>
          <w:rFonts w:ascii="Times New Roman" w:hAnsi="Times New Roman"/>
          <w:sz w:val="26"/>
          <w:szCs w:val="26"/>
        </w:rPr>
        <w:t xml:space="preserve"> являются:</w:t>
      </w:r>
    </w:p>
    <w:p w:rsidR="000833F2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>
        <w:rPr>
          <w:rFonts w:ascii="Times New Roman" w:hAnsi="Times New Roman"/>
          <w:sz w:val="26"/>
          <w:szCs w:val="26"/>
        </w:rPr>
        <w:t>»</w:t>
      </w:r>
      <w:r w:rsidR="00BA584E">
        <w:rPr>
          <w:rFonts w:ascii="Times New Roman" w:hAnsi="Times New Roman"/>
          <w:sz w:val="26"/>
          <w:szCs w:val="26"/>
        </w:rPr>
        <w:t>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«Управление муниципальными финансами».</w:t>
      </w:r>
    </w:p>
    <w:p w:rsidR="00BA584E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«Обеспечения документами территориального планирования».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«Обеспечение реализации муниципальной программы»</w:t>
      </w:r>
      <w:r w:rsidR="00C00E48">
        <w:rPr>
          <w:rFonts w:ascii="Times New Roman" w:hAnsi="Times New Roman"/>
          <w:sz w:val="26"/>
          <w:szCs w:val="26"/>
        </w:rPr>
        <w:t>.</w:t>
      </w:r>
    </w:p>
    <w:p w:rsidR="000833F2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F66A3D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25066">
        <w:rPr>
          <w:rFonts w:ascii="Times New Roman" w:hAnsi="Times New Roman"/>
          <w:i/>
          <w:sz w:val="26"/>
          <w:szCs w:val="26"/>
          <w:u w:val="single"/>
        </w:rPr>
        <w:t xml:space="preserve">Целью </w:t>
      </w:r>
      <w:r w:rsidR="00F66A3D" w:rsidRPr="00225066">
        <w:rPr>
          <w:rFonts w:ascii="Times New Roman" w:hAnsi="Times New Roman"/>
          <w:i/>
          <w:sz w:val="26"/>
          <w:szCs w:val="26"/>
          <w:u w:val="single"/>
        </w:rPr>
        <w:t>муниципальной программы</w:t>
      </w:r>
      <w:r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r w:rsidR="000833F2">
        <w:rPr>
          <w:rFonts w:ascii="Times New Roman" w:hAnsi="Times New Roman"/>
          <w:sz w:val="26"/>
          <w:szCs w:val="26"/>
        </w:rPr>
        <w:t xml:space="preserve">создание условий для </w:t>
      </w:r>
      <w:r w:rsidR="001D20A9">
        <w:rPr>
          <w:rFonts w:ascii="Times New Roman" w:hAnsi="Times New Roman"/>
          <w:sz w:val="26"/>
          <w:szCs w:val="26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006066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1AEF">
        <w:rPr>
          <w:rFonts w:ascii="Times New Roman" w:hAnsi="Times New Roman"/>
          <w:i/>
          <w:sz w:val="26"/>
          <w:szCs w:val="26"/>
          <w:u w:val="single"/>
        </w:rPr>
        <w:t>Задачами муниципальной программы</w:t>
      </w:r>
      <w:r w:rsidRPr="00006066">
        <w:rPr>
          <w:rFonts w:ascii="Times New Roman" w:hAnsi="Times New Roman"/>
          <w:sz w:val="26"/>
          <w:szCs w:val="26"/>
        </w:rPr>
        <w:t xml:space="preserve"> являются:</w:t>
      </w:r>
    </w:p>
    <w:p w:rsidR="00CB5AFC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ной</w:t>
      </w:r>
      <w:r w:rsidR="004D00EB">
        <w:rPr>
          <w:rFonts w:ascii="Times New Roman" w:hAnsi="Times New Roman"/>
          <w:sz w:val="26"/>
          <w:szCs w:val="26"/>
        </w:rPr>
        <w:t xml:space="preserve"> базы бюджета поселения.</w:t>
      </w:r>
    </w:p>
    <w:p w:rsidR="004D00EB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D00EB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Обеспечения устойчивого развития территории сельсовета, развития инженерной, транспортной и социальной инфраструктуры и </w:t>
      </w:r>
      <w:r w:rsidR="005A6DA5">
        <w:rPr>
          <w:rFonts w:ascii="Times New Roman" w:hAnsi="Times New Roman"/>
          <w:sz w:val="26"/>
          <w:szCs w:val="26"/>
        </w:rPr>
        <w:t xml:space="preserve">создание условий </w:t>
      </w:r>
      <w:r w:rsidR="00910E0D">
        <w:rPr>
          <w:rFonts w:ascii="Times New Roman" w:hAnsi="Times New Roman"/>
          <w:sz w:val="26"/>
          <w:szCs w:val="26"/>
        </w:rPr>
        <w:t>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910E0D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910E0D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Default="004D00EB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60ED0" w:rsidRPr="00006066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DA1AEF">
        <w:rPr>
          <w:rFonts w:ascii="Times New Roman" w:hAnsi="Times New Roman"/>
          <w:sz w:val="26"/>
          <w:szCs w:val="26"/>
        </w:rPr>
        <w:t>2</w:t>
      </w:r>
      <w:r w:rsidR="00225066">
        <w:rPr>
          <w:rFonts w:ascii="Times New Roman" w:hAnsi="Times New Roman"/>
          <w:sz w:val="26"/>
          <w:szCs w:val="26"/>
        </w:rPr>
        <w:t>8</w:t>
      </w:r>
      <w:r w:rsidR="00DA1AEF">
        <w:rPr>
          <w:rFonts w:ascii="Times New Roman" w:hAnsi="Times New Roman"/>
          <w:sz w:val="26"/>
          <w:szCs w:val="26"/>
        </w:rPr>
        <w:t xml:space="preserve"> октября </w:t>
      </w:r>
      <w:r w:rsidRPr="00006066">
        <w:rPr>
          <w:rFonts w:ascii="Times New Roman" w:hAnsi="Times New Roman"/>
          <w:sz w:val="26"/>
          <w:szCs w:val="26"/>
        </w:rPr>
        <w:t xml:space="preserve"> 2014 года.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00606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12EB6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0112E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012EB6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006066">
        <w:rPr>
          <w:rFonts w:ascii="Times New Roman" w:hAnsi="Times New Roman"/>
          <w:sz w:val="26"/>
          <w:szCs w:val="26"/>
        </w:rPr>
        <w:t xml:space="preserve"> </w:t>
      </w:r>
      <w:r w:rsidR="0000112E" w:rsidRPr="00006066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006066">
        <w:rPr>
          <w:rFonts w:ascii="Times New Roman" w:hAnsi="Times New Roman"/>
          <w:sz w:val="26"/>
          <w:szCs w:val="26"/>
        </w:rPr>
        <w:t>от 30.10.2013 № 8</w:t>
      </w:r>
      <w:r w:rsidR="00910E0D">
        <w:rPr>
          <w:rFonts w:ascii="Times New Roman" w:hAnsi="Times New Roman"/>
          <w:sz w:val="26"/>
          <w:szCs w:val="26"/>
        </w:rPr>
        <w:t>1</w:t>
      </w:r>
      <w:r w:rsidR="00012EB6" w:rsidRPr="00006066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012EB6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006066">
        <w:rPr>
          <w:rFonts w:ascii="Times New Roman" w:hAnsi="Times New Roman"/>
          <w:sz w:val="26"/>
          <w:szCs w:val="26"/>
        </w:rPr>
        <w:t>»</w:t>
      </w:r>
      <w:r w:rsidRPr="00006066">
        <w:rPr>
          <w:rFonts w:ascii="Times New Roman" w:hAnsi="Times New Roman"/>
          <w:sz w:val="26"/>
          <w:szCs w:val="26"/>
        </w:rPr>
        <w:t>;</w:t>
      </w:r>
    </w:p>
    <w:p w:rsidR="0000112E" w:rsidRPr="00006066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00606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012EB6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833F2">
        <w:rPr>
          <w:rFonts w:ascii="Times New Roman" w:hAnsi="Times New Roman"/>
          <w:sz w:val="26"/>
          <w:szCs w:val="26"/>
        </w:rPr>
        <w:t>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006066">
        <w:rPr>
          <w:rFonts w:ascii="Times New Roman" w:hAnsi="Times New Roman"/>
          <w:sz w:val="26"/>
          <w:szCs w:val="26"/>
        </w:rPr>
        <w:t>»</w:t>
      </w:r>
      <w:r w:rsidR="00012EB6" w:rsidRPr="00006066">
        <w:rPr>
          <w:rFonts w:ascii="Times New Roman" w:hAnsi="Times New Roman"/>
          <w:sz w:val="26"/>
          <w:szCs w:val="26"/>
        </w:rPr>
        <w:t>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D13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1AEF">
        <w:rPr>
          <w:rFonts w:ascii="Times New Roman" w:hAnsi="Times New Roman"/>
          <w:sz w:val="26"/>
          <w:szCs w:val="26"/>
        </w:rPr>
        <w:t xml:space="preserve">Приоритеты </w:t>
      </w:r>
      <w:r>
        <w:rPr>
          <w:rFonts w:ascii="Times New Roman" w:hAnsi="Times New Roman"/>
          <w:sz w:val="26"/>
          <w:szCs w:val="26"/>
        </w:rPr>
        <w:t xml:space="preserve"> и цели государственной политики определены в соответствии с 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Поставленные цели и задачи муниципальной программы соответствуют социально – экономическим приоритетам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программа реализуется в рамках подпрограмм и не содержит отдельных мероприятий.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Планируемое финансирование программных мероприятий составляет на общую </w:t>
      </w:r>
      <w:r w:rsidRPr="00225066">
        <w:rPr>
          <w:rFonts w:ascii="Times New Roman" w:hAnsi="Times New Roman"/>
          <w:sz w:val="26"/>
          <w:szCs w:val="26"/>
        </w:rPr>
        <w:t xml:space="preserve">сумму   </w:t>
      </w:r>
      <w:r w:rsidR="00225066" w:rsidRPr="00225066">
        <w:rPr>
          <w:rFonts w:ascii="Times New Roman" w:hAnsi="Times New Roman"/>
          <w:sz w:val="26"/>
          <w:szCs w:val="26"/>
        </w:rPr>
        <w:t>15 261 99</w:t>
      </w:r>
      <w:r w:rsidR="009A5319">
        <w:rPr>
          <w:rFonts w:ascii="Times New Roman" w:hAnsi="Times New Roman"/>
          <w:sz w:val="26"/>
          <w:szCs w:val="26"/>
        </w:rPr>
        <w:t>6</w:t>
      </w:r>
      <w:r w:rsidR="00225066" w:rsidRPr="00225066">
        <w:rPr>
          <w:rFonts w:ascii="Times New Roman" w:hAnsi="Times New Roman"/>
          <w:sz w:val="26"/>
          <w:szCs w:val="26"/>
        </w:rPr>
        <w:t>,</w:t>
      </w:r>
      <w:r w:rsidR="009A5319">
        <w:rPr>
          <w:rFonts w:ascii="Times New Roman" w:hAnsi="Times New Roman"/>
          <w:sz w:val="26"/>
          <w:szCs w:val="26"/>
        </w:rPr>
        <w:t>6</w:t>
      </w:r>
      <w:r w:rsidR="00225066" w:rsidRPr="00225066">
        <w:rPr>
          <w:rFonts w:ascii="Times New Roman" w:hAnsi="Times New Roman"/>
          <w:sz w:val="26"/>
          <w:szCs w:val="26"/>
        </w:rPr>
        <w:t>0</w:t>
      </w:r>
      <w:r w:rsidRPr="00225066">
        <w:rPr>
          <w:rFonts w:ascii="Times New Roman" w:hAnsi="Times New Roman"/>
          <w:sz w:val="26"/>
          <w:szCs w:val="26"/>
        </w:rPr>
        <w:t xml:space="preserve">  руб.,</w:t>
      </w:r>
      <w:r>
        <w:rPr>
          <w:rFonts w:ascii="Times New Roman" w:hAnsi="Times New Roman"/>
          <w:sz w:val="26"/>
          <w:szCs w:val="26"/>
        </w:rPr>
        <w:t xml:space="preserve"> в том числе: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8715" w:type="dxa"/>
        <w:tblInd w:w="93" w:type="dxa"/>
        <w:tblLook w:val="04A0" w:firstRow="1" w:lastRow="0" w:firstColumn="1" w:lastColumn="0" w:noHBand="0" w:noVBand="1"/>
      </w:tblPr>
      <w:tblGrid>
        <w:gridCol w:w="1575"/>
        <w:gridCol w:w="1880"/>
        <w:gridCol w:w="1880"/>
        <w:gridCol w:w="1880"/>
        <w:gridCol w:w="1500"/>
      </w:tblGrid>
      <w:tr w:rsidR="0031066A" w:rsidRPr="0031066A" w:rsidTr="0031066A">
        <w:trPr>
          <w:trHeight w:val="564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31066A" w:rsidRPr="0031066A" w:rsidTr="0031066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248 600,00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8 726,00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3 046 648,00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3 303 974,00</w:t>
            </w:r>
          </w:p>
        </w:tc>
      </w:tr>
      <w:tr w:rsidR="0031066A" w:rsidRPr="0031066A" w:rsidTr="0031066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258 400,00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6 100,00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3 645 139,70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3 909 639,70</w:t>
            </w:r>
          </w:p>
        </w:tc>
      </w:tr>
      <w:tr w:rsidR="0031066A" w:rsidRPr="0031066A" w:rsidTr="0031066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261 200,00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6 200,00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3 725 182,65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3 992 582,65</w:t>
            </w:r>
          </w:p>
        </w:tc>
      </w:tr>
      <w:tr w:rsidR="0031066A" w:rsidRPr="0031066A" w:rsidTr="0031066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248 000,00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6 200,00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3 801 600,25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4 055 800,25</w:t>
            </w:r>
          </w:p>
        </w:tc>
      </w:tr>
      <w:tr w:rsidR="0031066A" w:rsidRPr="0031066A" w:rsidTr="0031066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1 016 200,00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27 226,00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14 218 570,60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15 261 996,60</w:t>
            </w:r>
          </w:p>
        </w:tc>
      </w:tr>
    </w:tbl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результате реализации муниципальной программы к 2017 году планируется достигнуть следующих показателей: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 составит не менее 95,0%;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доля расходов бюджета поселения, формируемых в рамках муниципальных программ, в общем объеме расходов бюджета поселения составит не менее 96,0%.</w:t>
      </w:r>
    </w:p>
    <w:p w:rsidR="00225066" w:rsidRDefault="00225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4AE0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 1 «Управление муниципальным имуществом и  земельными ресурсами»</w:t>
      </w:r>
      <w:r>
        <w:rPr>
          <w:rFonts w:ascii="Times New Roman" w:hAnsi="Times New Roman"/>
          <w:sz w:val="26"/>
          <w:szCs w:val="26"/>
        </w:rPr>
        <w:t xml:space="preserve"> планируется финансирование мероприятий подпрограммы </w:t>
      </w:r>
      <w:r w:rsidR="00225066">
        <w:rPr>
          <w:rFonts w:ascii="Times New Roman" w:hAnsi="Times New Roman"/>
          <w:sz w:val="26"/>
          <w:szCs w:val="26"/>
        </w:rPr>
        <w:t xml:space="preserve">за счет средств бюджета поселения </w:t>
      </w:r>
      <w:r w:rsidR="00225066" w:rsidRPr="00225066">
        <w:rPr>
          <w:rFonts w:ascii="Times New Roman" w:hAnsi="Times New Roman"/>
          <w:sz w:val="26"/>
          <w:szCs w:val="26"/>
        </w:rPr>
        <w:t>в</w:t>
      </w:r>
      <w:r w:rsidRPr="00225066">
        <w:rPr>
          <w:rFonts w:ascii="Times New Roman" w:hAnsi="Times New Roman"/>
          <w:sz w:val="26"/>
          <w:szCs w:val="26"/>
        </w:rPr>
        <w:t xml:space="preserve"> </w:t>
      </w:r>
      <w:r w:rsidR="00225066" w:rsidRPr="00225066">
        <w:rPr>
          <w:rFonts w:ascii="Times New Roman" w:hAnsi="Times New Roman"/>
          <w:sz w:val="26"/>
          <w:szCs w:val="26"/>
        </w:rPr>
        <w:t>сумме 170 780,00</w:t>
      </w:r>
      <w:r w:rsidRPr="00225066">
        <w:rPr>
          <w:rFonts w:ascii="Times New Roman" w:hAnsi="Times New Roman"/>
          <w:sz w:val="26"/>
          <w:szCs w:val="26"/>
        </w:rPr>
        <w:t xml:space="preserve">  руб., в том</w:t>
      </w:r>
      <w:r>
        <w:rPr>
          <w:rFonts w:ascii="Times New Roman" w:hAnsi="Times New Roman"/>
          <w:sz w:val="26"/>
          <w:szCs w:val="26"/>
        </w:rPr>
        <w:t xml:space="preserve"> числе:</w:t>
      </w:r>
    </w:p>
    <w:p w:rsidR="00225066" w:rsidRDefault="00225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- 2014 год в сумме 41 920,00 руб.;</w:t>
      </w:r>
    </w:p>
    <w:p w:rsidR="00225066" w:rsidRDefault="00225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- 2015 гол в сумме 41 420,00 руб.;</w:t>
      </w:r>
    </w:p>
    <w:p w:rsidR="00225066" w:rsidRDefault="00225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- 2016 год в сумме 42 920,00 руб.;</w:t>
      </w:r>
    </w:p>
    <w:p w:rsidR="00225066" w:rsidRDefault="00225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- 2017 год в сумме 44 520,00 руб.</w:t>
      </w:r>
    </w:p>
    <w:p w:rsidR="00BE736C" w:rsidRDefault="00BE736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Ежегодный объем межбюджетных трансфертов, необходимых для осуществления передаваемых полномочий, определяется в соответствии с Порядком определения о</w:t>
      </w:r>
      <w:r w:rsidR="009A5319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ъема </w:t>
      </w:r>
      <w:proofErr w:type="gramStart"/>
      <w:r>
        <w:rPr>
          <w:rFonts w:ascii="Times New Roman" w:hAnsi="Times New Roman"/>
          <w:sz w:val="26"/>
          <w:szCs w:val="26"/>
        </w:rPr>
        <w:t>межбюджетных трансфертов, предоставляемых из бюджета  поселения в бюджет муниципального района на финансирование исполнения переданных полномочий и утверждается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Решением </w:t>
      </w:r>
      <w:proofErr w:type="spellStart"/>
      <w:r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на очередной финансовый год и плановый период.</w:t>
      </w:r>
    </w:p>
    <w:p w:rsidR="00156BAB" w:rsidRDefault="00156BAB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Подпрограмма 1 подготовлена в соответствии с Уставом </w:t>
      </w:r>
      <w:proofErr w:type="spellStart"/>
      <w:r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сельсовета, Решением </w:t>
      </w:r>
      <w:proofErr w:type="spellStart"/>
      <w:r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от 05.04.2006 № 12 «Об утверждении Положения о порядке управления и распоряжения муниципальной собственностью» и  Решением </w:t>
      </w:r>
      <w:proofErr w:type="spellStart"/>
      <w:r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от 27.05.2010 № 11 </w:t>
      </w:r>
      <w:r w:rsidR="00706DC3">
        <w:rPr>
          <w:rFonts w:ascii="Times New Roman" w:hAnsi="Times New Roman"/>
          <w:sz w:val="26"/>
          <w:szCs w:val="26"/>
        </w:rPr>
        <w:t>«Об утверждении Положения об учете муниципального имущества и ведении реестра муниципального имущества».</w:t>
      </w:r>
    </w:p>
    <w:p w:rsidR="00706DC3" w:rsidRDefault="00706DC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муниципальной собственностью поселения, в том числе и земельными ресурсами, является неотъемлемой частью деятельности администрации сельсовета по решению экономических 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сельсовета.</w:t>
      </w:r>
    </w:p>
    <w:p w:rsidR="00BE736C" w:rsidRDefault="00BE736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подпрограммы направлена на достижение следующих задач:</w:t>
      </w:r>
    </w:p>
    <w:p w:rsidR="00BE736C" w:rsidRDefault="00BE736C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эффективности управления муниципальным имуществом.</w:t>
      </w:r>
    </w:p>
    <w:p w:rsidR="00BE736C" w:rsidRDefault="00BE736C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эффективной системы использования земель.</w:t>
      </w:r>
    </w:p>
    <w:p w:rsidR="00706DC3" w:rsidRDefault="00706DC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эффективности управления, распоряжения муниципальным имуществом в значительной степени зависят объемы поступлений в бюджет поселения.</w:t>
      </w:r>
    </w:p>
    <w:p w:rsidR="00B94AE0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1 позволит:</w:t>
      </w:r>
    </w:p>
    <w:p w:rsidR="00B94AE0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поступление доходов в бюджет поселения за счет эффективного управления и распоряжения муниципальным имуществом к 2017 году не менее 20%;</w:t>
      </w:r>
    </w:p>
    <w:p w:rsidR="00B94AE0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увеличить долю </w:t>
      </w:r>
      <w:proofErr w:type="spellStart"/>
      <w:r>
        <w:rPr>
          <w:rFonts w:ascii="Times New Roman" w:hAnsi="Times New Roman"/>
          <w:sz w:val="26"/>
          <w:szCs w:val="26"/>
        </w:rPr>
        <w:t>проинвентаризированных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объектов муниципального имущества по отношению к общему количеству объектов муниципального имущества до 100%;</w:t>
      </w:r>
    </w:p>
    <w:p w:rsidR="00B94AE0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поступления в бюджет поселения доходов от управления и распоряжения земельными ресурсами (налогооблагаемая база и доходы бюджета поселения от неналоговых платежей за землю) к 2017 году не менее 40%;</w:t>
      </w:r>
    </w:p>
    <w:p w:rsidR="00B94AE0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долю земельных участков, устранивших нарушение земельного законодательства в результате проведения муниципального земельного контроля до 80%.</w:t>
      </w:r>
    </w:p>
    <w:p w:rsidR="00B94AE0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4AE0" w:rsidRDefault="00B94AE0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 2 «Управление муниципальными финансами»</w:t>
      </w:r>
      <w:r>
        <w:rPr>
          <w:rFonts w:ascii="Times New Roman" w:hAnsi="Times New Roman"/>
          <w:sz w:val="26"/>
          <w:szCs w:val="26"/>
        </w:rPr>
        <w:t xml:space="preserve"> планируется финансирование мероприятий подпрограммы на общую </w:t>
      </w:r>
      <w:r w:rsidRPr="00BE736C">
        <w:rPr>
          <w:rFonts w:ascii="Times New Roman" w:hAnsi="Times New Roman"/>
          <w:sz w:val="26"/>
          <w:szCs w:val="26"/>
        </w:rPr>
        <w:t xml:space="preserve">сумму   </w:t>
      </w:r>
      <w:r w:rsidR="00BE736C" w:rsidRPr="00BE736C">
        <w:rPr>
          <w:rFonts w:ascii="Times New Roman" w:hAnsi="Times New Roman"/>
          <w:sz w:val="26"/>
          <w:szCs w:val="26"/>
        </w:rPr>
        <w:t xml:space="preserve">0,00 </w:t>
      </w:r>
      <w:r w:rsidRPr="00BE736C">
        <w:rPr>
          <w:rFonts w:ascii="Times New Roman" w:hAnsi="Times New Roman"/>
          <w:sz w:val="26"/>
          <w:szCs w:val="26"/>
        </w:rPr>
        <w:t>руб.,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94AE0" w:rsidRDefault="00BE736C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BE736C" w:rsidRDefault="00BE736C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Задача подпрограммы – повышение качества планирования и управления муниципальными финансами, развитие </w:t>
      </w:r>
      <w:proofErr w:type="spellStart"/>
      <w:r>
        <w:rPr>
          <w:rFonts w:ascii="Times New Roman" w:hAnsi="Times New Roman"/>
          <w:sz w:val="26"/>
          <w:szCs w:val="26"/>
        </w:rPr>
        <w:t>программно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целевого принципа формирования бюджета, укрепление доходной базы бюджета поселения.</w:t>
      </w:r>
    </w:p>
    <w:p w:rsidR="00BE736C" w:rsidRDefault="00BE736C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Подпрограмма 2 разработана в соответствии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BE736C" w:rsidRDefault="00BE736C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Бюджетным кодексом РФ;</w:t>
      </w:r>
    </w:p>
    <w:p w:rsidR="00BE736C" w:rsidRDefault="00BE736C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Федеральным законом от 07.05.2013 № 104-ФЗ «О внесении изменений в </w:t>
      </w:r>
      <w:r w:rsidR="009F7DFB">
        <w:rPr>
          <w:rFonts w:ascii="Times New Roman" w:hAnsi="Times New Roman"/>
          <w:sz w:val="26"/>
          <w:szCs w:val="26"/>
        </w:rPr>
        <w:t>Бюджетный кодекс РФ  и отдельные законодательные акты РФ в связи с совершенствованием бюджетного процесса»;</w:t>
      </w:r>
    </w:p>
    <w:p w:rsidR="009F7DFB" w:rsidRDefault="009F7DFB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F7DFB" w:rsidRDefault="009F7DFB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Положением о бюджетном процессе в </w:t>
      </w:r>
      <w:proofErr w:type="spellStart"/>
      <w:r>
        <w:rPr>
          <w:rFonts w:ascii="Times New Roman" w:hAnsi="Times New Roman"/>
          <w:sz w:val="26"/>
          <w:szCs w:val="26"/>
        </w:rPr>
        <w:t>Новоалтатском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сельсовете, утвержденным Решением </w:t>
      </w:r>
      <w:proofErr w:type="spellStart"/>
      <w:r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от 30.09.2013 № 14-р.</w:t>
      </w:r>
    </w:p>
    <w:p w:rsidR="009F7DFB" w:rsidRDefault="009F7DFB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Администрация сельсовета в пределах своей компетенции обеспечивает и создает условия для рационального и эффективного использования бюджетных средств при осуществлении бюджетного процесса в </w:t>
      </w:r>
      <w:proofErr w:type="spellStart"/>
      <w:r>
        <w:rPr>
          <w:rFonts w:ascii="Times New Roman" w:hAnsi="Times New Roman"/>
          <w:sz w:val="26"/>
          <w:szCs w:val="26"/>
        </w:rPr>
        <w:t>Новоалтатском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сельсовете, который заключается в деятельности органов местного самоуправления по составлению и рассмотрению проекта бюджета, утверждению и исполнению бюджета, контроля за его исполнением, осуществлению бюджетного учета, составлению, рассмотрению и утверждению бюджетной отчетности. </w:t>
      </w:r>
      <w:proofErr w:type="gramEnd"/>
    </w:p>
    <w:p w:rsidR="00B94AE0" w:rsidRDefault="00B94AE0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2 позволит</w:t>
      </w:r>
      <w:r w:rsidR="009F7DFB">
        <w:rPr>
          <w:rFonts w:ascii="Times New Roman" w:hAnsi="Times New Roman"/>
          <w:sz w:val="26"/>
          <w:szCs w:val="26"/>
        </w:rPr>
        <w:t xml:space="preserve"> к 2017 году</w:t>
      </w:r>
      <w:r>
        <w:rPr>
          <w:rFonts w:ascii="Times New Roman" w:hAnsi="Times New Roman"/>
          <w:sz w:val="26"/>
          <w:szCs w:val="26"/>
        </w:rPr>
        <w:t>:</w:t>
      </w:r>
    </w:p>
    <w:p w:rsidR="00B94AE0" w:rsidRDefault="00B94AE0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долю налоговых и неналоговых доходов бюджета поселения (без учета субвенций) не менее 28%;</w:t>
      </w:r>
    </w:p>
    <w:p w:rsidR="00B94AE0" w:rsidRDefault="00B94AE0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поступление фактических собственных доходов бюджета поселения к первоначальным плановым назначениям до 100%;</w:t>
      </w:r>
    </w:p>
    <w:p w:rsidR="00B94AE0" w:rsidRDefault="00B94AE0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увеличить долю расходов бюджета </w:t>
      </w:r>
      <w:r w:rsidR="0037343D">
        <w:rPr>
          <w:rFonts w:ascii="Times New Roman" w:hAnsi="Times New Roman"/>
          <w:sz w:val="26"/>
          <w:szCs w:val="26"/>
        </w:rPr>
        <w:t>поселения, формируемых в рамках муниципальных программ, в общем объеме расходов бюджета поселения не менее 96%;</w:t>
      </w:r>
    </w:p>
    <w:p w:rsidR="0037343D" w:rsidRDefault="0037343D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увеличить исполнение расходов поселения (без учета межбюджетных  трансфертов из краевого и районного бюджетов) не менее 95%.</w:t>
      </w:r>
      <w:proofErr w:type="gramEnd"/>
    </w:p>
    <w:p w:rsidR="0037343D" w:rsidRDefault="0037343D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43D" w:rsidRDefault="0037343D" w:rsidP="003734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3 «Обеспечение документами территориального планирования» </w:t>
      </w:r>
      <w:r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</w:t>
      </w:r>
      <w:r w:rsidR="009F7DFB">
        <w:rPr>
          <w:rFonts w:ascii="Times New Roman" w:hAnsi="Times New Roman"/>
          <w:sz w:val="26"/>
          <w:szCs w:val="26"/>
        </w:rPr>
        <w:t xml:space="preserve">за счет средств бюджета поселения 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7DFB">
        <w:rPr>
          <w:rFonts w:ascii="Times New Roman" w:hAnsi="Times New Roman"/>
          <w:sz w:val="26"/>
          <w:szCs w:val="26"/>
        </w:rPr>
        <w:t>сумм</w:t>
      </w:r>
      <w:r w:rsidR="009F7DFB" w:rsidRPr="009F7DFB">
        <w:rPr>
          <w:rFonts w:ascii="Times New Roman" w:hAnsi="Times New Roman"/>
          <w:sz w:val="26"/>
          <w:szCs w:val="26"/>
        </w:rPr>
        <w:t>е 221 750,00</w:t>
      </w:r>
      <w:r w:rsidRPr="009F7DFB">
        <w:rPr>
          <w:rFonts w:ascii="Times New Roman" w:hAnsi="Times New Roman"/>
          <w:sz w:val="26"/>
          <w:szCs w:val="26"/>
        </w:rPr>
        <w:t xml:space="preserve"> руб., в</w:t>
      </w:r>
      <w:r>
        <w:rPr>
          <w:rFonts w:ascii="Times New Roman" w:hAnsi="Times New Roman"/>
          <w:sz w:val="26"/>
          <w:szCs w:val="26"/>
        </w:rPr>
        <w:t xml:space="preserve"> том числе:</w:t>
      </w:r>
    </w:p>
    <w:p w:rsidR="009F7DFB" w:rsidRDefault="009F7DFB" w:rsidP="003734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- 2014 год в сумме 55 250,00 руб.;</w:t>
      </w:r>
    </w:p>
    <w:p w:rsidR="009F7DFB" w:rsidRDefault="009F7DFB" w:rsidP="009F7D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- 2015 год в сумме 55 5</w:t>
      </w:r>
      <w:r w:rsidR="0031066A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0,00 руб.;</w:t>
      </w:r>
    </w:p>
    <w:p w:rsidR="009F7DFB" w:rsidRDefault="0031066A" w:rsidP="009F7D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- 2016 год в сумме 55 </w:t>
      </w:r>
      <w:r w:rsidR="009F7DF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="009F7DFB">
        <w:rPr>
          <w:rFonts w:ascii="Times New Roman" w:hAnsi="Times New Roman"/>
          <w:sz w:val="26"/>
          <w:szCs w:val="26"/>
        </w:rPr>
        <w:t>0,00 руб.;</w:t>
      </w:r>
    </w:p>
    <w:p w:rsidR="009F7DFB" w:rsidRDefault="0031066A" w:rsidP="009F7D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- 2017 год в сумме 55 </w:t>
      </w:r>
      <w:r w:rsidR="009F7DF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="009F7DFB">
        <w:rPr>
          <w:rFonts w:ascii="Times New Roman" w:hAnsi="Times New Roman"/>
          <w:sz w:val="26"/>
          <w:szCs w:val="26"/>
        </w:rPr>
        <w:t>0,00 руб.</w:t>
      </w:r>
    </w:p>
    <w:p w:rsidR="0024278D" w:rsidRDefault="0024278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подпрограммы</w:t>
      </w:r>
      <w:r w:rsidR="009F7DFB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 xml:space="preserve"> является обеспечение устойчивого развития территории сельсовета, развития инженерной, транспортной и социальной инфраструктуры и создание условий для развития массового строительства жилья экономического класса, в том числе малоэтажного, в совокупности – рациональное и эффективное использование территории сельсовета.</w:t>
      </w:r>
    </w:p>
    <w:p w:rsidR="009F7DFB" w:rsidRDefault="009F7DFB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 подпрограммы – обеспечение документами территориального планирования территории сельсовета.</w:t>
      </w:r>
    </w:p>
    <w:p w:rsidR="0037343D" w:rsidRDefault="0037343D" w:rsidP="003734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3 позволит:</w:t>
      </w:r>
    </w:p>
    <w:p w:rsidR="0037343D" w:rsidRDefault="0037343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обеспечить документами территориального планирования </w:t>
      </w:r>
      <w:proofErr w:type="spellStart"/>
      <w:r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сельсовета;</w:t>
      </w:r>
    </w:p>
    <w:p w:rsidR="0037343D" w:rsidRDefault="0037343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долю территории поселения, обеспеченной документами территориального планирования к 2017 году до 100%.</w:t>
      </w:r>
    </w:p>
    <w:p w:rsidR="0037343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Ежегодный объем межбюджетных трансфертов, необходимых для осуществления передаваемых полномочий, определяется в соответствии с Порядком определения </w:t>
      </w:r>
      <w:proofErr w:type="spellStart"/>
      <w:r>
        <w:rPr>
          <w:rFonts w:ascii="Times New Roman" w:hAnsi="Times New Roman"/>
          <w:sz w:val="26"/>
          <w:szCs w:val="26"/>
        </w:rPr>
        <w:t>оъема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межбюджетных трансфертов, предоставляемых из бюджета поселения в бюджет муниципального района на финансовое обеспечение исполнения переданных полномочий и утверждается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Решением </w:t>
      </w:r>
      <w:proofErr w:type="spellStart"/>
      <w:r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на очередной финансовый год и плановый период. </w:t>
      </w:r>
    </w:p>
    <w:p w:rsidR="00352C5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50EF" w:rsidRDefault="003F50EF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4 «Повышение энергетической эффективности и сокращение энергетических издержек в бюджетном секторе» </w:t>
      </w:r>
      <w:r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</w:t>
      </w:r>
      <w:r w:rsidR="00352C5D">
        <w:rPr>
          <w:rFonts w:ascii="Times New Roman" w:hAnsi="Times New Roman"/>
          <w:sz w:val="26"/>
          <w:szCs w:val="26"/>
        </w:rPr>
        <w:t>за счет средств бюджета поселения в</w:t>
      </w:r>
      <w:r>
        <w:rPr>
          <w:rFonts w:ascii="Times New Roman" w:hAnsi="Times New Roman"/>
          <w:sz w:val="26"/>
          <w:szCs w:val="26"/>
        </w:rPr>
        <w:t xml:space="preserve"> </w:t>
      </w:r>
      <w:r w:rsidR="00352C5D" w:rsidRPr="00352C5D">
        <w:rPr>
          <w:rFonts w:ascii="Times New Roman" w:hAnsi="Times New Roman"/>
          <w:sz w:val="26"/>
          <w:szCs w:val="26"/>
        </w:rPr>
        <w:t>сумме 1 974 500,00</w:t>
      </w:r>
      <w:r w:rsidRPr="00352C5D">
        <w:rPr>
          <w:rFonts w:ascii="Times New Roman" w:hAnsi="Times New Roman"/>
          <w:sz w:val="26"/>
          <w:szCs w:val="26"/>
        </w:rPr>
        <w:t xml:space="preserve"> руб., в</w:t>
      </w:r>
      <w:r>
        <w:rPr>
          <w:rFonts w:ascii="Times New Roman" w:hAnsi="Times New Roman"/>
          <w:sz w:val="26"/>
          <w:szCs w:val="26"/>
        </w:rPr>
        <w:t xml:space="preserve"> том числе:</w:t>
      </w:r>
    </w:p>
    <w:p w:rsidR="00352C5D" w:rsidRDefault="00352C5D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= 2014 год в сумме  0,00 руб.;</w:t>
      </w:r>
    </w:p>
    <w:p w:rsidR="00352C5D" w:rsidRDefault="00352C5D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- 2015 год в сумме 621 500,00 руб.;</w:t>
      </w:r>
    </w:p>
    <w:p w:rsidR="00352C5D" w:rsidRDefault="00352C5D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- 2016 год в сумме 660 000,00 руб.;</w:t>
      </w:r>
    </w:p>
    <w:p w:rsidR="00352C5D" w:rsidRDefault="00352C5D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- 2017 год в сумме 693 000,00 руб.</w:t>
      </w:r>
    </w:p>
    <w:p w:rsidR="0037343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подпрограммы является формирование целостной и эффективной системы управления энергосбережением и повышением энергетической эффективности.</w:t>
      </w: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Экономический эффект от реализации подпрограммных мероприятий будет выражен в экономии к 2018 году энергоресурсов:</w:t>
      </w: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электрической энергии – 9,4%;</w:t>
      </w: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тепловой энергии – 11,3%;</w:t>
      </w: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воды – 11,0%.</w:t>
      </w: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протяжении периода действия подпрограммы будет производиться обучение персонала для организации работ по проведению энергосберегающих мероприятий, что улучшит профессиональные навыки  работников муниципальных учреждений.</w:t>
      </w: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подпрограммы на территории поселения планируется создать предпосылки улучшения качества обеспечения населения энергоресурсами, что будет способствовать повышению качества жизни населения.</w:t>
      </w: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5 </w:t>
      </w:r>
      <w:r w:rsidR="007B5AD6">
        <w:rPr>
          <w:rFonts w:ascii="Times New Roman" w:hAnsi="Times New Roman"/>
          <w:i/>
          <w:sz w:val="26"/>
          <w:szCs w:val="26"/>
          <w:u w:val="single"/>
        </w:rPr>
        <w:t xml:space="preserve">«Обеспечение реализации муниципальной программы» </w:t>
      </w:r>
      <w:r w:rsidR="007B5AD6"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</w:t>
      </w:r>
      <w:r w:rsidR="00352C5D">
        <w:rPr>
          <w:rFonts w:ascii="Times New Roman" w:hAnsi="Times New Roman"/>
          <w:sz w:val="26"/>
          <w:szCs w:val="26"/>
        </w:rPr>
        <w:t>в</w:t>
      </w:r>
      <w:r w:rsidR="007B5AD6">
        <w:rPr>
          <w:rFonts w:ascii="Times New Roman" w:hAnsi="Times New Roman"/>
          <w:sz w:val="26"/>
          <w:szCs w:val="26"/>
        </w:rPr>
        <w:t xml:space="preserve"> </w:t>
      </w:r>
      <w:r w:rsidR="007B5AD6" w:rsidRPr="00352C5D">
        <w:rPr>
          <w:rFonts w:ascii="Times New Roman" w:hAnsi="Times New Roman"/>
          <w:sz w:val="26"/>
          <w:szCs w:val="26"/>
        </w:rPr>
        <w:t>сумм</w:t>
      </w:r>
      <w:r w:rsidR="00352C5D" w:rsidRPr="00352C5D">
        <w:rPr>
          <w:rFonts w:ascii="Times New Roman" w:hAnsi="Times New Roman"/>
          <w:sz w:val="26"/>
          <w:szCs w:val="26"/>
        </w:rPr>
        <w:t>е 12 894 967,00</w:t>
      </w:r>
      <w:r w:rsidR="007B5AD6" w:rsidRPr="00352C5D">
        <w:rPr>
          <w:rFonts w:ascii="Times New Roman" w:hAnsi="Times New Roman"/>
          <w:sz w:val="26"/>
          <w:szCs w:val="26"/>
        </w:rPr>
        <w:t xml:space="preserve">   руб., в</w:t>
      </w:r>
      <w:r w:rsidR="007B5AD6">
        <w:rPr>
          <w:rFonts w:ascii="Times New Roman" w:hAnsi="Times New Roman"/>
          <w:sz w:val="26"/>
          <w:szCs w:val="26"/>
        </w:rPr>
        <w:t xml:space="preserve"> том числе:</w:t>
      </w:r>
    </w:p>
    <w:p w:rsidR="007B5AD6" w:rsidRDefault="0031066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1100"/>
        <w:gridCol w:w="2884"/>
        <w:gridCol w:w="1843"/>
        <w:gridCol w:w="1842"/>
        <w:gridCol w:w="1843"/>
      </w:tblGrid>
      <w:tr w:rsidR="00352C5D" w:rsidRPr="00352C5D" w:rsidTr="00D07DB7">
        <w:trPr>
          <w:trHeight w:val="5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52C5D" w:rsidRPr="00352C5D" w:rsidTr="00D07DB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726,00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949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478,00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804,00</w:t>
            </w:r>
          </w:p>
        </w:tc>
      </w:tr>
      <w:tr w:rsidR="00352C5D" w:rsidRPr="00352C5D" w:rsidTr="00D07DB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719,70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219,70</w:t>
            </w:r>
          </w:p>
        </w:tc>
      </w:tr>
      <w:tr w:rsidR="00352C5D" w:rsidRPr="00352C5D" w:rsidTr="00D07DB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261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762,65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162,65</w:t>
            </w:r>
          </w:p>
        </w:tc>
      </w:tr>
      <w:tr w:rsidR="00352C5D" w:rsidRPr="00352C5D" w:rsidTr="00D07DB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008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580,65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780,65</w:t>
            </w:r>
          </w:p>
        </w:tc>
      </w:tr>
      <w:tr w:rsidR="00352C5D" w:rsidRPr="00352C5D" w:rsidTr="00D07DB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27 226,00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967,00</w:t>
            </w:r>
          </w:p>
        </w:tc>
      </w:tr>
    </w:tbl>
    <w:p w:rsidR="00352C5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DB7" w:rsidRDefault="009B3D2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 управления реализацией подпрограммы определяется</w:t>
      </w:r>
      <w:r w:rsidR="00D07DB7">
        <w:rPr>
          <w:rFonts w:ascii="Times New Roman" w:hAnsi="Times New Roman"/>
          <w:sz w:val="26"/>
          <w:szCs w:val="26"/>
        </w:rPr>
        <w:t>:</w:t>
      </w:r>
    </w:p>
    <w:p w:rsidR="00D07DB7" w:rsidRDefault="00D07DB7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B3D2A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</w:rPr>
        <w:t>;</w:t>
      </w:r>
    </w:p>
    <w:p w:rsidR="00D07DB7" w:rsidRDefault="00D07DB7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B3D2A">
        <w:rPr>
          <w:rFonts w:ascii="Times New Roman" w:hAnsi="Times New Roman"/>
          <w:sz w:val="26"/>
          <w:szCs w:val="26"/>
        </w:rPr>
        <w:t xml:space="preserve"> Федеральным законом от 28.03.1998 № 53-ФЗ «О воинской обязанности и военной службе»</w:t>
      </w:r>
      <w:r>
        <w:rPr>
          <w:rFonts w:ascii="Times New Roman" w:hAnsi="Times New Roman"/>
          <w:sz w:val="26"/>
          <w:szCs w:val="26"/>
        </w:rPr>
        <w:t>;</w:t>
      </w:r>
    </w:p>
    <w:p w:rsidR="009B3D2A" w:rsidRDefault="00D07DB7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="009B3D2A">
        <w:rPr>
          <w:rFonts w:ascii="Times New Roman" w:hAnsi="Times New Roman"/>
          <w:sz w:val="26"/>
          <w:szCs w:val="26"/>
        </w:rPr>
        <w:t xml:space="preserve">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комиссий».</w:t>
      </w:r>
      <w:r w:rsidR="00C705CD">
        <w:rPr>
          <w:rFonts w:ascii="Times New Roman" w:hAnsi="Times New Roman"/>
          <w:sz w:val="26"/>
          <w:szCs w:val="26"/>
        </w:rPr>
        <w:t xml:space="preserve"> </w:t>
      </w:r>
    </w:p>
    <w:p w:rsidR="00C705CD" w:rsidRDefault="00C705C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подпрограммы является создание условий для выполнения вопросов местного значения поселения  и отдельных государственных полномочий.</w:t>
      </w:r>
    </w:p>
    <w:p w:rsidR="00C705CD" w:rsidRDefault="00C705C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Задачи подпрограммы:</w:t>
      </w:r>
    </w:p>
    <w:p w:rsidR="00C705CD" w:rsidRDefault="00C705C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деятельности аппарата администрации;</w:t>
      </w:r>
    </w:p>
    <w:p w:rsidR="00C705CD" w:rsidRDefault="00C705C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осуществление первичного воинского учета;</w:t>
      </w:r>
    </w:p>
    <w:p w:rsidR="00C705CD" w:rsidRDefault="00C705C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обеспечение деятельности административных комиссий. </w:t>
      </w:r>
    </w:p>
    <w:p w:rsidR="00DA1AEF" w:rsidRDefault="007B5AD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мероприятий подпрограммы позволит повысить эффективность управления бюджетными средствами и </w:t>
      </w:r>
      <w:r w:rsidR="00565B14">
        <w:rPr>
          <w:rFonts w:ascii="Times New Roman" w:hAnsi="Times New Roman"/>
          <w:sz w:val="26"/>
          <w:szCs w:val="26"/>
        </w:rPr>
        <w:t>использования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муниципального имущества в части вопросов реализации  программы, совершенствование системы оплаты труда, повышение качества межведомственного и </w:t>
      </w:r>
      <w:proofErr w:type="spellStart"/>
      <w:r>
        <w:rPr>
          <w:rFonts w:ascii="Times New Roman" w:hAnsi="Times New Roman"/>
          <w:sz w:val="26"/>
          <w:szCs w:val="26"/>
        </w:rPr>
        <w:t>межуправленческого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взаимодействия.</w:t>
      </w:r>
      <w:r w:rsidR="00B94AE0">
        <w:rPr>
          <w:rFonts w:ascii="Times New Roman" w:hAnsi="Times New Roman"/>
          <w:sz w:val="26"/>
          <w:szCs w:val="26"/>
        </w:rPr>
        <w:t xml:space="preserve"> </w:t>
      </w:r>
    </w:p>
    <w:p w:rsidR="00DA1AEF" w:rsidRP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006066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006066">
        <w:rPr>
          <w:rFonts w:ascii="Times New Roman" w:hAnsi="Times New Roman"/>
          <w:sz w:val="26"/>
          <w:szCs w:val="26"/>
        </w:rPr>
        <w:t xml:space="preserve"> </w:t>
      </w:r>
      <w:r w:rsidR="004F5692" w:rsidRPr="00006066">
        <w:rPr>
          <w:rFonts w:ascii="Times New Roman" w:hAnsi="Times New Roman"/>
          <w:sz w:val="26"/>
          <w:szCs w:val="26"/>
        </w:rPr>
        <w:t xml:space="preserve">района </w:t>
      </w:r>
      <w:r w:rsidRPr="00006066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="00010C33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006066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0C33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5388D" w:rsidRPr="00006066">
        <w:rPr>
          <w:rFonts w:ascii="Times New Roman" w:hAnsi="Times New Roman"/>
          <w:sz w:val="26"/>
          <w:szCs w:val="26"/>
        </w:rPr>
        <w:t>сельсовета</w:t>
      </w:r>
      <w:r w:rsidR="00060ED0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CF4051">
        <w:rPr>
          <w:rFonts w:ascii="Times New Roman" w:hAnsi="Times New Roman"/>
          <w:sz w:val="26"/>
          <w:szCs w:val="26"/>
        </w:rPr>
        <w:t>Ноавоалтатского</w:t>
      </w:r>
      <w:proofErr w:type="spellEnd"/>
      <w:r w:rsidR="00FA21D9" w:rsidRPr="00006066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010C33" w:rsidRPr="00006066">
        <w:rPr>
          <w:rFonts w:ascii="Times New Roman" w:hAnsi="Times New Roman"/>
          <w:sz w:val="26"/>
          <w:szCs w:val="26"/>
        </w:rPr>
        <w:t>8</w:t>
      </w:r>
      <w:r w:rsidR="00C5119D">
        <w:rPr>
          <w:rFonts w:ascii="Times New Roman" w:hAnsi="Times New Roman"/>
          <w:sz w:val="26"/>
          <w:szCs w:val="26"/>
        </w:rPr>
        <w:t>1</w:t>
      </w:r>
      <w:r w:rsidR="00010C33" w:rsidRPr="00006066">
        <w:rPr>
          <w:rFonts w:ascii="Times New Roman" w:hAnsi="Times New Roman"/>
          <w:sz w:val="26"/>
          <w:szCs w:val="26"/>
        </w:rPr>
        <w:t>-п</w:t>
      </w:r>
      <w:r w:rsidR="00FA21D9" w:rsidRPr="0000606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proofErr w:type="spellStart"/>
      <w:r w:rsidR="00010C33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C5119D">
        <w:rPr>
          <w:rFonts w:ascii="Times New Roman" w:hAnsi="Times New Roman"/>
          <w:sz w:val="26"/>
          <w:szCs w:val="26"/>
        </w:rPr>
        <w:t>М</w:t>
      </w:r>
      <w:r w:rsidR="00842EDE">
        <w:rPr>
          <w:rFonts w:ascii="Times New Roman" w:hAnsi="Times New Roman"/>
          <w:sz w:val="26"/>
          <w:szCs w:val="26"/>
        </w:rPr>
        <w:t>у</w:t>
      </w:r>
      <w:r w:rsidR="00C5119D">
        <w:rPr>
          <w:rFonts w:ascii="Times New Roman" w:hAnsi="Times New Roman"/>
          <w:sz w:val="26"/>
          <w:szCs w:val="26"/>
        </w:rPr>
        <w:t>ниципальное управление</w:t>
      </w:r>
      <w:r w:rsidR="00FA21D9" w:rsidRPr="00006066">
        <w:rPr>
          <w:rFonts w:ascii="Times New Roman" w:hAnsi="Times New Roman"/>
          <w:sz w:val="26"/>
          <w:szCs w:val="26"/>
        </w:rPr>
        <w:t>».</w:t>
      </w:r>
    </w:p>
    <w:p w:rsidR="00FA21D9" w:rsidRPr="00006066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</w:p>
    <w:p w:rsidR="00060ED0" w:rsidRPr="00006066" w:rsidRDefault="00060ED0">
      <w:pPr>
        <w:rPr>
          <w:sz w:val="26"/>
          <w:szCs w:val="26"/>
          <w:highlight w:val="yellow"/>
        </w:rPr>
      </w:pPr>
    </w:p>
    <w:p w:rsidR="00060ED0" w:rsidRPr="0000606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00606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60ED0" w:rsidRPr="00006066" w:rsidRDefault="00010C33" w:rsidP="00DA1AEF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="00DA1AEF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060ED0" w:rsidRPr="00006066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225066"/>
    <w:rsid w:val="0024278D"/>
    <w:rsid w:val="002F3BB6"/>
    <w:rsid w:val="0031066A"/>
    <w:rsid w:val="00352C5D"/>
    <w:rsid w:val="0037343D"/>
    <w:rsid w:val="003D296F"/>
    <w:rsid w:val="003D53CE"/>
    <w:rsid w:val="003E38DD"/>
    <w:rsid w:val="003F50EF"/>
    <w:rsid w:val="00484051"/>
    <w:rsid w:val="0049204D"/>
    <w:rsid w:val="004D00EB"/>
    <w:rsid w:val="004F5692"/>
    <w:rsid w:val="00536D13"/>
    <w:rsid w:val="005628EA"/>
    <w:rsid w:val="00564B11"/>
    <w:rsid w:val="00565B14"/>
    <w:rsid w:val="005A6DA5"/>
    <w:rsid w:val="00602E58"/>
    <w:rsid w:val="006151EC"/>
    <w:rsid w:val="0063070B"/>
    <w:rsid w:val="00662D9B"/>
    <w:rsid w:val="006646FD"/>
    <w:rsid w:val="0067287C"/>
    <w:rsid w:val="00692ADC"/>
    <w:rsid w:val="006F2525"/>
    <w:rsid w:val="00706DC3"/>
    <w:rsid w:val="00721E87"/>
    <w:rsid w:val="00722312"/>
    <w:rsid w:val="007455C3"/>
    <w:rsid w:val="007B5AD6"/>
    <w:rsid w:val="00801077"/>
    <w:rsid w:val="00801627"/>
    <w:rsid w:val="00815024"/>
    <w:rsid w:val="00842EDE"/>
    <w:rsid w:val="00891789"/>
    <w:rsid w:val="00910E0D"/>
    <w:rsid w:val="00916D75"/>
    <w:rsid w:val="009A5319"/>
    <w:rsid w:val="009B3D2A"/>
    <w:rsid w:val="009F7DFB"/>
    <w:rsid w:val="00A05F4B"/>
    <w:rsid w:val="00A70CA9"/>
    <w:rsid w:val="00AC128F"/>
    <w:rsid w:val="00B34E63"/>
    <w:rsid w:val="00B60A78"/>
    <w:rsid w:val="00B94AE0"/>
    <w:rsid w:val="00BA584E"/>
    <w:rsid w:val="00BB3F4F"/>
    <w:rsid w:val="00BC2A0D"/>
    <w:rsid w:val="00BE736C"/>
    <w:rsid w:val="00C00E48"/>
    <w:rsid w:val="00C307A5"/>
    <w:rsid w:val="00C5119D"/>
    <w:rsid w:val="00C657AA"/>
    <w:rsid w:val="00C705CD"/>
    <w:rsid w:val="00CB5AFC"/>
    <w:rsid w:val="00CF4051"/>
    <w:rsid w:val="00D07DB7"/>
    <w:rsid w:val="00D16D79"/>
    <w:rsid w:val="00D97443"/>
    <w:rsid w:val="00DA1AEF"/>
    <w:rsid w:val="00E07D80"/>
    <w:rsid w:val="00E651A4"/>
    <w:rsid w:val="00E714A8"/>
    <w:rsid w:val="00ED37D3"/>
    <w:rsid w:val="00F5388D"/>
    <w:rsid w:val="00F66A3D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65B0-41A1-4CE6-91BF-974129BA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30</cp:revision>
  <cp:lastPrinted>2014-10-29T03:09:00Z</cp:lastPrinted>
  <dcterms:created xsi:type="dcterms:W3CDTF">2014-06-19T09:05:00Z</dcterms:created>
  <dcterms:modified xsi:type="dcterms:W3CDTF">2014-10-29T03:09:00Z</dcterms:modified>
</cp:coreProperties>
</file>