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CF615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6154">
        <w:rPr>
          <w:rFonts w:ascii="Times New Roman" w:hAnsi="Times New Roman"/>
          <w:b/>
          <w:sz w:val="24"/>
          <w:szCs w:val="24"/>
        </w:rPr>
        <w:t>Заключение</w:t>
      </w:r>
    </w:p>
    <w:p w:rsidR="00F06BF1" w:rsidRPr="00CF615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F6154">
        <w:rPr>
          <w:rFonts w:ascii="Times New Roman" w:hAnsi="Times New Roman"/>
          <w:sz w:val="24"/>
          <w:szCs w:val="24"/>
        </w:rPr>
        <w:t>Постановле</w:t>
      </w:r>
      <w:r w:rsidR="00060ED0" w:rsidRPr="00CF6154">
        <w:rPr>
          <w:rFonts w:ascii="Times New Roman" w:hAnsi="Times New Roman"/>
          <w:sz w:val="24"/>
          <w:szCs w:val="24"/>
        </w:rPr>
        <w:t>ния</w:t>
      </w:r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r w:rsidR="00E714A8" w:rsidRPr="00CF6154">
        <w:rPr>
          <w:rFonts w:ascii="Times New Roman" w:hAnsi="Times New Roman"/>
          <w:sz w:val="24"/>
          <w:szCs w:val="24"/>
        </w:rPr>
        <w:t>администрации</w:t>
      </w:r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CF615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CF615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F6154">
        <w:rPr>
          <w:rFonts w:ascii="Times New Roman" w:hAnsi="Times New Roman"/>
          <w:sz w:val="24"/>
          <w:szCs w:val="24"/>
        </w:rPr>
        <w:t xml:space="preserve">в </w:t>
      </w:r>
      <w:r w:rsidR="00197575" w:rsidRPr="00CF6154">
        <w:rPr>
          <w:rFonts w:ascii="Times New Roman" w:hAnsi="Times New Roman"/>
          <w:sz w:val="24"/>
          <w:szCs w:val="24"/>
        </w:rPr>
        <w:t>П</w:t>
      </w:r>
      <w:r w:rsidR="00E714A8" w:rsidRPr="00CF615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CF615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CF6154">
        <w:rPr>
          <w:rFonts w:ascii="Times New Roman" w:hAnsi="Times New Roman"/>
          <w:sz w:val="24"/>
          <w:szCs w:val="24"/>
        </w:rPr>
        <w:t>30.10.2013</w:t>
      </w:r>
      <w:r w:rsidR="00E714A8" w:rsidRPr="00CF6154">
        <w:rPr>
          <w:rFonts w:ascii="Times New Roman" w:hAnsi="Times New Roman"/>
          <w:sz w:val="24"/>
          <w:szCs w:val="24"/>
        </w:rPr>
        <w:t xml:space="preserve"> № </w:t>
      </w:r>
      <w:r w:rsidR="00006066" w:rsidRPr="00CF6154">
        <w:rPr>
          <w:rFonts w:ascii="Times New Roman" w:hAnsi="Times New Roman"/>
          <w:sz w:val="24"/>
          <w:szCs w:val="24"/>
        </w:rPr>
        <w:t>8</w:t>
      </w:r>
      <w:r w:rsidR="00197575" w:rsidRPr="00CF6154">
        <w:rPr>
          <w:rFonts w:ascii="Times New Roman" w:hAnsi="Times New Roman"/>
          <w:sz w:val="24"/>
          <w:szCs w:val="24"/>
        </w:rPr>
        <w:t xml:space="preserve">3-п </w:t>
      </w:r>
      <w:r w:rsidR="0063070B" w:rsidRPr="00CF6154">
        <w:rPr>
          <w:rFonts w:ascii="Times New Roman" w:hAnsi="Times New Roman"/>
          <w:sz w:val="24"/>
          <w:szCs w:val="24"/>
        </w:rPr>
        <w:t>«О</w:t>
      </w:r>
      <w:r w:rsidR="00E714A8" w:rsidRPr="00CF6154">
        <w:rPr>
          <w:rFonts w:ascii="Times New Roman" w:hAnsi="Times New Roman"/>
          <w:sz w:val="24"/>
          <w:szCs w:val="24"/>
        </w:rPr>
        <w:t>б</w:t>
      </w:r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r w:rsidR="00E714A8" w:rsidRPr="00CF615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CF615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F6154">
        <w:rPr>
          <w:rFonts w:ascii="Times New Roman" w:hAnsi="Times New Roman"/>
          <w:sz w:val="24"/>
          <w:szCs w:val="24"/>
        </w:rPr>
        <w:t xml:space="preserve"> «</w:t>
      </w:r>
      <w:r w:rsidR="00197575" w:rsidRPr="00CF615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CF6154">
        <w:rPr>
          <w:rFonts w:ascii="Times New Roman" w:hAnsi="Times New Roman"/>
          <w:sz w:val="24"/>
          <w:szCs w:val="24"/>
        </w:rPr>
        <w:t xml:space="preserve">» </w:t>
      </w:r>
    </w:p>
    <w:p w:rsidR="00C40E81" w:rsidRPr="00CF6154" w:rsidRDefault="008A616E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(</w:t>
      </w:r>
      <w:r w:rsidR="00F06BF1" w:rsidRPr="00CF6154">
        <w:rPr>
          <w:rFonts w:ascii="Times New Roman" w:hAnsi="Times New Roman"/>
          <w:sz w:val="24"/>
          <w:szCs w:val="24"/>
        </w:rPr>
        <w:t>в ред. от 14.12.2016 № 129-п</w:t>
      </w:r>
      <w:r w:rsidR="00CF6154" w:rsidRPr="00CF6154">
        <w:rPr>
          <w:rFonts w:ascii="Times New Roman" w:hAnsi="Times New Roman"/>
          <w:sz w:val="24"/>
          <w:szCs w:val="24"/>
        </w:rPr>
        <w:t>, от 21.08.2017 № 59-п</w:t>
      </w:r>
      <w:r w:rsidR="00F06BF1" w:rsidRPr="00CF6154">
        <w:rPr>
          <w:rFonts w:ascii="Times New Roman" w:hAnsi="Times New Roman"/>
          <w:sz w:val="24"/>
          <w:szCs w:val="24"/>
        </w:rPr>
        <w:t>)</w:t>
      </w:r>
    </w:p>
    <w:p w:rsidR="005628EA" w:rsidRPr="00CF615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F6154" w:rsidRDefault="00CF615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22</w:t>
      </w:r>
      <w:r w:rsidR="00F06BF1" w:rsidRPr="00CF6154">
        <w:rPr>
          <w:rFonts w:ascii="Times New Roman" w:hAnsi="Times New Roman"/>
          <w:sz w:val="24"/>
          <w:szCs w:val="24"/>
        </w:rPr>
        <w:t xml:space="preserve"> </w:t>
      </w:r>
      <w:r w:rsidRPr="00CF6154">
        <w:rPr>
          <w:rFonts w:ascii="Times New Roman" w:hAnsi="Times New Roman"/>
          <w:sz w:val="24"/>
          <w:szCs w:val="24"/>
        </w:rPr>
        <w:t>декабря</w:t>
      </w:r>
      <w:r w:rsidR="00E470ED" w:rsidRPr="00CF6154">
        <w:rPr>
          <w:rFonts w:ascii="Times New Roman" w:hAnsi="Times New Roman"/>
          <w:sz w:val="24"/>
          <w:szCs w:val="24"/>
        </w:rPr>
        <w:t xml:space="preserve"> </w:t>
      </w:r>
      <w:r w:rsidR="005628EA" w:rsidRPr="00CF6154">
        <w:rPr>
          <w:rFonts w:ascii="Times New Roman" w:hAnsi="Times New Roman"/>
          <w:sz w:val="24"/>
          <w:szCs w:val="24"/>
        </w:rPr>
        <w:t>201</w:t>
      </w:r>
      <w:r w:rsidR="00F06BF1" w:rsidRPr="00CF6154">
        <w:rPr>
          <w:rFonts w:ascii="Times New Roman" w:hAnsi="Times New Roman"/>
          <w:sz w:val="24"/>
          <w:szCs w:val="24"/>
        </w:rPr>
        <w:t>7</w:t>
      </w:r>
      <w:r w:rsidR="00FA3813" w:rsidRPr="00CF6154">
        <w:rPr>
          <w:rFonts w:ascii="Times New Roman" w:hAnsi="Times New Roman"/>
          <w:sz w:val="24"/>
          <w:szCs w:val="24"/>
        </w:rPr>
        <w:t xml:space="preserve"> год </w:t>
      </w:r>
      <w:r w:rsidR="00FA3813" w:rsidRPr="00CF6154">
        <w:rPr>
          <w:rFonts w:ascii="Times New Roman" w:hAnsi="Times New Roman"/>
          <w:sz w:val="24"/>
          <w:szCs w:val="24"/>
        </w:rPr>
        <w:tab/>
      </w:r>
      <w:r w:rsidR="00FA3813" w:rsidRPr="00CF6154">
        <w:rPr>
          <w:rFonts w:ascii="Times New Roman" w:hAnsi="Times New Roman"/>
          <w:sz w:val="24"/>
          <w:szCs w:val="24"/>
        </w:rPr>
        <w:tab/>
      </w:r>
      <w:r w:rsidR="00FA3813" w:rsidRPr="00CF6154">
        <w:rPr>
          <w:rFonts w:ascii="Times New Roman" w:hAnsi="Times New Roman"/>
          <w:sz w:val="24"/>
          <w:szCs w:val="24"/>
        </w:rPr>
        <w:tab/>
      </w:r>
      <w:r w:rsidR="00FA3813" w:rsidRPr="00CF6154">
        <w:rPr>
          <w:rFonts w:ascii="Times New Roman" w:hAnsi="Times New Roman"/>
          <w:sz w:val="24"/>
          <w:szCs w:val="24"/>
        </w:rPr>
        <w:tab/>
      </w:r>
      <w:r w:rsidR="005628EA" w:rsidRPr="00CF6154">
        <w:rPr>
          <w:rFonts w:ascii="Times New Roman" w:hAnsi="Times New Roman"/>
          <w:sz w:val="24"/>
          <w:szCs w:val="24"/>
        </w:rPr>
        <w:tab/>
      </w:r>
      <w:r w:rsidR="005628EA" w:rsidRPr="00CF6154">
        <w:rPr>
          <w:rFonts w:ascii="Times New Roman" w:hAnsi="Times New Roman"/>
          <w:sz w:val="24"/>
          <w:szCs w:val="24"/>
        </w:rPr>
        <w:tab/>
      </w:r>
      <w:r w:rsidR="00E470ED" w:rsidRPr="00CF6154">
        <w:rPr>
          <w:rFonts w:ascii="Times New Roman" w:hAnsi="Times New Roman"/>
          <w:sz w:val="24"/>
          <w:szCs w:val="24"/>
        </w:rPr>
        <w:t xml:space="preserve">                      </w:t>
      </w:r>
      <w:r w:rsidR="005628EA" w:rsidRPr="00CF6154">
        <w:rPr>
          <w:rFonts w:ascii="Times New Roman" w:hAnsi="Times New Roman"/>
          <w:sz w:val="24"/>
          <w:szCs w:val="24"/>
        </w:rPr>
        <w:t xml:space="preserve">№ </w:t>
      </w:r>
      <w:r w:rsidRPr="00CF6154">
        <w:rPr>
          <w:rFonts w:ascii="Times New Roman" w:hAnsi="Times New Roman"/>
          <w:sz w:val="24"/>
          <w:szCs w:val="24"/>
        </w:rPr>
        <w:t>18</w:t>
      </w:r>
      <w:r w:rsidR="00D30EA8" w:rsidRPr="00CF6154">
        <w:rPr>
          <w:rFonts w:ascii="Times New Roman" w:hAnsi="Times New Roman"/>
          <w:sz w:val="24"/>
          <w:szCs w:val="24"/>
        </w:rPr>
        <w:t>7</w:t>
      </w:r>
    </w:p>
    <w:p w:rsidR="005628EA" w:rsidRPr="00CF615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BF1" w:rsidRPr="00CF6154" w:rsidRDefault="005628EA" w:rsidP="00F06B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F615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F615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CF6154">
        <w:rPr>
          <w:rFonts w:ascii="Times New Roman" w:hAnsi="Times New Roman"/>
          <w:sz w:val="24"/>
          <w:szCs w:val="24"/>
        </w:rPr>
        <w:t>5</w:t>
      </w:r>
      <w:r w:rsidRPr="00CF615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F615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F6154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CF6154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CF6154">
        <w:rPr>
          <w:rFonts w:ascii="Times New Roman" w:hAnsi="Times New Roman"/>
          <w:sz w:val="24"/>
          <w:szCs w:val="24"/>
        </w:rPr>
        <w:t>, от 25.09.2014 № 51/573р</w:t>
      </w:r>
      <w:r w:rsidR="005D640E" w:rsidRPr="00CF6154">
        <w:rPr>
          <w:rFonts w:ascii="Times New Roman" w:hAnsi="Times New Roman"/>
          <w:sz w:val="24"/>
          <w:szCs w:val="24"/>
        </w:rPr>
        <w:t>, от 26.02.2015 № 56/671р</w:t>
      </w:r>
      <w:r w:rsidR="00197575" w:rsidRPr="00CF6154">
        <w:rPr>
          <w:rFonts w:ascii="Times New Roman" w:hAnsi="Times New Roman"/>
          <w:sz w:val="24"/>
          <w:szCs w:val="24"/>
        </w:rPr>
        <w:t>)</w:t>
      </w:r>
      <w:r w:rsidR="00801077" w:rsidRPr="00CF6154">
        <w:rPr>
          <w:rFonts w:ascii="Times New Roman" w:hAnsi="Times New Roman"/>
          <w:sz w:val="24"/>
          <w:szCs w:val="24"/>
        </w:rPr>
        <w:t xml:space="preserve">, </w:t>
      </w:r>
      <w:r w:rsidR="006E3893" w:rsidRPr="00CF6154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CF6154">
        <w:rPr>
          <w:rFonts w:ascii="Times New Roman" w:hAnsi="Times New Roman"/>
          <w:sz w:val="24"/>
          <w:szCs w:val="24"/>
        </w:rPr>
        <w:t xml:space="preserve">Соглашения от </w:t>
      </w:r>
      <w:r w:rsidR="005D640E" w:rsidRPr="00CF6154">
        <w:rPr>
          <w:rFonts w:ascii="Times New Roman" w:hAnsi="Times New Roman"/>
          <w:sz w:val="24"/>
          <w:szCs w:val="24"/>
        </w:rPr>
        <w:t>01.01.2015</w:t>
      </w:r>
      <w:r w:rsidR="00801077" w:rsidRPr="00CF6154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CF6154">
        <w:rPr>
          <w:rFonts w:ascii="Times New Roman" w:hAnsi="Times New Roman"/>
          <w:sz w:val="24"/>
          <w:szCs w:val="24"/>
        </w:rPr>
        <w:t>ган</w:t>
      </w:r>
      <w:r w:rsidR="00801077" w:rsidRPr="00CF615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CF615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CF6154">
        <w:rPr>
          <w:rFonts w:ascii="Times New Roman" w:hAnsi="Times New Roman"/>
          <w:sz w:val="24"/>
          <w:szCs w:val="24"/>
        </w:rPr>
        <w:t xml:space="preserve"> сельс</w:t>
      </w:r>
      <w:r w:rsidR="00013FC9" w:rsidRPr="00CF6154">
        <w:rPr>
          <w:rFonts w:ascii="Times New Roman" w:hAnsi="Times New Roman"/>
          <w:sz w:val="24"/>
          <w:szCs w:val="24"/>
        </w:rPr>
        <w:t>о</w:t>
      </w:r>
      <w:r w:rsidR="00801077" w:rsidRPr="00CF6154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06BF1" w:rsidRPr="00CF6154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06BF1"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6BF1" w:rsidRPr="00CF615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06BF1"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6BF1" w:rsidRPr="00CF615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06BF1"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6BF1" w:rsidRPr="00CF615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CF615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F6154" w:rsidRDefault="005628EA" w:rsidP="00E470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CF615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CF6154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CF6154">
        <w:rPr>
          <w:rFonts w:ascii="Times New Roman" w:hAnsi="Times New Roman"/>
          <w:sz w:val="24"/>
          <w:szCs w:val="24"/>
        </w:rPr>
        <w:t>П</w:t>
      </w:r>
      <w:r w:rsidR="00070F5A" w:rsidRPr="00CF615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CF6154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CF6154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CF615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CF615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CF6154">
        <w:rPr>
          <w:rFonts w:ascii="Times New Roman" w:hAnsi="Times New Roman"/>
          <w:sz w:val="24"/>
          <w:szCs w:val="24"/>
        </w:rPr>
        <w:t>«</w:t>
      </w:r>
      <w:r w:rsidR="00197575" w:rsidRPr="00CF615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CF6154">
        <w:rPr>
          <w:rFonts w:ascii="Times New Roman" w:hAnsi="Times New Roman"/>
          <w:sz w:val="24"/>
          <w:szCs w:val="24"/>
        </w:rPr>
        <w:t xml:space="preserve">» </w:t>
      </w:r>
      <w:r w:rsidR="00F06BF1" w:rsidRPr="00CF6154">
        <w:rPr>
          <w:rFonts w:ascii="Times New Roman" w:hAnsi="Times New Roman"/>
          <w:sz w:val="24"/>
          <w:szCs w:val="24"/>
        </w:rPr>
        <w:t>(в ред. от 14.12.2017 № 129-п</w:t>
      </w:r>
      <w:r w:rsidR="00CF6154" w:rsidRPr="00CF6154">
        <w:rPr>
          <w:rFonts w:ascii="Times New Roman" w:hAnsi="Times New Roman"/>
          <w:sz w:val="24"/>
          <w:szCs w:val="24"/>
        </w:rPr>
        <w:t xml:space="preserve">, </w:t>
      </w:r>
      <w:r w:rsidR="00CF6154" w:rsidRPr="00CF6154">
        <w:rPr>
          <w:rFonts w:ascii="Times New Roman" w:hAnsi="Times New Roman"/>
          <w:sz w:val="24"/>
          <w:szCs w:val="24"/>
        </w:rPr>
        <w:t>от 21.08.2017 № 59-п</w:t>
      </w:r>
      <w:r w:rsidR="00F06BF1" w:rsidRPr="00CF6154">
        <w:rPr>
          <w:rFonts w:ascii="Times New Roman" w:hAnsi="Times New Roman"/>
          <w:sz w:val="24"/>
          <w:szCs w:val="24"/>
        </w:rPr>
        <w:t xml:space="preserve">) </w:t>
      </w:r>
      <w:r w:rsidRPr="00CF615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154">
        <w:rPr>
          <w:rFonts w:ascii="Times New Roman" w:hAnsi="Times New Roman"/>
          <w:sz w:val="24"/>
          <w:szCs w:val="24"/>
        </w:rPr>
        <w:t>К</w:t>
      </w:r>
      <w:proofErr w:type="gramEnd"/>
      <w:r w:rsidRPr="00CF615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района </w:t>
      </w:r>
      <w:r w:rsidR="00CF6154">
        <w:rPr>
          <w:rFonts w:ascii="Times New Roman" w:hAnsi="Times New Roman"/>
          <w:sz w:val="24"/>
          <w:szCs w:val="24"/>
        </w:rPr>
        <w:t>2</w:t>
      </w:r>
      <w:r w:rsidR="00F06BF1" w:rsidRPr="00CF6154">
        <w:rPr>
          <w:rFonts w:ascii="Times New Roman" w:hAnsi="Times New Roman"/>
          <w:sz w:val="24"/>
          <w:szCs w:val="24"/>
        </w:rPr>
        <w:t xml:space="preserve">0 </w:t>
      </w:r>
      <w:r w:rsidR="00CF6154">
        <w:rPr>
          <w:rFonts w:ascii="Times New Roman" w:hAnsi="Times New Roman"/>
          <w:sz w:val="24"/>
          <w:szCs w:val="24"/>
        </w:rPr>
        <w:t>декабря</w:t>
      </w:r>
      <w:r w:rsidRPr="00CF6154">
        <w:rPr>
          <w:rFonts w:ascii="Times New Roman" w:hAnsi="Times New Roman"/>
          <w:sz w:val="24"/>
          <w:szCs w:val="24"/>
        </w:rPr>
        <w:t xml:space="preserve"> 201</w:t>
      </w:r>
      <w:r w:rsidR="00F06BF1" w:rsidRPr="00CF6154">
        <w:rPr>
          <w:rFonts w:ascii="Times New Roman" w:hAnsi="Times New Roman"/>
          <w:sz w:val="24"/>
          <w:szCs w:val="24"/>
        </w:rPr>
        <w:t>7</w:t>
      </w:r>
      <w:r w:rsidRPr="00CF6154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F6154">
        <w:rPr>
          <w:rFonts w:ascii="Times New Roman" w:hAnsi="Times New Roman"/>
          <w:sz w:val="24"/>
          <w:szCs w:val="24"/>
        </w:rPr>
        <w:t>Постановления</w:t>
      </w:r>
      <w:r w:rsidRPr="00CF615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CF615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CF6154">
        <w:rPr>
          <w:rFonts w:ascii="Times New Roman" w:hAnsi="Times New Roman"/>
          <w:sz w:val="24"/>
          <w:szCs w:val="24"/>
        </w:rPr>
        <w:t xml:space="preserve"> сельсовета</w:t>
      </w:r>
      <w:r w:rsidRPr="00CF6154">
        <w:rPr>
          <w:rFonts w:ascii="Times New Roman" w:hAnsi="Times New Roman"/>
          <w:sz w:val="24"/>
          <w:szCs w:val="24"/>
        </w:rPr>
        <w:t>.</w:t>
      </w:r>
    </w:p>
    <w:p w:rsidR="00CB5AFC" w:rsidRPr="00CF615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F615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F615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- </w:t>
      </w:r>
      <w:r w:rsidR="00197575" w:rsidRPr="00CF6154">
        <w:rPr>
          <w:rFonts w:ascii="Times New Roman" w:hAnsi="Times New Roman"/>
          <w:sz w:val="24"/>
          <w:szCs w:val="24"/>
        </w:rPr>
        <w:t>П</w:t>
      </w:r>
      <w:r w:rsidRPr="00CF615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F6154">
        <w:rPr>
          <w:rFonts w:ascii="Times New Roman" w:hAnsi="Times New Roman"/>
          <w:sz w:val="24"/>
          <w:szCs w:val="24"/>
        </w:rPr>
        <w:t xml:space="preserve"> сельсовета</w:t>
      </w:r>
      <w:r w:rsidRPr="00CF6154">
        <w:rPr>
          <w:rFonts w:ascii="Times New Roman" w:hAnsi="Times New Roman"/>
          <w:sz w:val="24"/>
          <w:szCs w:val="24"/>
        </w:rPr>
        <w:t xml:space="preserve"> от </w:t>
      </w:r>
      <w:r w:rsidR="00197575" w:rsidRPr="00CF6154">
        <w:rPr>
          <w:rFonts w:ascii="Times New Roman" w:hAnsi="Times New Roman"/>
          <w:sz w:val="24"/>
          <w:szCs w:val="24"/>
        </w:rPr>
        <w:t>2</w:t>
      </w:r>
      <w:r w:rsidR="00F66A3D" w:rsidRPr="00CF6154">
        <w:rPr>
          <w:rFonts w:ascii="Times New Roman" w:hAnsi="Times New Roman"/>
          <w:sz w:val="24"/>
          <w:szCs w:val="24"/>
        </w:rPr>
        <w:t>6</w:t>
      </w:r>
      <w:r w:rsidR="00197575" w:rsidRPr="00CF6154">
        <w:rPr>
          <w:rFonts w:ascii="Times New Roman" w:hAnsi="Times New Roman"/>
          <w:sz w:val="24"/>
          <w:szCs w:val="24"/>
        </w:rPr>
        <w:t>.0</w:t>
      </w:r>
      <w:r w:rsidR="00F66A3D" w:rsidRPr="00CF6154">
        <w:rPr>
          <w:rFonts w:ascii="Times New Roman" w:hAnsi="Times New Roman"/>
          <w:sz w:val="24"/>
          <w:szCs w:val="24"/>
        </w:rPr>
        <w:t>7</w:t>
      </w:r>
      <w:r w:rsidR="00197575" w:rsidRPr="00CF6154">
        <w:rPr>
          <w:rFonts w:ascii="Times New Roman" w:hAnsi="Times New Roman"/>
          <w:sz w:val="24"/>
          <w:szCs w:val="24"/>
        </w:rPr>
        <w:t>.201</w:t>
      </w:r>
      <w:r w:rsidR="00F66A3D" w:rsidRPr="00CF6154">
        <w:rPr>
          <w:rFonts w:ascii="Times New Roman" w:hAnsi="Times New Roman"/>
          <w:sz w:val="24"/>
          <w:szCs w:val="24"/>
        </w:rPr>
        <w:t>3</w:t>
      </w:r>
      <w:r w:rsidRPr="00CF6154">
        <w:rPr>
          <w:rFonts w:ascii="Times New Roman" w:hAnsi="Times New Roman"/>
          <w:sz w:val="24"/>
          <w:szCs w:val="24"/>
        </w:rPr>
        <w:t xml:space="preserve"> № </w:t>
      </w:r>
      <w:r w:rsidR="00F66A3D" w:rsidRPr="00CF6154">
        <w:rPr>
          <w:rFonts w:ascii="Times New Roman" w:hAnsi="Times New Roman"/>
          <w:sz w:val="24"/>
          <w:szCs w:val="24"/>
        </w:rPr>
        <w:t>5</w:t>
      </w:r>
      <w:r w:rsidR="00197575" w:rsidRPr="00CF6154">
        <w:rPr>
          <w:rFonts w:ascii="Times New Roman" w:hAnsi="Times New Roman"/>
          <w:sz w:val="24"/>
          <w:szCs w:val="24"/>
        </w:rPr>
        <w:t>3-п</w:t>
      </w:r>
      <w:r w:rsidRPr="00CF615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F6154">
        <w:rPr>
          <w:rFonts w:ascii="Times New Roman" w:hAnsi="Times New Roman"/>
          <w:sz w:val="24"/>
          <w:szCs w:val="24"/>
        </w:rPr>
        <w:t xml:space="preserve"> сельсовета</w:t>
      </w:r>
      <w:r w:rsidRPr="00CF6154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CF615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F6154">
        <w:rPr>
          <w:rFonts w:ascii="Times New Roman" w:hAnsi="Times New Roman"/>
          <w:sz w:val="24"/>
          <w:szCs w:val="24"/>
        </w:rPr>
        <w:t xml:space="preserve"> сельсовета </w:t>
      </w:r>
      <w:r w:rsidRPr="00CF6154">
        <w:rPr>
          <w:rFonts w:ascii="Times New Roman" w:hAnsi="Times New Roman"/>
          <w:sz w:val="24"/>
          <w:szCs w:val="24"/>
        </w:rPr>
        <w:t xml:space="preserve">от </w:t>
      </w:r>
      <w:r w:rsidR="00F66A3D" w:rsidRPr="00CF6154">
        <w:rPr>
          <w:rFonts w:ascii="Times New Roman" w:hAnsi="Times New Roman"/>
          <w:sz w:val="24"/>
          <w:szCs w:val="24"/>
        </w:rPr>
        <w:t>31</w:t>
      </w:r>
      <w:r w:rsidRPr="00CF6154">
        <w:rPr>
          <w:rFonts w:ascii="Times New Roman" w:hAnsi="Times New Roman"/>
          <w:sz w:val="24"/>
          <w:szCs w:val="24"/>
        </w:rPr>
        <w:t>.0</w:t>
      </w:r>
      <w:r w:rsidR="00F66A3D" w:rsidRPr="00CF6154">
        <w:rPr>
          <w:rFonts w:ascii="Times New Roman" w:hAnsi="Times New Roman"/>
          <w:sz w:val="24"/>
          <w:szCs w:val="24"/>
        </w:rPr>
        <w:t>7</w:t>
      </w:r>
      <w:r w:rsidRPr="00CF6154">
        <w:rPr>
          <w:rFonts w:ascii="Times New Roman" w:hAnsi="Times New Roman"/>
          <w:sz w:val="24"/>
          <w:szCs w:val="24"/>
        </w:rPr>
        <w:t xml:space="preserve">.2013  № </w:t>
      </w:r>
      <w:r w:rsidR="00F66A3D" w:rsidRPr="00CF6154">
        <w:rPr>
          <w:rFonts w:ascii="Times New Roman" w:hAnsi="Times New Roman"/>
          <w:sz w:val="24"/>
          <w:szCs w:val="24"/>
        </w:rPr>
        <w:t>33-р</w:t>
      </w:r>
      <w:r w:rsidRPr="00CF615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F6154">
        <w:rPr>
          <w:rFonts w:ascii="Times New Roman" w:hAnsi="Times New Roman"/>
          <w:sz w:val="24"/>
          <w:szCs w:val="24"/>
        </w:rPr>
        <w:t xml:space="preserve"> сельсовета</w:t>
      </w:r>
      <w:r w:rsidRPr="00CF6154">
        <w:rPr>
          <w:rFonts w:ascii="Times New Roman" w:hAnsi="Times New Roman"/>
          <w:sz w:val="24"/>
          <w:szCs w:val="24"/>
        </w:rPr>
        <w:t>».</w:t>
      </w:r>
    </w:p>
    <w:p w:rsidR="00CB5AFC" w:rsidRPr="00CF615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F615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F6154">
        <w:rPr>
          <w:rFonts w:ascii="Times New Roman" w:hAnsi="Times New Roman"/>
          <w:sz w:val="24"/>
          <w:szCs w:val="24"/>
        </w:rPr>
        <w:t xml:space="preserve"> сельсовета</w:t>
      </w:r>
      <w:r w:rsidRPr="00CF6154">
        <w:rPr>
          <w:rFonts w:ascii="Times New Roman" w:hAnsi="Times New Roman"/>
          <w:sz w:val="24"/>
          <w:szCs w:val="24"/>
        </w:rPr>
        <w:t>.</w:t>
      </w:r>
    </w:p>
    <w:p w:rsidR="00CB5AFC" w:rsidRPr="00CF615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Соисполнител</w:t>
      </w:r>
      <w:r w:rsidR="0049204D" w:rsidRPr="00CF6154">
        <w:rPr>
          <w:rFonts w:ascii="Times New Roman" w:hAnsi="Times New Roman"/>
          <w:sz w:val="24"/>
          <w:szCs w:val="24"/>
        </w:rPr>
        <w:t>и</w:t>
      </w:r>
      <w:r w:rsidRPr="00CF615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F6154">
        <w:rPr>
          <w:rFonts w:ascii="Times New Roman" w:hAnsi="Times New Roman"/>
          <w:sz w:val="24"/>
          <w:szCs w:val="24"/>
        </w:rPr>
        <w:t xml:space="preserve"> отсутствуют</w:t>
      </w:r>
      <w:r w:rsidRPr="00CF6154">
        <w:rPr>
          <w:rFonts w:ascii="Times New Roman" w:hAnsi="Times New Roman"/>
          <w:sz w:val="24"/>
          <w:szCs w:val="24"/>
        </w:rPr>
        <w:t>.</w:t>
      </w:r>
    </w:p>
    <w:p w:rsidR="00895EAF" w:rsidRPr="00CF6154" w:rsidRDefault="00895EAF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CF6154" w:rsidRDefault="00F66A3D" w:rsidP="00CB5AF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6154">
        <w:rPr>
          <w:rFonts w:ascii="Times New Roman" w:hAnsi="Times New Roman"/>
          <w:b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CF615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F615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CF6154">
        <w:rPr>
          <w:rFonts w:ascii="Times New Roman" w:hAnsi="Times New Roman"/>
          <w:sz w:val="24"/>
          <w:szCs w:val="24"/>
        </w:rPr>
        <w:t>улично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CF615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CF615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b/>
          <w:sz w:val="24"/>
          <w:szCs w:val="24"/>
        </w:rPr>
        <w:t xml:space="preserve">Целью </w:t>
      </w:r>
      <w:r w:rsidR="00F66A3D" w:rsidRPr="00CF6154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CF6154">
        <w:rPr>
          <w:rFonts w:ascii="Times New Roman" w:hAnsi="Times New Roman"/>
          <w:b/>
          <w:sz w:val="24"/>
          <w:szCs w:val="24"/>
        </w:rPr>
        <w:t xml:space="preserve"> является</w:t>
      </w:r>
      <w:r w:rsidR="00143EE2" w:rsidRPr="00CF6154">
        <w:rPr>
          <w:rFonts w:ascii="Times New Roman" w:hAnsi="Times New Roman"/>
          <w:b/>
          <w:sz w:val="24"/>
          <w:szCs w:val="24"/>
        </w:rPr>
        <w:t xml:space="preserve"> </w:t>
      </w:r>
      <w:r w:rsidR="00F66A3D" w:rsidRPr="00CF6154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CF6154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CF6154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CF6154" w:rsidRDefault="00F66A3D" w:rsidP="00CB5AF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6154">
        <w:rPr>
          <w:rFonts w:ascii="Times New Roman" w:hAnsi="Times New Roman"/>
          <w:b/>
          <w:sz w:val="24"/>
          <w:szCs w:val="24"/>
        </w:rPr>
        <w:t>Задачами муниципальной программы являются:</w:t>
      </w:r>
    </w:p>
    <w:p w:rsidR="00F66A3D" w:rsidRPr="00CF6154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CF6154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CF6154">
        <w:rPr>
          <w:rFonts w:ascii="Times New Roman" w:hAnsi="Times New Roman"/>
          <w:sz w:val="24"/>
          <w:szCs w:val="24"/>
        </w:rPr>
        <w:t>улично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CF6154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CF615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CF615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F6154">
        <w:rPr>
          <w:rFonts w:ascii="Times New Roman" w:hAnsi="Times New Roman"/>
          <w:sz w:val="24"/>
          <w:szCs w:val="24"/>
        </w:rPr>
        <w:t>22</w:t>
      </w:r>
      <w:r w:rsidR="00F06BF1" w:rsidRPr="00CF6154">
        <w:rPr>
          <w:rFonts w:ascii="Times New Roman" w:hAnsi="Times New Roman"/>
          <w:sz w:val="24"/>
          <w:szCs w:val="24"/>
        </w:rPr>
        <w:t xml:space="preserve"> </w:t>
      </w:r>
      <w:r w:rsidR="00CF6154">
        <w:rPr>
          <w:rFonts w:ascii="Times New Roman" w:hAnsi="Times New Roman"/>
          <w:sz w:val="24"/>
          <w:szCs w:val="24"/>
        </w:rPr>
        <w:t>декабря</w:t>
      </w:r>
      <w:r w:rsidR="000A44E4" w:rsidRPr="00CF6154">
        <w:rPr>
          <w:rFonts w:ascii="Times New Roman" w:hAnsi="Times New Roman"/>
          <w:sz w:val="24"/>
          <w:szCs w:val="24"/>
        </w:rPr>
        <w:t xml:space="preserve"> </w:t>
      </w:r>
      <w:r w:rsidRPr="00CF6154">
        <w:rPr>
          <w:rFonts w:ascii="Times New Roman" w:hAnsi="Times New Roman"/>
          <w:sz w:val="24"/>
          <w:szCs w:val="24"/>
        </w:rPr>
        <w:t xml:space="preserve"> 201</w:t>
      </w:r>
      <w:r w:rsidR="00F06BF1" w:rsidRPr="00CF6154">
        <w:rPr>
          <w:rFonts w:ascii="Times New Roman" w:hAnsi="Times New Roman"/>
          <w:sz w:val="24"/>
          <w:szCs w:val="24"/>
        </w:rPr>
        <w:t>7</w:t>
      </w:r>
      <w:r w:rsidRPr="00CF615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F615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F615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F615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F615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F615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-  </w:t>
      </w:r>
      <w:r w:rsidR="0000112E" w:rsidRPr="00CF615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CF615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r w:rsidR="0000112E" w:rsidRPr="00CF615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CF6154">
        <w:rPr>
          <w:rFonts w:ascii="Times New Roman" w:hAnsi="Times New Roman"/>
          <w:sz w:val="24"/>
          <w:szCs w:val="24"/>
        </w:rPr>
        <w:t xml:space="preserve">от 30.10.2013 №83-п «Об утверждении муниципальной программы </w:t>
      </w:r>
      <w:proofErr w:type="spellStart"/>
      <w:r w:rsidR="00012EB6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CF6154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F06BF1" w:rsidRPr="00CF6154">
        <w:rPr>
          <w:rFonts w:ascii="Times New Roman" w:hAnsi="Times New Roman"/>
          <w:sz w:val="24"/>
          <w:szCs w:val="24"/>
        </w:rPr>
        <w:t xml:space="preserve"> (в ред. от 14.12.2016 № 129-п)</w:t>
      </w:r>
      <w:r w:rsidR="0057552E" w:rsidRPr="00CF6154">
        <w:rPr>
          <w:rFonts w:ascii="Times New Roman" w:hAnsi="Times New Roman"/>
          <w:sz w:val="24"/>
          <w:szCs w:val="24"/>
        </w:rPr>
        <w:t>;</w:t>
      </w:r>
    </w:p>
    <w:p w:rsidR="0000112E" w:rsidRPr="00CF615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CF615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CF6154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CF6154">
        <w:rPr>
          <w:rFonts w:ascii="Times New Roman" w:hAnsi="Times New Roman"/>
          <w:sz w:val="24"/>
          <w:szCs w:val="24"/>
        </w:rPr>
        <w:t>«</w:t>
      </w:r>
      <w:r w:rsidR="00012EB6" w:rsidRPr="00CF615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CF6154">
        <w:rPr>
          <w:rFonts w:ascii="Times New Roman" w:hAnsi="Times New Roman"/>
          <w:sz w:val="24"/>
          <w:szCs w:val="24"/>
        </w:rPr>
        <w:t>»</w:t>
      </w:r>
      <w:r w:rsidR="00F06BF1" w:rsidRPr="00CF6154">
        <w:rPr>
          <w:rFonts w:ascii="Times New Roman" w:hAnsi="Times New Roman"/>
          <w:sz w:val="24"/>
          <w:szCs w:val="24"/>
        </w:rPr>
        <w:t>.</w:t>
      </w:r>
    </w:p>
    <w:p w:rsidR="007F38C6" w:rsidRPr="00CF6154" w:rsidRDefault="007F38C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F615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CF6154">
        <w:rPr>
          <w:rFonts w:ascii="Times New Roman" w:hAnsi="Times New Roman"/>
          <w:sz w:val="24"/>
          <w:szCs w:val="24"/>
        </w:rPr>
        <w:t>«</w:t>
      </w:r>
      <w:r w:rsidR="00012EB6" w:rsidRPr="00CF615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CF6154">
        <w:rPr>
          <w:rFonts w:ascii="Times New Roman" w:hAnsi="Times New Roman"/>
          <w:sz w:val="24"/>
          <w:szCs w:val="24"/>
        </w:rPr>
        <w:t xml:space="preserve">» </w:t>
      </w:r>
      <w:r w:rsidRPr="00CF6154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CF6154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F6154" w:rsidRDefault="00060ED0" w:rsidP="009A0F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0A44E4" w:rsidRPr="00CF6154">
        <w:rPr>
          <w:rFonts w:ascii="Times New Roman" w:hAnsi="Times New Roman"/>
          <w:sz w:val="24"/>
          <w:szCs w:val="24"/>
        </w:rPr>
        <w:t>муниципальной программы</w:t>
      </w:r>
      <w:r w:rsidR="009A0FE7" w:rsidRPr="00CF6154">
        <w:rPr>
          <w:rFonts w:ascii="Times New Roman" w:hAnsi="Times New Roman"/>
          <w:sz w:val="24"/>
          <w:szCs w:val="24"/>
        </w:rPr>
        <w:t xml:space="preserve"> </w:t>
      </w:r>
      <w:r w:rsidR="004846AE" w:rsidRPr="00CF6154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 w:rsidR="009A0FE7" w:rsidRPr="00CF6154">
        <w:rPr>
          <w:rFonts w:ascii="Times New Roman" w:hAnsi="Times New Roman"/>
          <w:sz w:val="24"/>
          <w:szCs w:val="24"/>
        </w:rPr>
        <w:t xml:space="preserve"> </w:t>
      </w:r>
      <w:r w:rsidRPr="00CF6154">
        <w:rPr>
          <w:rFonts w:ascii="Times New Roman" w:hAnsi="Times New Roman"/>
          <w:sz w:val="24"/>
          <w:szCs w:val="24"/>
        </w:rPr>
        <w:t>происходит изменение по строке (пункту) «</w:t>
      </w:r>
      <w:r w:rsidR="00F06BF1" w:rsidRPr="00CF6154">
        <w:rPr>
          <w:rFonts w:ascii="Times New Roman" w:hAnsi="Times New Roman"/>
          <w:sz w:val="24"/>
          <w:szCs w:val="24"/>
        </w:rPr>
        <w:t xml:space="preserve">Ресурсное обеспечение муниципальной </w:t>
      </w:r>
      <w:r w:rsidR="00012EB6" w:rsidRPr="00CF6154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CF6154">
        <w:rPr>
          <w:rFonts w:ascii="Times New Roman" w:hAnsi="Times New Roman"/>
          <w:sz w:val="24"/>
          <w:szCs w:val="24"/>
        </w:rPr>
        <w:t>», п</w:t>
      </w:r>
      <w:r w:rsidRPr="00CF6154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F06BF1" w:rsidRPr="00740C46" w:rsidRDefault="00F06BF1" w:rsidP="00F06BF1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4252"/>
      </w:tblGrid>
      <w:tr w:rsidR="00F06BF1" w:rsidRPr="00F06BF1" w:rsidTr="00E31E04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BF1" w:rsidRPr="00F06BF1" w:rsidRDefault="00F06BF1" w:rsidP="00F06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BF1" w:rsidRPr="00F06BF1" w:rsidRDefault="00F06BF1" w:rsidP="00F06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Предыдущая редакция Постановления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F1" w:rsidRPr="00F06BF1" w:rsidRDefault="00F06BF1" w:rsidP="00F06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</w:tc>
      </w:tr>
      <w:tr w:rsidR="00F06BF1" w:rsidRPr="00F06BF1" w:rsidTr="00E31E04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BF1" w:rsidRPr="00F06BF1" w:rsidRDefault="00F06BF1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BF1" w:rsidRPr="00F06BF1" w:rsidRDefault="00F06BF1" w:rsidP="00F06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F1" w:rsidRPr="00F06BF1" w:rsidRDefault="00F06BF1" w:rsidP="00F06B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F6154" w:rsidRPr="00F06BF1" w:rsidTr="00CF6154">
        <w:trPr>
          <w:trHeight w:val="49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8 592 535,81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руб.,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E97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</w:t>
            </w:r>
            <w:r w:rsidR="00E9798C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9798C">
              <w:rPr>
                <w:rFonts w:ascii="Times New Roman" w:hAnsi="Times New Roman"/>
                <w:b/>
                <w:bCs/>
                <w:sz w:val="20"/>
                <w:szCs w:val="20"/>
              </w:rPr>
              <w:t> 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9798C">
              <w:rPr>
                <w:rFonts w:ascii="Times New Roman" w:hAnsi="Times New Roman"/>
                <w:b/>
                <w:bCs/>
                <w:sz w:val="20"/>
                <w:szCs w:val="20"/>
              </w:rPr>
              <w:t>7,64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руб.,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в том числе за счет средств: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4 238 922,59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F61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4 275 772,30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CF6154" w:rsidRPr="00F06BF1" w:rsidTr="00CF6154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4 238 922,59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F61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4 275 772,30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CF6154" w:rsidRPr="00F06BF1" w:rsidTr="00CF6154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0,00 руб.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0,00 руб.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E04">
              <w:rPr>
                <w:rFonts w:ascii="Times New Roman" w:hAnsi="Times New Roman"/>
                <w:b/>
                <w:sz w:val="20"/>
                <w:szCs w:val="20"/>
              </w:rPr>
              <w:t>1 414 729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,00 руб., 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E97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E04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E9798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31E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979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31E04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E9798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,00 руб., 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CF61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334 929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E97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798C">
              <w:rPr>
                <w:rFonts w:ascii="Times New Roman" w:hAnsi="Times New Roman"/>
                <w:sz w:val="20"/>
                <w:szCs w:val="20"/>
              </w:rPr>
              <w:t> 530 934,00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39 900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394D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39 900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  <w:tr w:rsidR="00CF6154" w:rsidRPr="00F06BF1" w:rsidTr="00CF6154">
        <w:trPr>
          <w:trHeight w:val="2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39 900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39 900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бюджета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2 938 884,22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E97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бюджета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979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E9798C">
              <w:rPr>
                <w:rFonts w:ascii="Times New Roman" w:hAnsi="Times New Roman"/>
                <w:b/>
                <w:bCs/>
                <w:sz w:val="20"/>
                <w:szCs w:val="20"/>
              </w:rPr>
              <w:t>66 111,34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1 017 084,22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E97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798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9798C">
              <w:rPr>
                <w:rFonts w:ascii="Times New Roman" w:hAnsi="Times New Roman"/>
                <w:sz w:val="20"/>
                <w:szCs w:val="20"/>
              </w:rPr>
              <w:t>44 311,34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970 500,00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970 500,00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CF6154" w:rsidRPr="00F06BF1" w:rsidTr="00CF6154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951 300,00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951 300,00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CF6154" w:rsidRPr="00F06BF1" w:rsidTr="00CF615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 xml:space="preserve">в том числе за счет дорожного фонда </w:t>
            </w:r>
          </w:p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2 906 439,00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Default="00CF6154" w:rsidP="00E31E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 xml:space="preserve">в том числе за счет дорожного фонда </w:t>
            </w:r>
          </w:p>
          <w:p w:rsidR="00CF6154" w:rsidRPr="00F06BF1" w:rsidRDefault="00CF6154" w:rsidP="00E97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9798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E9798C">
              <w:rPr>
                <w:rFonts w:ascii="Times New Roman" w:hAnsi="Times New Roman"/>
                <w:b/>
                <w:bCs/>
                <w:sz w:val="20"/>
                <w:szCs w:val="20"/>
              </w:rPr>
              <w:t>43 288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E9798C"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F06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6BF1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CF6154" w:rsidRPr="00F06BF1" w:rsidTr="00CF6154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2 253 039,00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E979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BF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798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798C">
              <w:rPr>
                <w:rFonts w:ascii="Times New Roman" w:hAnsi="Times New Roman"/>
                <w:sz w:val="20"/>
                <w:szCs w:val="20"/>
              </w:rPr>
              <w:t>89 888,71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</w:tc>
      </w:tr>
      <w:tr w:rsidR="00CF6154" w:rsidRPr="00F06BF1" w:rsidTr="00CF6154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</w:tc>
      </w:tr>
      <w:tr w:rsidR="00CF6154" w:rsidRPr="00F06BF1" w:rsidTr="00E31E04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54" w:rsidRPr="00F06BF1" w:rsidRDefault="00CF6154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326 700,00 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54" w:rsidRPr="00F06BF1" w:rsidRDefault="00CF6154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326 700,00 </w:t>
            </w:r>
            <w:r w:rsidRPr="00F06BF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0A44E4" w:rsidRDefault="000A44E4" w:rsidP="000A44E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3E25" w:rsidRPr="00CF6154" w:rsidRDefault="00AB3E25" w:rsidP="00AB3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Увеличение  объемов бюджетных ассигнований на реализацию муниципальной программы </w:t>
      </w:r>
      <w:r w:rsidR="00E31E04" w:rsidRPr="00CF6154">
        <w:rPr>
          <w:rFonts w:ascii="Times New Roman" w:hAnsi="Times New Roman"/>
          <w:sz w:val="24"/>
          <w:szCs w:val="24"/>
        </w:rPr>
        <w:t>составило</w:t>
      </w:r>
      <w:r w:rsidRPr="00CF6154">
        <w:rPr>
          <w:rFonts w:ascii="Times New Roman" w:hAnsi="Times New Roman"/>
          <w:sz w:val="24"/>
          <w:szCs w:val="24"/>
        </w:rPr>
        <w:t xml:space="preserve"> в сумме </w:t>
      </w:r>
      <w:r w:rsidR="00E9798C">
        <w:rPr>
          <w:rFonts w:ascii="Times New Roman" w:hAnsi="Times New Roman"/>
          <w:sz w:val="24"/>
          <w:szCs w:val="24"/>
        </w:rPr>
        <w:t>260 081</w:t>
      </w:r>
      <w:r w:rsidR="00E31E04" w:rsidRPr="00CF6154">
        <w:rPr>
          <w:rFonts w:ascii="Times New Roman" w:hAnsi="Times New Roman"/>
          <w:sz w:val="24"/>
          <w:szCs w:val="24"/>
        </w:rPr>
        <w:t>,8</w:t>
      </w:r>
      <w:r w:rsidR="00E9798C">
        <w:rPr>
          <w:rFonts w:ascii="Times New Roman" w:hAnsi="Times New Roman"/>
          <w:sz w:val="24"/>
          <w:szCs w:val="24"/>
        </w:rPr>
        <w:t>3</w:t>
      </w:r>
      <w:r w:rsidRPr="00CF6154">
        <w:rPr>
          <w:rFonts w:ascii="Times New Roman" w:hAnsi="Times New Roman"/>
          <w:sz w:val="24"/>
          <w:szCs w:val="24"/>
        </w:rPr>
        <w:t xml:space="preserve"> руб.</w:t>
      </w:r>
      <w:r w:rsidR="00E470ED" w:rsidRPr="00CF6154">
        <w:rPr>
          <w:rFonts w:ascii="Times New Roman" w:hAnsi="Times New Roman"/>
          <w:sz w:val="24"/>
          <w:szCs w:val="24"/>
        </w:rPr>
        <w:t xml:space="preserve"> </w:t>
      </w:r>
      <w:r w:rsidR="00E31E04" w:rsidRPr="00CF6154">
        <w:rPr>
          <w:rFonts w:ascii="Times New Roman" w:hAnsi="Times New Roman"/>
          <w:sz w:val="24"/>
          <w:szCs w:val="24"/>
        </w:rPr>
        <w:t>(</w:t>
      </w:r>
      <w:r w:rsidR="00E9798C">
        <w:rPr>
          <w:rFonts w:ascii="Times New Roman" w:hAnsi="Times New Roman"/>
          <w:sz w:val="24"/>
          <w:szCs w:val="24"/>
        </w:rPr>
        <w:t>3</w:t>
      </w:r>
      <w:r w:rsidR="00E31E04" w:rsidRPr="00CF6154">
        <w:rPr>
          <w:rFonts w:ascii="Times New Roman" w:hAnsi="Times New Roman"/>
          <w:sz w:val="24"/>
          <w:szCs w:val="24"/>
        </w:rPr>
        <w:t>,</w:t>
      </w:r>
      <w:r w:rsidR="00E9798C">
        <w:rPr>
          <w:rFonts w:ascii="Times New Roman" w:hAnsi="Times New Roman"/>
          <w:sz w:val="24"/>
          <w:szCs w:val="24"/>
        </w:rPr>
        <w:t>03</w:t>
      </w:r>
      <w:r w:rsidRPr="00CF6154">
        <w:rPr>
          <w:rFonts w:ascii="Times New Roman" w:hAnsi="Times New Roman"/>
          <w:sz w:val="24"/>
          <w:szCs w:val="24"/>
        </w:rPr>
        <w:t>%</w:t>
      </w:r>
      <w:r w:rsidR="00E31E04" w:rsidRPr="00CF6154">
        <w:rPr>
          <w:rFonts w:ascii="Times New Roman" w:hAnsi="Times New Roman"/>
          <w:sz w:val="24"/>
          <w:szCs w:val="24"/>
        </w:rPr>
        <w:t>)</w:t>
      </w:r>
      <w:r w:rsidR="00E470ED" w:rsidRPr="00CF6154">
        <w:rPr>
          <w:rFonts w:ascii="Times New Roman" w:hAnsi="Times New Roman"/>
          <w:sz w:val="24"/>
          <w:szCs w:val="24"/>
        </w:rPr>
        <w:t>,</w:t>
      </w:r>
      <w:r w:rsidRPr="00CF6154">
        <w:rPr>
          <w:rFonts w:ascii="Times New Roman" w:hAnsi="Times New Roman"/>
          <w:sz w:val="24"/>
          <w:szCs w:val="24"/>
        </w:rPr>
        <w:t xml:space="preserve">  в том числе:</w:t>
      </w:r>
    </w:p>
    <w:p w:rsidR="00AB3E25" w:rsidRPr="00CF6154" w:rsidRDefault="00AB3E25" w:rsidP="00AB3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-</w:t>
      </w:r>
      <w:r w:rsidR="00E470ED" w:rsidRPr="00CF6154">
        <w:rPr>
          <w:rFonts w:ascii="Times New Roman" w:hAnsi="Times New Roman"/>
          <w:sz w:val="24"/>
          <w:szCs w:val="24"/>
        </w:rPr>
        <w:t xml:space="preserve"> </w:t>
      </w:r>
      <w:r w:rsidRPr="00CF615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CF6154">
        <w:rPr>
          <w:rFonts w:ascii="Times New Roman" w:hAnsi="Times New Roman"/>
          <w:sz w:val="24"/>
          <w:szCs w:val="24"/>
        </w:rPr>
        <w:t>дств кр</w:t>
      </w:r>
      <w:proofErr w:type="gramEnd"/>
      <w:r w:rsidRPr="00CF6154">
        <w:rPr>
          <w:rFonts w:ascii="Times New Roman" w:hAnsi="Times New Roman"/>
          <w:sz w:val="24"/>
          <w:szCs w:val="24"/>
        </w:rPr>
        <w:t xml:space="preserve">аевого бюджета </w:t>
      </w:r>
      <w:r w:rsidR="00E31E04" w:rsidRPr="00CF6154">
        <w:rPr>
          <w:rFonts w:ascii="Times New Roman" w:hAnsi="Times New Roman"/>
          <w:sz w:val="24"/>
          <w:szCs w:val="24"/>
        </w:rPr>
        <w:t>в</w:t>
      </w:r>
      <w:r w:rsidRPr="00CF6154">
        <w:rPr>
          <w:rFonts w:ascii="Times New Roman" w:hAnsi="Times New Roman"/>
          <w:sz w:val="24"/>
          <w:szCs w:val="24"/>
        </w:rPr>
        <w:t xml:space="preserve"> сумм</w:t>
      </w:r>
      <w:r w:rsidR="00E31E04" w:rsidRPr="00CF6154">
        <w:rPr>
          <w:rFonts w:ascii="Times New Roman" w:hAnsi="Times New Roman"/>
          <w:sz w:val="24"/>
          <w:szCs w:val="24"/>
        </w:rPr>
        <w:t>е</w:t>
      </w:r>
      <w:r w:rsidR="00E470ED" w:rsidRPr="00CF6154">
        <w:rPr>
          <w:rFonts w:ascii="Times New Roman" w:hAnsi="Times New Roman"/>
          <w:sz w:val="24"/>
          <w:szCs w:val="24"/>
        </w:rPr>
        <w:t xml:space="preserve"> </w:t>
      </w:r>
      <w:r w:rsidR="00E9798C">
        <w:rPr>
          <w:rFonts w:ascii="Times New Roman" w:hAnsi="Times New Roman"/>
          <w:sz w:val="24"/>
          <w:szCs w:val="24"/>
        </w:rPr>
        <w:t>36 849,71</w:t>
      </w:r>
      <w:r w:rsidRPr="00CF6154">
        <w:rPr>
          <w:rFonts w:ascii="Times New Roman" w:hAnsi="Times New Roman"/>
          <w:sz w:val="24"/>
          <w:szCs w:val="24"/>
        </w:rPr>
        <w:t xml:space="preserve"> руб.</w:t>
      </w:r>
      <w:r w:rsidR="00E31E04" w:rsidRPr="00CF6154">
        <w:rPr>
          <w:rFonts w:ascii="Times New Roman" w:hAnsi="Times New Roman"/>
          <w:sz w:val="24"/>
          <w:szCs w:val="24"/>
        </w:rPr>
        <w:t xml:space="preserve"> (0,</w:t>
      </w:r>
      <w:r w:rsidR="00E9798C">
        <w:rPr>
          <w:rFonts w:ascii="Times New Roman" w:hAnsi="Times New Roman"/>
          <w:sz w:val="24"/>
          <w:szCs w:val="24"/>
        </w:rPr>
        <w:t>87</w:t>
      </w:r>
      <w:r w:rsidR="00E31E04" w:rsidRPr="00CF6154">
        <w:rPr>
          <w:rFonts w:ascii="Times New Roman" w:hAnsi="Times New Roman"/>
          <w:sz w:val="24"/>
          <w:szCs w:val="24"/>
        </w:rPr>
        <w:t>%)</w:t>
      </w:r>
      <w:r w:rsidRPr="00CF6154">
        <w:rPr>
          <w:rFonts w:ascii="Times New Roman" w:hAnsi="Times New Roman"/>
          <w:sz w:val="24"/>
          <w:szCs w:val="24"/>
        </w:rPr>
        <w:t>;</w:t>
      </w:r>
    </w:p>
    <w:p w:rsidR="00E31E04" w:rsidRPr="00CF6154" w:rsidRDefault="00E31E04" w:rsidP="00AB3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- за счет средств районного бюджета в сумме 19</w:t>
      </w:r>
      <w:r w:rsidR="00E9798C">
        <w:rPr>
          <w:rFonts w:ascii="Times New Roman" w:hAnsi="Times New Roman"/>
          <w:sz w:val="24"/>
          <w:szCs w:val="24"/>
        </w:rPr>
        <w:t>6 005</w:t>
      </w:r>
      <w:r w:rsidRPr="00CF6154">
        <w:rPr>
          <w:rFonts w:ascii="Times New Roman" w:hAnsi="Times New Roman"/>
          <w:sz w:val="24"/>
          <w:szCs w:val="24"/>
        </w:rPr>
        <w:t>,00 руб. (1</w:t>
      </w:r>
      <w:r w:rsidR="00E9798C">
        <w:rPr>
          <w:rFonts w:ascii="Times New Roman" w:hAnsi="Times New Roman"/>
          <w:sz w:val="24"/>
          <w:szCs w:val="24"/>
        </w:rPr>
        <w:t>3</w:t>
      </w:r>
      <w:r w:rsidRPr="00CF6154">
        <w:rPr>
          <w:rFonts w:ascii="Times New Roman" w:hAnsi="Times New Roman"/>
          <w:sz w:val="24"/>
          <w:szCs w:val="24"/>
        </w:rPr>
        <w:t>,</w:t>
      </w:r>
      <w:r w:rsidR="00E9798C">
        <w:rPr>
          <w:rFonts w:ascii="Times New Roman" w:hAnsi="Times New Roman"/>
          <w:sz w:val="24"/>
          <w:szCs w:val="24"/>
        </w:rPr>
        <w:t>86</w:t>
      </w:r>
      <w:r w:rsidRPr="00CF6154">
        <w:rPr>
          <w:rFonts w:ascii="Times New Roman" w:hAnsi="Times New Roman"/>
          <w:sz w:val="24"/>
          <w:szCs w:val="24"/>
        </w:rPr>
        <w:t>%);</w:t>
      </w:r>
    </w:p>
    <w:p w:rsidR="00AB3E25" w:rsidRPr="00CF6154" w:rsidRDefault="00AB3E25" w:rsidP="00AB3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-</w:t>
      </w:r>
      <w:r w:rsidR="00E470ED" w:rsidRPr="00CF6154">
        <w:rPr>
          <w:rFonts w:ascii="Times New Roman" w:hAnsi="Times New Roman"/>
          <w:sz w:val="24"/>
          <w:szCs w:val="24"/>
        </w:rPr>
        <w:t xml:space="preserve"> </w:t>
      </w:r>
      <w:r w:rsidRPr="00CF6154"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</w:t>
      </w:r>
      <w:r w:rsidR="00E9798C">
        <w:rPr>
          <w:rFonts w:ascii="Times New Roman" w:hAnsi="Times New Roman"/>
          <w:sz w:val="24"/>
          <w:szCs w:val="24"/>
        </w:rPr>
        <w:t>27 227,12</w:t>
      </w:r>
      <w:r w:rsidRPr="00CF6154">
        <w:rPr>
          <w:rFonts w:ascii="Times New Roman" w:hAnsi="Times New Roman"/>
          <w:sz w:val="24"/>
          <w:szCs w:val="24"/>
        </w:rPr>
        <w:t xml:space="preserve"> руб.</w:t>
      </w:r>
      <w:r w:rsidR="00E31E04" w:rsidRPr="00CF6154">
        <w:rPr>
          <w:rFonts w:ascii="Times New Roman" w:hAnsi="Times New Roman"/>
          <w:sz w:val="24"/>
          <w:szCs w:val="24"/>
        </w:rPr>
        <w:t xml:space="preserve"> (</w:t>
      </w:r>
      <w:r w:rsidR="00E9798C">
        <w:rPr>
          <w:rFonts w:ascii="Times New Roman" w:hAnsi="Times New Roman"/>
          <w:sz w:val="24"/>
          <w:szCs w:val="24"/>
        </w:rPr>
        <w:t>0,93</w:t>
      </w:r>
      <w:r w:rsidR="00E31E04" w:rsidRPr="00CF6154">
        <w:rPr>
          <w:rFonts w:ascii="Times New Roman" w:hAnsi="Times New Roman"/>
          <w:sz w:val="24"/>
          <w:szCs w:val="24"/>
        </w:rPr>
        <w:t>%).</w:t>
      </w:r>
    </w:p>
    <w:p w:rsidR="000A44E4" w:rsidRPr="00CF6154" w:rsidRDefault="000A44E4" w:rsidP="000A44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6066" w:rsidRPr="00CF6154" w:rsidRDefault="00010C33" w:rsidP="009A0FE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CF6154">
        <w:rPr>
          <w:rFonts w:ascii="Times New Roman" w:hAnsi="Times New Roman"/>
          <w:sz w:val="24"/>
          <w:szCs w:val="24"/>
        </w:rPr>
        <w:t>, по</w:t>
      </w:r>
      <w:r w:rsidRPr="00CF6154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CF6154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CE27B5" w:rsidRPr="00CF6154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CF6154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4394"/>
      </w:tblGrid>
      <w:tr w:rsidR="00E31E04" w:rsidRPr="00CE27B5" w:rsidTr="00CE27B5">
        <w:trPr>
          <w:trHeight w:val="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E04" w:rsidRPr="00CE27B5" w:rsidRDefault="00E31E04" w:rsidP="00E7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E04" w:rsidRPr="00CE27B5" w:rsidRDefault="00E31E04" w:rsidP="0071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Постановления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04" w:rsidRPr="00CE27B5" w:rsidRDefault="00E31E04" w:rsidP="00E7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программы</w:t>
            </w:r>
          </w:p>
        </w:tc>
      </w:tr>
      <w:tr w:rsidR="00E31E04" w:rsidRPr="00CE27B5" w:rsidTr="00CE27B5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04" w:rsidRPr="00CE27B5" w:rsidRDefault="00E31E04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E04" w:rsidRPr="00CE27B5" w:rsidRDefault="00E31E04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04" w:rsidRPr="00CE27B5" w:rsidRDefault="00E31E04" w:rsidP="00E7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(проект Постановления)</w:t>
            </w:r>
          </w:p>
        </w:tc>
      </w:tr>
      <w:tr w:rsidR="003E3FF0" w:rsidRPr="00CE27B5" w:rsidTr="003E3FF0">
        <w:trPr>
          <w:trHeight w:val="54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подпрограммы составляет   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5 566 396,81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CE27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3E3F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подпрограммы составляет   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5 789 628,93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CE27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3E3FF0" w:rsidRPr="00CE27B5" w:rsidTr="003E3FF0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2 312 583,59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CE27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CE27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2 312 583,59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CE27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3E3FF0" w:rsidRPr="00CE27B5" w:rsidTr="003E3FF0">
        <w:trPr>
          <w:trHeight w:val="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2 312 583,69 </w:t>
            </w: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CE27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2 312 583,69 </w:t>
            </w: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руб.;</w:t>
            </w:r>
          </w:p>
        </w:tc>
      </w:tr>
      <w:tr w:rsidR="003E3FF0" w:rsidRPr="00CE27B5" w:rsidTr="003E3FF0">
        <w:trPr>
          <w:trHeight w:val="1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2018 год – 0,00 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CE27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2018 год – 0,00  руб.</w:t>
            </w:r>
          </w:p>
        </w:tc>
      </w:tr>
      <w:tr w:rsidR="003E3FF0" w:rsidRPr="00CE27B5" w:rsidTr="003E3FF0">
        <w:trPr>
          <w:trHeight w:val="2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2019 год -  0,00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CE27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2019 год -  0,00 руб.</w:t>
            </w:r>
          </w:p>
        </w:tc>
      </w:tr>
      <w:tr w:rsidR="003E3FF0" w:rsidRPr="00CE27B5" w:rsidTr="003E3FF0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районного бюджета  </w:t>
            </w:r>
            <w:r w:rsidRPr="00CE2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1 295 029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 </w:t>
            </w:r>
            <w:r w:rsidRPr="00CE27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3E3F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районного бюджета  </w:t>
            </w:r>
            <w:r w:rsidRPr="00CE2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CE2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CE2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,00 руб.,  </w:t>
            </w:r>
            <w:r w:rsidRPr="00CE27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3E3FF0" w:rsidRPr="00CE27B5" w:rsidTr="003E3FF0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1 295 029</w:t>
            </w: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3E3F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1 491 034</w:t>
            </w: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,00 руб.;</w:t>
            </w:r>
          </w:p>
        </w:tc>
      </w:tr>
      <w:tr w:rsidR="003E3FF0" w:rsidRPr="00CE27B5" w:rsidTr="003E3FF0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2018 год – 0,00 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CE27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2018 год – 0,00  руб.</w:t>
            </w:r>
          </w:p>
        </w:tc>
      </w:tr>
      <w:tr w:rsidR="003E3FF0" w:rsidRPr="00CE27B5" w:rsidTr="003E3FF0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2019 год -  0,00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CE27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>2019 год -  0,00 руб.</w:t>
            </w:r>
          </w:p>
        </w:tc>
      </w:tr>
      <w:tr w:rsidR="003E3FF0" w:rsidRPr="00CE27B5" w:rsidTr="003E3FF0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бюджета поселения 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958 784,22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CE27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3E3F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бюджета поселения 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986 011,34</w:t>
            </w:r>
            <w:r w:rsidRPr="00CE27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руб., </w:t>
            </w:r>
            <w:r w:rsidRPr="00CE27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 них:</w:t>
            </w:r>
          </w:p>
        </w:tc>
      </w:tr>
      <w:tr w:rsidR="003E3FF0" w:rsidRPr="00CE27B5" w:rsidTr="003E3FF0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690 384,22</w:t>
            </w:r>
            <w:r w:rsidRPr="00CE27B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3E3F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717 611,34</w:t>
            </w:r>
            <w:r w:rsidRPr="00CE27B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3E3FF0" w:rsidRPr="00CE27B5" w:rsidTr="003E3FF0">
        <w:trPr>
          <w:trHeight w:val="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>2018 год – 643 800,00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>2018 год – 643 800,00 руб.;</w:t>
            </w:r>
          </w:p>
        </w:tc>
      </w:tr>
      <w:tr w:rsidR="003E3FF0" w:rsidRPr="00CE27B5" w:rsidTr="003E3FF0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FF0" w:rsidRPr="00CE27B5" w:rsidRDefault="003E3FF0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FF0" w:rsidRPr="00CE27B5" w:rsidRDefault="003E3FF0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>2019 год -  624 600,00 руб.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FF0" w:rsidRPr="00CE27B5" w:rsidRDefault="003E3FF0" w:rsidP="00CE27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>2019 год -  624 600,00 руб.</w:t>
            </w:r>
          </w:p>
        </w:tc>
      </w:tr>
    </w:tbl>
    <w:p w:rsidR="00E470ED" w:rsidRDefault="00E470ED" w:rsidP="007C47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4DAF" w:rsidRPr="00CF6154" w:rsidRDefault="00CE27B5" w:rsidP="00394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Увеличение</w:t>
      </w:r>
      <w:r w:rsidR="00006066" w:rsidRPr="00CF6154">
        <w:rPr>
          <w:rFonts w:ascii="Times New Roman" w:hAnsi="Times New Roman"/>
          <w:sz w:val="24"/>
          <w:szCs w:val="24"/>
        </w:rPr>
        <w:t xml:space="preserve"> объемов бюджетных ассигнований </w:t>
      </w:r>
      <w:r w:rsidR="00394DAF" w:rsidRPr="00CF6154">
        <w:rPr>
          <w:rFonts w:ascii="Times New Roman" w:hAnsi="Times New Roman"/>
          <w:sz w:val="24"/>
          <w:szCs w:val="24"/>
        </w:rPr>
        <w:t xml:space="preserve">в сумме </w:t>
      </w:r>
      <w:r w:rsidR="003E3FF0">
        <w:rPr>
          <w:rFonts w:ascii="Times New Roman" w:hAnsi="Times New Roman"/>
          <w:sz w:val="24"/>
          <w:szCs w:val="24"/>
        </w:rPr>
        <w:t>223 232,12</w:t>
      </w:r>
      <w:r w:rsidR="00394DAF" w:rsidRPr="00CF6154">
        <w:rPr>
          <w:rFonts w:ascii="Times New Roman" w:hAnsi="Times New Roman"/>
          <w:sz w:val="24"/>
          <w:szCs w:val="24"/>
        </w:rPr>
        <w:t xml:space="preserve"> руб. (</w:t>
      </w:r>
      <w:r w:rsidR="003E3FF0">
        <w:rPr>
          <w:rFonts w:ascii="Times New Roman" w:hAnsi="Times New Roman"/>
          <w:sz w:val="24"/>
          <w:szCs w:val="24"/>
        </w:rPr>
        <w:t>4</w:t>
      </w:r>
      <w:r w:rsidR="00394DAF" w:rsidRPr="00CF6154">
        <w:rPr>
          <w:rFonts w:ascii="Times New Roman" w:hAnsi="Times New Roman"/>
          <w:sz w:val="24"/>
          <w:szCs w:val="24"/>
        </w:rPr>
        <w:t>,</w:t>
      </w:r>
      <w:r w:rsidR="003E3FF0">
        <w:rPr>
          <w:rFonts w:ascii="Times New Roman" w:hAnsi="Times New Roman"/>
          <w:sz w:val="24"/>
          <w:szCs w:val="24"/>
        </w:rPr>
        <w:t>01</w:t>
      </w:r>
      <w:r w:rsidR="00394DAF" w:rsidRPr="00CF6154">
        <w:rPr>
          <w:rFonts w:ascii="Times New Roman" w:hAnsi="Times New Roman"/>
          <w:sz w:val="24"/>
          <w:szCs w:val="24"/>
        </w:rPr>
        <w:t>%), в том числе:</w:t>
      </w:r>
    </w:p>
    <w:p w:rsidR="00394DAF" w:rsidRDefault="001C4711" w:rsidP="00394D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i/>
          <w:sz w:val="24"/>
          <w:szCs w:val="24"/>
          <w:u w:val="single"/>
        </w:rPr>
        <w:t xml:space="preserve">Увеличение </w:t>
      </w:r>
      <w:r w:rsidR="00394DAF" w:rsidRPr="00CF6154">
        <w:rPr>
          <w:rFonts w:ascii="Times New Roman" w:hAnsi="Times New Roman"/>
          <w:i/>
          <w:sz w:val="24"/>
          <w:szCs w:val="24"/>
          <w:u w:val="single"/>
        </w:rPr>
        <w:t>за счет средств районного бюджета</w:t>
      </w:r>
      <w:r w:rsidR="00394DAF" w:rsidRPr="00CF6154">
        <w:rPr>
          <w:rFonts w:ascii="Times New Roman" w:hAnsi="Times New Roman"/>
          <w:sz w:val="24"/>
          <w:szCs w:val="24"/>
        </w:rPr>
        <w:t xml:space="preserve"> в сумме 1</w:t>
      </w:r>
      <w:r w:rsidR="003E3FF0">
        <w:rPr>
          <w:rFonts w:ascii="Times New Roman" w:hAnsi="Times New Roman"/>
          <w:sz w:val="24"/>
          <w:szCs w:val="24"/>
        </w:rPr>
        <w:t>96 005</w:t>
      </w:r>
      <w:r w:rsidR="00394DAF" w:rsidRPr="00CF6154">
        <w:rPr>
          <w:rFonts w:ascii="Times New Roman" w:hAnsi="Times New Roman"/>
          <w:sz w:val="24"/>
          <w:szCs w:val="24"/>
        </w:rPr>
        <w:t>,00 руб. (1</w:t>
      </w:r>
      <w:r w:rsidR="003E3FF0">
        <w:rPr>
          <w:rFonts w:ascii="Times New Roman" w:hAnsi="Times New Roman"/>
          <w:sz w:val="24"/>
          <w:szCs w:val="24"/>
        </w:rPr>
        <w:t>5</w:t>
      </w:r>
      <w:r w:rsidR="00394DAF" w:rsidRPr="00CF6154">
        <w:rPr>
          <w:rFonts w:ascii="Times New Roman" w:hAnsi="Times New Roman"/>
          <w:sz w:val="24"/>
          <w:szCs w:val="24"/>
        </w:rPr>
        <w:t>,</w:t>
      </w:r>
      <w:r w:rsidR="003E3FF0">
        <w:rPr>
          <w:rFonts w:ascii="Times New Roman" w:hAnsi="Times New Roman"/>
          <w:sz w:val="24"/>
          <w:szCs w:val="24"/>
        </w:rPr>
        <w:t>14</w:t>
      </w:r>
      <w:r w:rsidR="00394DAF" w:rsidRPr="00CF6154">
        <w:rPr>
          <w:rFonts w:ascii="Times New Roman" w:hAnsi="Times New Roman"/>
          <w:sz w:val="24"/>
          <w:szCs w:val="24"/>
        </w:rPr>
        <w:t>%)</w:t>
      </w:r>
      <w:r w:rsidR="006754A5" w:rsidRPr="00CF6154">
        <w:rPr>
          <w:rFonts w:ascii="Times New Roman" w:hAnsi="Times New Roman"/>
          <w:sz w:val="24"/>
          <w:szCs w:val="24"/>
        </w:rPr>
        <w:t>, из них:</w:t>
      </w:r>
    </w:p>
    <w:p w:rsidR="003E3FF0" w:rsidRPr="004112EB" w:rsidRDefault="003E3FF0" w:rsidP="003E3FF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6154">
        <w:rPr>
          <w:rFonts w:ascii="Times New Roman" w:hAnsi="Times New Roman"/>
          <w:sz w:val="24"/>
          <w:szCs w:val="24"/>
        </w:rPr>
        <w:t xml:space="preserve">увеличение в сумме </w:t>
      </w:r>
      <w:r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857</w:t>
      </w:r>
      <w:r>
        <w:rPr>
          <w:rFonts w:ascii="Times New Roman" w:hAnsi="Times New Roman"/>
          <w:sz w:val="24"/>
          <w:szCs w:val="24"/>
        </w:rPr>
        <w:t>,00</w:t>
      </w:r>
      <w:r w:rsidRPr="00177FDB">
        <w:rPr>
          <w:rFonts w:ascii="Times New Roman" w:hAnsi="Times New Roman"/>
          <w:sz w:val="24"/>
          <w:szCs w:val="24"/>
        </w:rPr>
        <w:t xml:space="preserve"> </w:t>
      </w:r>
      <w:r w:rsidRPr="00210262"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112EB">
        <w:rPr>
          <w:rFonts w:ascii="Times New Roman" w:eastAsia="Calibri" w:hAnsi="Times New Roman"/>
          <w:sz w:val="24"/>
          <w:szCs w:val="24"/>
        </w:rPr>
        <w:t>установк</w:t>
      </w:r>
      <w:r>
        <w:rPr>
          <w:rFonts w:ascii="Times New Roman" w:eastAsia="Calibri" w:hAnsi="Times New Roman"/>
          <w:sz w:val="24"/>
          <w:szCs w:val="24"/>
        </w:rPr>
        <w:t>у</w:t>
      </w:r>
      <w:r w:rsidRPr="004112EB">
        <w:rPr>
          <w:rFonts w:ascii="Times New Roman" w:eastAsia="Calibri" w:hAnsi="Times New Roman"/>
          <w:sz w:val="24"/>
          <w:szCs w:val="24"/>
        </w:rPr>
        <w:t xml:space="preserve"> водогрейного котла КВр-1,4 в котельной с. </w:t>
      </w:r>
      <w:proofErr w:type="spellStart"/>
      <w:r w:rsidRPr="004112EB">
        <w:rPr>
          <w:rFonts w:ascii="Times New Roman" w:eastAsia="Calibri" w:hAnsi="Times New Roman"/>
          <w:sz w:val="24"/>
          <w:szCs w:val="24"/>
        </w:rPr>
        <w:t>Новоалтатка</w:t>
      </w:r>
      <w:proofErr w:type="spellEnd"/>
      <w:r w:rsidRPr="004112EB">
        <w:rPr>
          <w:rFonts w:ascii="Times New Roman" w:eastAsia="Calibri" w:hAnsi="Times New Roman"/>
          <w:sz w:val="24"/>
          <w:szCs w:val="24"/>
        </w:rPr>
        <w:t xml:space="preserve"> ул. </w:t>
      </w:r>
      <w:proofErr w:type="gramStart"/>
      <w:r w:rsidRPr="004112EB">
        <w:rPr>
          <w:rFonts w:ascii="Times New Roman" w:eastAsia="Calibri" w:hAnsi="Times New Roman"/>
          <w:sz w:val="24"/>
          <w:szCs w:val="24"/>
        </w:rPr>
        <w:t>Школьная</w:t>
      </w:r>
      <w:proofErr w:type="gramEnd"/>
      <w:r w:rsidRPr="004112EB">
        <w:rPr>
          <w:rFonts w:ascii="Times New Roman" w:eastAsia="Calibri" w:hAnsi="Times New Roman"/>
          <w:sz w:val="24"/>
          <w:szCs w:val="24"/>
        </w:rPr>
        <w:t>, 29</w:t>
      </w:r>
      <w:r w:rsidRPr="004112EB">
        <w:rPr>
          <w:rFonts w:ascii="Times New Roman" w:hAnsi="Times New Roman"/>
          <w:sz w:val="24"/>
          <w:szCs w:val="24"/>
        </w:rPr>
        <w:t>;</w:t>
      </w:r>
    </w:p>
    <w:p w:rsidR="003E3FF0" w:rsidRPr="004B32FD" w:rsidRDefault="003E3FF0" w:rsidP="003E3FF0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2FD">
        <w:rPr>
          <w:rFonts w:ascii="Times New Roman" w:hAnsi="Times New Roman"/>
          <w:sz w:val="24"/>
          <w:szCs w:val="24"/>
        </w:rPr>
        <w:t xml:space="preserve">- </w:t>
      </w:r>
      <w:r w:rsidRPr="00CF6154">
        <w:rPr>
          <w:rFonts w:ascii="Times New Roman" w:hAnsi="Times New Roman"/>
          <w:sz w:val="24"/>
          <w:szCs w:val="24"/>
        </w:rPr>
        <w:t xml:space="preserve">увеличение в сумме </w:t>
      </w:r>
      <w:r w:rsidRPr="004B32FD">
        <w:rPr>
          <w:rFonts w:ascii="Times New Roman" w:hAnsi="Times New Roman"/>
          <w:sz w:val="24"/>
          <w:szCs w:val="24"/>
        </w:rPr>
        <w:t>27</w:t>
      </w:r>
      <w:r w:rsidR="00BA35E5">
        <w:rPr>
          <w:rFonts w:ascii="Times New Roman" w:hAnsi="Times New Roman"/>
          <w:sz w:val="24"/>
          <w:szCs w:val="24"/>
        </w:rPr>
        <w:t> </w:t>
      </w:r>
      <w:r w:rsidRPr="004B32FD">
        <w:rPr>
          <w:rFonts w:ascii="Times New Roman" w:hAnsi="Times New Roman"/>
          <w:sz w:val="24"/>
          <w:szCs w:val="24"/>
        </w:rPr>
        <w:t>783</w:t>
      </w:r>
      <w:r w:rsidR="00BA35E5">
        <w:rPr>
          <w:rFonts w:ascii="Times New Roman" w:hAnsi="Times New Roman"/>
          <w:sz w:val="24"/>
          <w:szCs w:val="24"/>
        </w:rPr>
        <w:t>,00</w:t>
      </w:r>
      <w:r w:rsidRPr="004B32FD">
        <w:rPr>
          <w:rFonts w:ascii="Times New Roman" w:hAnsi="Times New Roman"/>
          <w:sz w:val="24"/>
          <w:szCs w:val="24"/>
        </w:rPr>
        <w:t xml:space="preserve"> руб. </w:t>
      </w:r>
      <w:r w:rsidR="00BA35E5">
        <w:rPr>
          <w:rFonts w:ascii="Times New Roman" w:hAnsi="Times New Roman"/>
          <w:sz w:val="24"/>
          <w:szCs w:val="24"/>
        </w:rPr>
        <w:t xml:space="preserve">на </w:t>
      </w:r>
      <w:r w:rsidRPr="004B32FD">
        <w:rPr>
          <w:rFonts w:ascii="Times New Roman" w:eastAsia="Calibri" w:hAnsi="Times New Roman"/>
          <w:sz w:val="24"/>
          <w:szCs w:val="24"/>
        </w:rPr>
        <w:t xml:space="preserve">демонтаж водогрейного котла в котельной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B32FD">
        <w:rPr>
          <w:rFonts w:ascii="Times New Roman" w:eastAsia="Calibri" w:hAnsi="Times New Roman"/>
          <w:sz w:val="24"/>
          <w:szCs w:val="24"/>
        </w:rPr>
        <w:t xml:space="preserve">с. </w:t>
      </w:r>
      <w:proofErr w:type="spellStart"/>
      <w:r w:rsidRPr="004B32FD">
        <w:rPr>
          <w:rFonts w:ascii="Times New Roman" w:eastAsia="Calibri" w:hAnsi="Times New Roman"/>
          <w:sz w:val="24"/>
          <w:szCs w:val="24"/>
        </w:rPr>
        <w:t>Новоалтатка</w:t>
      </w:r>
      <w:proofErr w:type="spellEnd"/>
      <w:r w:rsidRPr="004B32FD">
        <w:rPr>
          <w:rFonts w:ascii="Times New Roman" w:eastAsia="Calibri" w:hAnsi="Times New Roman"/>
          <w:sz w:val="24"/>
          <w:szCs w:val="24"/>
        </w:rPr>
        <w:t xml:space="preserve"> ул. </w:t>
      </w:r>
      <w:proofErr w:type="gramStart"/>
      <w:r w:rsidRPr="004B32FD">
        <w:rPr>
          <w:rFonts w:ascii="Times New Roman" w:eastAsia="Calibri" w:hAnsi="Times New Roman"/>
          <w:sz w:val="24"/>
          <w:szCs w:val="24"/>
        </w:rPr>
        <w:t>Школьная</w:t>
      </w:r>
      <w:proofErr w:type="gramEnd"/>
      <w:r w:rsidRPr="004B32FD">
        <w:rPr>
          <w:rFonts w:ascii="Times New Roman" w:eastAsia="Calibri" w:hAnsi="Times New Roman"/>
          <w:sz w:val="24"/>
          <w:szCs w:val="24"/>
        </w:rPr>
        <w:t>, 29</w:t>
      </w:r>
      <w:r w:rsidRPr="004B32FD">
        <w:rPr>
          <w:rFonts w:ascii="Times New Roman" w:hAnsi="Times New Roman"/>
          <w:sz w:val="24"/>
          <w:szCs w:val="24"/>
        </w:rPr>
        <w:t>;</w:t>
      </w:r>
    </w:p>
    <w:p w:rsidR="003E3FF0" w:rsidRDefault="003E3FF0" w:rsidP="003E3FF0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102B">
        <w:rPr>
          <w:rFonts w:ascii="Times New Roman" w:hAnsi="Times New Roman"/>
          <w:sz w:val="24"/>
          <w:szCs w:val="24"/>
        </w:rPr>
        <w:t xml:space="preserve">- </w:t>
      </w:r>
      <w:r w:rsidRPr="00CF6154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BA35E5">
        <w:rPr>
          <w:rFonts w:ascii="Times New Roman" w:hAnsi="Times New Roman"/>
          <w:sz w:val="24"/>
          <w:szCs w:val="24"/>
        </w:rPr>
        <w:t>68 365,00</w:t>
      </w:r>
      <w:r w:rsidRPr="00B0102B">
        <w:rPr>
          <w:rFonts w:ascii="Times New Roman" w:hAnsi="Times New Roman"/>
          <w:sz w:val="24"/>
          <w:szCs w:val="24"/>
        </w:rPr>
        <w:t xml:space="preserve"> руб. </w:t>
      </w:r>
      <w:r w:rsidR="00BA35E5">
        <w:rPr>
          <w:rFonts w:ascii="Times New Roman" w:hAnsi="Times New Roman"/>
          <w:sz w:val="24"/>
          <w:szCs w:val="24"/>
        </w:rPr>
        <w:t>на</w:t>
      </w:r>
      <w:r w:rsidRPr="00B0102B">
        <w:rPr>
          <w:rFonts w:ascii="Times New Roman" w:eastAsia="Calibri" w:hAnsi="Times New Roman"/>
          <w:sz w:val="24"/>
          <w:szCs w:val="24"/>
        </w:rPr>
        <w:t xml:space="preserve"> ремонт сетей теплоснабжения по ул. </w:t>
      </w:r>
      <w:proofErr w:type="gramStart"/>
      <w:r w:rsidRPr="00B0102B">
        <w:rPr>
          <w:rFonts w:ascii="Times New Roman" w:eastAsia="Calibri" w:hAnsi="Times New Roman"/>
          <w:sz w:val="24"/>
          <w:szCs w:val="24"/>
        </w:rPr>
        <w:t>Школьная</w:t>
      </w:r>
      <w:proofErr w:type="gramEnd"/>
      <w:r w:rsidRPr="00B0102B">
        <w:rPr>
          <w:rFonts w:ascii="Times New Roman" w:eastAsia="Calibri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0102B">
        <w:rPr>
          <w:rFonts w:ascii="Times New Roman" w:eastAsia="Calibri" w:hAnsi="Times New Roman"/>
          <w:sz w:val="24"/>
          <w:szCs w:val="24"/>
        </w:rPr>
        <w:t xml:space="preserve">с. </w:t>
      </w:r>
      <w:proofErr w:type="spellStart"/>
      <w:r w:rsidRPr="00B0102B">
        <w:rPr>
          <w:rFonts w:ascii="Times New Roman" w:eastAsia="Calibri" w:hAnsi="Times New Roman"/>
          <w:sz w:val="24"/>
          <w:szCs w:val="24"/>
        </w:rPr>
        <w:t>Новоалтатка</w:t>
      </w:r>
      <w:proofErr w:type="spellEnd"/>
      <w:r w:rsidR="00BA35E5">
        <w:rPr>
          <w:rFonts w:ascii="Times New Roman" w:eastAsia="Calibri" w:hAnsi="Times New Roman"/>
          <w:sz w:val="24"/>
          <w:szCs w:val="24"/>
        </w:rPr>
        <w:t>;</w:t>
      </w:r>
    </w:p>
    <w:p w:rsidR="003E3FF0" w:rsidRPr="003E3FF0" w:rsidRDefault="003E3FF0" w:rsidP="003E3FF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C47DD" w:rsidRPr="00CF6154" w:rsidRDefault="001C4711" w:rsidP="006754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i/>
          <w:sz w:val="24"/>
          <w:szCs w:val="24"/>
          <w:u w:val="single"/>
        </w:rPr>
        <w:t xml:space="preserve">Увеличение </w:t>
      </w:r>
      <w:r w:rsidR="007C47DD" w:rsidRPr="00CF6154">
        <w:rPr>
          <w:rFonts w:ascii="Times New Roman" w:hAnsi="Times New Roman"/>
          <w:i/>
          <w:sz w:val="24"/>
          <w:szCs w:val="24"/>
          <w:u w:val="single"/>
        </w:rPr>
        <w:t>за счет бюджета поселения</w:t>
      </w:r>
      <w:r w:rsidR="007C47DD" w:rsidRPr="00CF6154">
        <w:rPr>
          <w:rFonts w:ascii="Times New Roman" w:hAnsi="Times New Roman"/>
          <w:sz w:val="24"/>
          <w:szCs w:val="24"/>
        </w:rPr>
        <w:t xml:space="preserve"> </w:t>
      </w:r>
      <w:r w:rsidR="00006066" w:rsidRPr="00CF6154">
        <w:rPr>
          <w:rFonts w:ascii="Times New Roman" w:hAnsi="Times New Roman"/>
          <w:sz w:val="24"/>
          <w:szCs w:val="24"/>
        </w:rPr>
        <w:t xml:space="preserve">в сумме </w:t>
      </w:r>
      <w:r w:rsidR="003E3FF0">
        <w:rPr>
          <w:rFonts w:ascii="Times New Roman" w:hAnsi="Times New Roman"/>
          <w:sz w:val="24"/>
          <w:szCs w:val="24"/>
        </w:rPr>
        <w:t>27 227,12</w:t>
      </w:r>
      <w:r w:rsidR="00394DAF" w:rsidRPr="00CF6154">
        <w:rPr>
          <w:rFonts w:ascii="Times New Roman" w:hAnsi="Times New Roman"/>
          <w:sz w:val="24"/>
          <w:szCs w:val="24"/>
        </w:rPr>
        <w:t xml:space="preserve"> </w:t>
      </w:r>
      <w:r w:rsidR="00006066" w:rsidRPr="00CF6154">
        <w:rPr>
          <w:rFonts w:ascii="Times New Roman" w:hAnsi="Times New Roman"/>
          <w:sz w:val="24"/>
          <w:szCs w:val="24"/>
        </w:rPr>
        <w:t xml:space="preserve">руб.  </w:t>
      </w:r>
      <w:r w:rsidR="00394DAF" w:rsidRPr="00CF6154">
        <w:rPr>
          <w:rFonts w:ascii="Times New Roman" w:hAnsi="Times New Roman"/>
          <w:sz w:val="24"/>
          <w:szCs w:val="24"/>
        </w:rPr>
        <w:t>(1,</w:t>
      </w:r>
      <w:r w:rsidR="003E3FF0">
        <w:rPr>
          <w:rFonts w:ascii="Times New Roman" w:hAnsi="Times New Roman"/>
          <w:sz w:val="24"/>
          <w:szCs w:val="24"/>
        </w:rPr>
        <w:t>39</w:t>
      </w:r>
      <w:r w:rsidR="00ED04B5" w:rsidRPr="00CF6154">
        <w:rPr>
          <w:rFonts w:ascii="Times New Roman" w:hAnsi="Times New Roman"/>
          <w:sz w:val="24"/>
          <w:szCs w:val="24"/>
        </w:rPr>
        <w:t>%</w:t>
      </w:r>
      <w:r w:rsidR="00394DAF" w:rsidRPr="00CF6154">
        <w:rPr>
          <w:rFonts w:ascii="Times New Roman" w:hAnsi="Times New Roman"/>
          <w:sz w:val="24"/>
          <w:szCs w:val="24"/>
        </w:rPr>
        <w:t>)</w:t>
      </w:r>
      <w:r w:rsidRPr="00CF6154">
        <w:rPr>
          <w:rFonts w:ascii="Times New Roman" w:hAnsi="Times New Roman"/>
          <w:sz w:val="24"/>
          <w:szCs w:val="24"/>
        </w:rPr>
        <w:t>, из них:</w:t>
      </w:r>
      <w:r w:rsidR="00ED04B5" w:rsidRPr="00CF6154">
        <w:rPr>
          <w:rFonts w:ascii="Times New Roman" w:hAnsi="Times New Roman"/>
          <w:sz w:val="24"/>
          <w:szCs w:val="24"/>
        </w:rPr>
        <w:t xml:space="preserve"> </w:t>
      </w:r>
      <w:r w:rsidR="007715DE" w:rsidRPr="00CF6154">
        <w:rPr>
          <w:rFonts w:ascii="Times New Roman" w:hAnsi="Times New Roman"/>
          <w:sz w:val="24"/>
          <w:szCs w:val="24"/>
        </w:rPr>
        <w:t xml:space="preserve"> </w:t>
      </w:r>
    </w:p>
    <w:p w:rsidR="00394DAF" w:rsidRPr="00CF6154" w:rsidRDefault="001C4711" w:rsidP="007C47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BA35E5">
        <w:rPr>
          <w:rFonts w:ascii="Times New Roman" w:hAnsi="Times New Roman"/>
          <w:sz w:val="24"/>
          <w:szCs w:val="24"/>
        </w:rPr>
        <w:t>100 000</w:t>
      </w:r>
      <w:r w:rsidRPr="00CF6154">
        <w:rPr>
          <w:rFonts w:ascii="Times New Roman" w:hAnsi="Times New Roman"/>
          <w:sz w:val="24"/>
          <w:szCs w:val="24"/>
        </w:rPr>
        <w:t xml:space="preserve">,00 руб. </w:t>
      </w:r>
      <w:r w:rsidRPr="00CF6154">
        <w:rPr>
          <w:rFonts w:ascii="Times New Roman" w:eastAsia="Calibri" w:hAnsi="Times New Roman"/>
          <w:sz w:val="24"/>
          <w:szCs w:val="24"/>
        </w:rPr>
        <w:t xml:space="preserve">на </w:t>
      </w:r>
      <w:r w:rsidR="00BA35E5" w:rsidRPr="00E93297">
        <w:rPr>
          <w:rFonts w:ascii="Times New Roman" w:eastAsia="Calibri" w:hAnsi="Times New Roman"/>
          <w:sz w:val="24"/>
          <w:szCs w:val="24"/>
        </w:rPr>
        <w:t>приобретение компрессора в водонапорную башню</w:t>
      </w:r>
      <w:r w:rsidRPr="00CF6154">
        <w:rPr>
          <w:rFonts w:ascii="Times New Roman" w:hAnsi="Times New Roman"/>
          <w:sz w:val="24"/>
          <w:szCs w:val="24"/>
        </w:rPr>
        <w:t>;</w:t>
      </w:r>
    </w:p>
    <w:p w:rsidR="001C4711" w:rsidRPr="00CF6154" w:rsidRDefault="001C4711" w:rsidP="007C47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- </w:t>
      </w:r>
      <w:r w:rsidR="00BA35E5" w:rsidRPr="00CF6154">
        <w:rPr>
          <w:rFonts w:ascii="Times New Roman" w:hAnsi="Times New Roman"/>
          <w:sz w:val="24"/>
          <w:szCs w:val="24"/>
        </w:rPr>
        <w:t>уменьшение</w:t>
      </w:r>
      <w:r w:rsidR="00BA35E5" w:rsidRPr="00CF6154">
        <w:rPr>
          <w:rFonts w:ascii="Times New Roman" w:hAnsi="Times New Roman"/>
          <w:sz w:val="24"/>
          <w:szCs w:val="24"/>
        </w:rPr>
        <w:t xml:space="preserve"> </w:t>
      </w:r>
      <w:r w:rsidRPr="00CF6154">
        <w:rPr>
          <w:rFonts w:ascii="Times New Roman" w:hAnsi="Times New Roman"/>
          <w:sz w:val="24"/>
          <w:szCs w:val="24"/>
        </w:rPr>
        <w:t>в сумме 2</w:t>
      </w:r>
      <w:r w:rsidR="00BA35E5">
        <w:rPr>
          <w:rFonts w:ascii="Times New Roman" w:hAnsi="Times New Roman"/>
          <w:sz w:val="24"/>
          <w:szCs w:val="24"/>
        </w:rPr>
        <w:t> 772,88</w:t>
      </w:r>
      <w:r w:rsidRPr="00CF6154">
        <w:rPr>
          <w:rFonts w:ascii="Times New Roman" w:hAnsi="Times New Roman"/>
          <w:sz w:val="24"/>
          <w:szCs w:val="24"/>
        </w:rPr>
        <w:t xml:space="preserve"> руб.</w:t>
      </w:r>
      <w:r w:rsidR="00535772">
        <w:rPr>
          <w:rFonts w:ascii="Times New Roman" w:hAnsi="Times New Roman"/>
          <w:sz w:val="24"/>
          <w:szCs w:val="24"/>
        </w:rPr>
        <w:t xml:space="preserve"> по мероприятию реализация проектов по благоустройству территорий поселений</w:t>
      </w:r>
      <w:r w:rsidRPr="00CF6154">
        <w:rPr>
          <w:rFonts w:ascii="Times New Roman" w:hAnsi="Times New Roman"/>
          <w:sz w:val="24"/>
          <w:szCs w:val="24"/>
        </w:rPr>
        <w:t>;</w:t>
      </w:r>
    </w:p>
    <w:p w:rsidR="001C4711" w:rsidRPr="00CF6154" w:rsidRDefault="001C4711" w:rsidP="007C47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535772">
        <w:rPr>
          <w:rFonts w:ascii="Times New Roman" w:hAnsi="Times New Roman"/>
          <w:sz w:val="24"/>
          <w:szCs w:val="24"/>
        </w:rPr>
        <w:t>70 000,00</w:t>
      </w:r>
      <w:r w:rsidRPr="00CF6154">
        <w:rPr>
          <w:rFonts w:ascii="Times New Roman" w:eastAsia="Calibri" w:hAnsi="Times New Roman"/>
          <w:sz w:val="24"/>
          <w:szCs w:val="24"/>
        </w:rPr>
        <w:t xml:space="preserve"> руб. </w:t>
      </w:r>
      <w:r w:rsidR="00535772">
        <w:rPr>
          <w:rFonts w:ascii="Times New Roman" w:hAnsi="Times New Roman"/>
          <w:sz w:val="24"/>
          <w:szCs w:val="24"/>
        </w:rPr>
        <w:t>по мероприятию</w:t>
      </w:r>
      <w:r w:rsidR="00535772" w:rsidRPr="00CF6154">
        <w:rPr>
          <w:rFonts w:ascii="Times New Roman" w:eastAsia="Calibri" w:hAnsi="Times New Roman"/>
          <w:sz w:val="24"/>
          <w:szCs w:val="24"/>
        </w:rPr>
        <w:t xml:space="preserve"> </w:t>
      </w:r>
      <w:r w:rsidR="00535772">
        <w:rPr>
          <w:rFonts w:ascii="Times New Roman" w:eastAsia="Calibri" w:hAnsi="Times New Roman"/>
          <w:sz w:val="24"/>
          <w:szCs w:val="24"/>
        </w:rPr>
        <w:t>содержание и ремонт уличного освещения, в том числе поставка электроэнергии</w:t>
      </w:r>
      <w:r w:rsidRPr="00CF6154">
        <w:rPr>
          <w:rFonts w:ascii="Times New Roman" w:hAnsi="Times New Roman"/>
          <w:sz w:val="24"/>
          <w:szCs w:val="24"/>
        </w:rPr>
        <w:t>.</w:t>
      </w:r>
    </w:p>
    <w:p w:rsidR="001C4711" w:rsidRPr="00CF6154" w:rsidRDefault="001C4711" w:rsidP="007C47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7DD" w:rsidRPr="00CF6154" w:rsidRDefault="007C47DD" w:rsidP="009A0F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lastRenderedPageBreak/>
        <w:t>В соответствии с паспортом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вносятся изменения</w:t>
      </w:r>
      <w:r w:rsidR="00935229" w:rsidRPr="00CF6154">
        <w:rPr>
          <w:rFonts w:ascii="Times New Roman" w:hAnsi="Times New Roman"/>
          <w:sz w:val="24"/>
          <w:szCs w:val="24"/>
        </w:rPr>
        <w:t>,</w:t>
      </w:r>
      <w:r w:rsidRPr="00CF6154">
        <w:rPr>
          <w:rFonts w:ascii="Times New Roman" w:hAnsi="Times New Roman"/>
          <w:sz w:val="24"/>
          <w:szCs w:val="24"/>
        </w:rPr>
        <w:t xml:space="preserve"> </w:t>
      </w:r>
      <w:r w:rsidR="00935229" w:rsidRPr="00CF6154">
        <w:rPr>
          <w:rFonts w:ascii="Times New Roman" w:hAnsi="Times New Roman"/>
          <w:sz w:val="24"/>
          <w:szCs w:val="24"/>
        </w:rPr>
        <w:t>после внесения изменений в подпрограмму 2 строка «Объемы и источники финансирования подпрограммы» будет читаться</w:t>
      </w:r>
      <w:r w:rsidRPr="00CF6154">
        <w:rPr>
          <w:rFonts w:ascii="Times New Roman" w:hAnsi="Times New Roman"/>
          <w:sz w:val="24"/>
          <w:szCs w:val="24"/>
        </w:rPr>
        <w:t>:</w:t>
      </w:r>
    </w:p>
    <w:p w:rsidR="00ED04B5" w:rsidRPr="00CF6154" w:rsidRDefault="00ED04B5" w:rsidP="002106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FEA" w:rsidRPr="00E470ED" w:rsidRDefault="00652FEA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3827"/>
        <w:gridCol w:w="4111"/>
      </w:tblGrid>
      <w:tr w:rsidR="00935229" w:rsidRPr="00935229" w:rsidTr="00652FEA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229" w:rsidRPr="00935229" w:rsidRDefault="00935229" w:rsidP="009352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229" w:rsidRPr="00935229" w:rsidRDefault="00935229" w:rsidP="009352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Предыдущая редакция Постановления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229" w:rsidRPr="00935229" w:rsidRDefault="00935229" w:rsidP="009352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</w:tc>
      </w:tr>
      <w:tr w:rsidR="00935229" w:rsidRPr="00935229" w:rsidTr="00652FEA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29" w:rsidRPr="00935229" w:rsidRDefault="00935229" w:rsidP="009352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29" w:rsidRPr="00935229" w:rsidRDefault="00935229" w:rsidP="009352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229" w:rsidRPr="00935229" w:rsidRDefault="00935229" w:rsidP="009352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535772" w:rsidRPr="00935229" w:rsidTr="00535772">
        <w:trPr>
          <w:trHeight w:val="3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подпрограммы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составляет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2 906 439,00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руб., </w:t>
            </w:r>
            <w:r w:rsidRPr="00935229">
              <w:rPr>
                <w:rFonts w:ascii="Times New Roman" w:hAnsi="Times New Roman"/>
                <w:b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5357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7B5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CE27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подпрограммы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составляет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2 943 288,71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руб., </w:t>
            </w:r>
            <w:r w:rsidRPr="00935229">
              <w:rPr>
                <w:rFonts w:ascii="Times New Roman" w:hAnsi="Times New Roman"/>
                <w:bCs/>
                <w:sz w:val="20"/>
                <w:szCs w:val="20"/>
              </w:rPr>
              <w:t>в том числе за счет средств: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08497C">
              <w:rPr>
                <w:rFonts w:ascii="Times New Roman" w:hAnsi="Times New Roman"/>
                <w:b/>
                <w:sz w:val="20"/>
                <w:szCs w:val="20"/>
              </w:rPr>
              <w:t>1 926 339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35229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5357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08497C">
              <w:rPr>
                <w:rFonts w:ascii="Times New Roman" w:hAnsi="Times New Roman"/>
                <w:b/>
                <w:sz w:val="20"/>
                <w:szCs w:val="20"/>
              </w:rPr>
              <w:t>1 96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849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35229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1 926 339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5357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1 963 188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8E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-  0,00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8E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-  0,00 руб.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бюджета 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980 100,00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руб.,  </w:t>
            </w:r>
            <w:r w:rsidRPr="00935229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8E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бюджета 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980 100,00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руб.,  </w:t>
            </w:r>
            <w:r w:rsidRPr="00935229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8E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535772" w:rsidRPr="00935229" w:rsidTr="00535772">
        <w:trPr>
          <w:trHeight w:val="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8E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8E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535772" w:rsidRPr="00935229" w:rsidTr="00535772">
        <w:trPr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 xml:space="preserve">в том числе за счет дорожного фонда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2 906 439,00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35229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5357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 xml:space="preserve">в том числе за счет дорожного фонда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2 943 288,71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935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35229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2 253 039,00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5357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522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2 289 888,71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8E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</w:tc>
      </w:tr>
      <w:tr w:rsidR="00535772" w:rsidRPr="00935229" w:rsidTr="00535772">
        <w:trPr>
          <w:trHeight w:val="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772" w:rsidRPr="00935229" w:rsidRDefault="00535772" w:rsidP="00E470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72" w:rsidRPr="00935229" w:rsidRDefault="00535772" w:rsidP="001604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72" w:rsidRPr="00935229" w:rsidRDefault="00535772" w:rsidP="008E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326 700,00</w:t>
            </w:r>
            <w:r w:rsidRPr="0093522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7C47DD" w:rsidRDefault="007C47DD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737B" w:rsidRDefault="00652FEA" w:rsidP="000849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Увеличение бюджетных ассигнований за счет сре</w:t>
      </w:r>
      <w:proofErr w:type="gramStart"/>
      <w:r w:rsidRPr="00CF6154">
        <w:rPr>
          <w:rFonts w:ascii="Times New Roman" w:hAnsi="Times New Roman"/>
          <w:sz w:val="24"/>
          <w:szCs w:val="24"/>
        </w:rPr>
        <w:t>дств кр</w:t>
      </w:r>
      <w:proofErr w:type="gramEnd"/>
      <w:r w:rsidRPr="00CF6154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535772">
        <w:rPr>
          <w:rFonts w:ascii="Times New Roman" w:hAnsi="Times New Roman"/>
          <w:sz w:val="24"/>
          <w:szCs w:val="24"/>
        </w:rPr>
        <w:t>3</w:t>
      </w:r>
      <w:r w:rsidRPr="00CF6154">
        <w:rPr>
          <w:rFonts w:ascii="Times New Roman" w:hAnsi="Times New Roman"/>
          <w:sz w:val="24"/>
          <w:szCs w:val="24"/>
        </w:rPr>
        <w:t>6</w:t>
      </w:r>
      <w:r w:rsidR="00535772">
        <w:rPr>
          <w:rFonts w:ascii="Times New Roman" w:hAnsi="Times New Roman"/>
          <w:sz w:val="24"/>
          <w:szCs w:val="24"/>
        </w:rPr>
        <w:t> 849,71</w:t>
      </w:r>
      <w:r w:rsidRPr="00CF6154">
        <w:rPr>
          <w:rFonts w:ascii="Times New Roman" w:hAnsi="Times New Roman"/>
          <w:sz w:val="24"/>
          <w:szCs w:val="24"/>
        </w:rPr>
        <w:t xml:space="preserve"> руб. (</w:t>
      </w:r>
      <w:r w:rsidR="00535772">
        <w:rPr>
          <w:rFonts w:ascii="Times New Roman" w:hAnsi="Times New Roman"/>
          <w:sz w:val="24"/>
          <w:szCs w:val="24"/>
        </w:rPr>
        <w:t>1</w:t>
      </w:r>
      <w:r w:rsidRPr="00CF6154">
        <w:rPr>
          <w:rFonts w:ascii="Times New Roman" w:hAnsi="Times New Roman"/>
          <w:sz w:val="24"/>
          <w:szCs w:val="24"/>
        </w:rPr>
        <w:t>,</w:t>
      </w:r>
      <w:r w:rsidR="00535772">
        <w:rPr>
          <w:rFonts w:ascii="Times New Roman" w:hAnsi="Times New Roman"/>
          <w:sz w:val="24"/>
          <w:szCs w:val="24"/>
        </w:rPr>
        <w:t>91</w:t>
      </w:r>
      <w:r w:rsidRPr="00CF6154">
        <w:rPr>
          <w:rFonts w:ascii="Times New Roman" w:hAnsi="Times New Roman"/>
          <w:sz w:val="24"/>
          <w:szCs w:val="24"/>
        </w:rPr>
        <w:t>%)</w:t>
      </w:r>
      <w:r w:rsidR="001D4471">
        <w:rPr>
          <w:rFonts w:ascii="Times New Roman" w:hAnsi="Times New Roman"/>
          <w:sz w:val="24"/>
          <w:szCs w:val="24"/>
        </w:rPr>
        <w:t xml:space="preserve"> на </w:t>
      </w:r>
      <w:r w:rsidR="00A65B91">
        <w:rPr>
          <w:rFonts w:ascii="Times New Roman" w:hAnsi="Times New Roman"/>
          <w:sz w:val="24"/>
          <w:szCs w:val="24"/>
        </w:rPr>
        <w:t>мероприятие «К</w:t>
      </w:r>
      <w:r w:rsidR="001D4471" w:rsidRPr="00CF6154">
        <w:rPr>
          <w:rFonts w:ascii="Times New Roman" w:eastAsia="Calibri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</w:t>
      </w:r>
      <w:r w:rsidR="001D4471" w:rsidRPr="00CF6154">
        <w:rPr>
          <w:rFonts w:ascii="Times New Roman" w:hAnsi="Times New Roman"/>
          <w:sz w:val="24"/>
          <w:szCs w:val="24"/>
        </w:rPr>
        <w:t>ожного фонда Красноярского края</w:t>
      </w:r>
      <w:r w:rsidR="00A65B91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1D4471">
        <w:rPr>
          <w:rFonts w:ascii="Times New Roman" w:hAnsi="Times New Roman"/>
          <w:sz w:val="24"/>
          <w:szCs w:val="24"/>
        </w:rPr>
        <w:t>.</w:t>
      </w:r>
    </w:p>
    <w:p w:rsidR="001D4471" w:rsidRDefault="001D4471" w:rsidP="000849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Перераспределены </w:t>
      </w:r>
      <w:r w:rsidRPr="00CF6154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CF6154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я по подпрограмме 2</w:t>
      </w:r>
      <w:r w:rsidRPr="001D4471">
        <w:rPr>
          <w:rFonts w:ascii="Times New Roman" w:eastAsia="Calibri" w:hAnsi="Times New Roman"/>
          <w:sz w:val="24"/>
          <w:szCs w:val="24"/>
        </w:rPr>
        <w:t xml:space="preserve"> </w:t>
      </w:r>
      <w:r w:rsidRPr="00CF6154">
        <w:rPr>
          <w:rFonts w:ascii="Times New Roman" w:eastAsia="Calibri" w:hAnsi="Times New Roman"/>
          <w:sz w:val="24"/>
          <w:szCs w:val="24"/>
        </w:rPr>
        <w:t>за счет средств</w:t>
      </w:r>
      <w:r w:rsidRPr="001D4471">
        <w:rPr>
          <w:rFonts w:ascii="Times New Roman" w:hAnsi="Times New Roman"/>
          <w:sz w:val="20"/>
          <w:szCs w:val="20"/>
        </w:rPr>
        <w:t xml:space="preserve"> </w:t>
      </w:r>
      <w:r w:rsidRPr="001D4471">
        <w:rPr>
          <w:rFonts w:ascii="Times New Roman" w:hAnsi="Times New Roman"/>
          <w:sz w:val="24"/>
          <w:szCs w:val="24"/>
        </w:rPr>
        <w:t>бюджета 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522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442,22 руб. </w:t>
      </w:r>
      <w:r w:rsidRPr="006A6761">
        <w:rPr>
          <w:rFonts w:ascii="Times New Roman" w:hAnsi="Times New Roman"/>
          <w:sz w:val="24"/>
          <w:szCs w:val="24"/>
        </w:rPr>
        <w:t xml:space="preserve">с мероприятия </w:t>
      </w:r>
      <w:r>
        <w:rPr>
          <w:rFonts w:ascii="Times New Roman" w:hAnsi="Times New Roman"/>
          <w:sz w:val="24"/>
          <w:szCs w:val="24"/>
        </w:rPr>
        <w:t>«С</w:t>
      </w:r>
      <w:r w:rsidRPr="006A6761">
        <w:rPr>
          <w:rFonts w:ascii="Times New Roman" w:hAnsi="Times New Roman"/>
          <w:sz w:val="24"/>
          <w:szCs w:val="24"/>
        </w:rPr>
        <w:t>одержание улично-дорожной сети сельского поселения и искусственных сооружений на них</w:t>
      </w:r>
      <w:r w:rsidRPr="001D4471">
        <w:rPr>
          <w:rFonts w:ascii="Times New Roman" w:hAnsi="Times New Roman"/>
          <w:sz w:val="24"/>
          <w:szCs w:val="24"/>
        </w:rPr>
        <w:t xml:space="preserve"> </w:t>
      </w:r>
      <w:r w:rsidRPr="006A6761">
        <w:rPr>
          <w:rFonts w:ascii="Times New Roman" w:hAnsi="Times New Roman"/>
          <w:sz w:val="24"/>
          <w:szCs w:val="24"/>
        </w:rPr>
        <w:t xml:space="preserve">за счет средств дорожного фонда муниципального образования </w:t>
      </w:r>
      <w:proofErr w:type="spellStart"/>
      <w:r w:rsidRPr="006A6761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6A6761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</w:t>
      </w:r>
      <w:r w:rsidRPr="001D4471">
        <w:rPr>
          <w:rFonts w:ascii="Times New Roman" w:hAnsi="Times New Roman"/>
          <w:sz w:val="24"/>
          <w:szCs w:val="24"/>
        </w:rPr>
        <w:t xml:space="preserve"> </w:t>
      </w:r>
      <w:r w:rsidRPr="006A6761">
        <w:rPr>
          <w:rFonts w:ascii="Times New Roman" w:hAnsi="Times New Roman"/>
          <w:sz w:val="24"/>
          <w:szCs w:val="24"/>
        </w:rPr>
        <w:t xml:space="preserve">на мероприятие </w:t>
      </w:r>
      <w:r>
        <w:rPr>
          <w:rFonts w:ascii="Times New Roman" w:hAnsi="Times New Roman"/>
          <w:sz w:val="24"/>
          <w:szCs w:val="24"/>
        </w:rPr>
        <w:t>«Р</w:t>
      </w:r>
      <w:r w:rsidRPr="006A6761">
        <w:rPr>
          <w:rFonts w:ascii="Times New Roman" w:hAnsi="Times New Roman"/>
          <w:sz w:val="24"/>
          <w:szCs w:val="24"/>
        </w:rPr>
        <w:t>емонт автомобильных дорог общего пользования местного значения</w:t>
      </w:r>
      <w:r w:rsidRPr="001D4471">
        <w:rPr>
          <w:rFonts w:ascii="Times New Roman" w:hAnsi="Times New Roman"/>
          <w:sz w:val="24"/>
          <w:szCs w:val="24"/>
        </w:rPr>
        <w:t xml:space="preserve"> </w:t>
      </w:r>
      <w:r w:rsidRPr="006A6761">
        <w:rPr>
          <w:rFonts w:ascii="Times New Roman" w:hAnsi="Times New Roman"/>
          <w:sz w:val="24"/>
          <w:szCs w:val="24"/>
        </w:rPr>
        <w:t xml:space="preserve">за счет средств дорожного фонда муниципального образования </w:t>
      </w:r>
      <w:proofErr w:type="spellStart"/>
      <w:r w:rsidRPr="006A6761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6A6761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652FEA" w:rsidRPr="00CF6154" w:rsidRDefault="00652FEA" w:rsidP="000849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F615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F615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F6154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F615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F6154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F61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B6E45" w:rsidRPr="00CF6154">
        <w:rPr>
          <w:rFonts w:ascii="Times New Roman" w:hAnsi="Times New Roman"/>
          <w:sz w:val="24"/>
          <w:szCs w:val="24"/>
        </w:rPr>
        <w:t xml:space="preserve"> </w:t>
      </w:r>
      <w:r w:rsidR="004F5692" w:rsidRPr="00CF6154">
        <w:rPr>
          <w:rFonts w:ascii="Times New Roman" w:hAnsi="Times New Roman"/>
          <w:sz w:val="24"/>
          <w:szCs w:val="24"/>
        </w:rPr>
        <w:t xml:space="preserve">района </w:t>
      </w:r>
      <w:r w:rsidRPr="00CF615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CF6154">
        <w:rPr>
          <w:rFonts w:ascii="Times New Roman" w:hAnsi="Times New Roman"/>
          <w:sz w:val="24"/>
          <w:szCs w:val="24"/>
        </w:rPr>
        <w:t xml:space="preserve"> сельсовета </w:t>
      </w:r>
      <w:r w:rsidRPr="00CF6154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CF6154">
        <w:rPr>
          <w:rFonts w:ascii="Times New Roman" w:hAnsi="Times New Roman"/>
          <w:sz w:val="24"/>
          <w:szCs w:val="24"/>
        </w:rPr>
        <w:t>Постановления администрации</w:t>
      </w:r>
      <w:r w:rsidR="006B6E45" w:rsidRPr="00CF6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r w:rsidR="00F5388D" w:rsidRPr="00CF6154">
        <w:rPr>
          <w:rFonts w:ascii="Times New Roman" w:hAnsi="Times New Roman"/>
          <w:sz w:val="24"/>
          <w:szCs w:val="24"/>
        </w:rPr>
        <w:t>сельсовета</w:t>
      </w:r>
      <w:r w:rsidR="00143EE2" w:rsidRPr="00CF6154">
        <w:rPr>
          <w:rFonts w:ascii="Times New Roman" w:hAnsi="Times New Roman"/>
          <w:sz w:val="24"/>
          <w:szCs w:val="24"/>
        </w:rPr>
        <w:t xml:space="preserve"> </w:t>
      </w:r>
      <w:r w:rsidR="00FA21D9" w:rsidRPr="00CF615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CF6154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CF6154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010C33" w:rsidRPr="00CF6154">
        <w:rPr>
          <w:rFonts w:ascii="Times New Roman" w:hAnsi="Times New Roman"/>
          <w:sz w:val="24"/>
          <w:szCs w:val="24"/>
        </w:rPr>
        <w:t>83-п</w:t>
      </w:r>
      <w:r w:rsidR="00E470ED" w:rsidRPr="00CF6154">
        <w:rPr>
          <w:rFonts w:ascii="Times New Roman" w:hAnsi="Times New Roman"/>
          <w:sz w:val="24"/>
          <w:szCs w:val="24"/>
        </w:rPr>
        <w:t xml:space="preserve"> </w:t>
      </w:r>
      <w:r w:rsidR="00FA21D9" w:rsidRPr="00CF615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010C33" w:rsidRPr="00CF615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A21D9" w:rsidRPr="00CF6154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CF615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9164A" w:rsidRPr="00CF6154">
        <w:rPr>
          <w:rFonts w:ascii="Times New Roman" w:hAnsi="Times New Roman"/>
          <w:sz w:val="24"/>
          <w:szCs w:val="24"/>
        </w:rPr>
        <w:t>» (в ред. от 14.12.20169 № 129-п</w:t>
      </w:r>
      <w:r w:rsidR="00CF6154" w:rsidRPr="00CF6154">
        <w:rPr>
          <w:rFonts w:ascii="Times New Roman" w:hAnsi="Times New Roman"/>
          <w:sz w:val="24"/>
          <w:szCs w:val="24"/>
        </w:rPr>
        <w:t xml:space="preserve">, </w:t>
      </w:r>
      <w:r w:rsidR="00CF6154" w:rsidRPr="00CF6154">
        <w:rPr>
          <w:rFonts w:ascii="Times New Roman" w:hAnsi="Times New Roman"/>
          <w:sz w:val="24"/>
          <w:szCs w:val="24"/>
        </w:rPr>
        <w:t>от 21.08.2017 № 59-п</w:t>
      </w:r>
      <w:r w:rsidR="0069164A" w:rsidRPr="00CF6154">
        <w:rPr>
          <w:rFonts w:ascii="Times New Roman" w:hAnsi="Times New Roman"/>
          <w:sz w:val="24"/>
          <w:szCs w:val="24"/>
        </w:rPr>
        <w:t>)</w:t>
      </w:r>
      <w:r w:rsidR="007140FD" w:rsidRPr="00CF6154">
        <w:rPr>
          <w:rFonts w:ascii="Times New Roman" w:hAnsi="Times New Roman"/>
          <w:sz w:val="24"/>
          <w:szCs w:val="24"/>
        </w:rPr>
        <w:t>.</w:t>
      </w:r>
    </w:p>
    <w:p w:rsidR="0032201B" w:rsidRPr="00CF6154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F6154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F6154" w:rsidRDefault="00CF6154" w:rsidP="0032201B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F6154">
        <w:rPr>
          <w:rFonts w:ascii="Times New Roman" w:hAnsi="Times New Roman"/>
          <w:sz w:val="24"/>
          <w:szCs w:val="24"/>
        </w:rPr>
        <w:t>Председатель</w:t>
      </w:r>
      <w:r w:rsidR="0008497C" w:rsidRPr="00CF6154">
        <w:rPr>
          <w:rFonts w:ascii="Times New Roman" w:hAnsi="Times New Roman"/>
          <w:sz w:val="24"/>
          <w:szCs w:val="24"/>
        </w:rPr>
        <w:t xml:space="preserve"> </w:t>
      </w:r>
    </w:p>
    <w:p w:rsidR="00060ED0" w:rsidRPr="00CF615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F615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F615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F61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CF61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CF6154">
        <w:rPr>
          <w:rFonts w:ascii="Times New Roman" w:hAnsi="Times New Roman" w:cs="Calibri"/>
          <w:sz w:val="24"/>
          <w:szCs w:val="24"/>
          <w:lang w:eastAsia="ar-SA"/>
        </w:rPr>
        <w:tab/>
      </w:r>
      <w:r w:rsidR="00CF6154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 w:rsidRPr="00CF61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CF61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CF6154">
        <w:rPr>
          <w:rFonts w:ascii="Times New Roman" w:hAnsi="Times New Roman" w:cs="Calibri"/>
          <w:sz w:val="24"/>
          <w:szCs w:val="24"/>
          <w:lang w:eastAsia="ar-SA"/>
        </w:rPr>
        <w:tab/>
      </w:r>
      <w:r w:rsidR="00CF6154" w:rsidRPr="00CF6154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08497C" w:rsidRPr="00CF6154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CF6154" w:rsidRPr="00CF6154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010C33" w:rsidRPr="00CF6154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CF6154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E470ED" w:rsidRDefault="00060ED0">
      <w:pPr>
        <w:rPr>
          <w:sz w:val="28"/>
          <w:szCs w:val="28"/>
        </w:rPr>
      </w:pPr>
    </w:p>
    <w:sectPr w:rsidR="00060ED0" w:rsidRPr="00E470ED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6" w:rsidRDefault="00D67B06" w:rsidP="009A0FE7">
      <w:pPr>
        <w:spacing w:after="0" w:line="240" w:lineRule="auto"/>
      </w:pPr>
      <w:r>
        <w:separator/>
      </w:r>
    </w:p>
  </w:endnote>
  <w:endnote w:type="continuationSeparator" w:id="0">
    <w:p w:rsidR="00D67B06" w:rsidRDefault="00D67B06" w:rsidP="009A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6800"/>
      <w:docPartObj>
        <w:docPartGallery w:val="Page Numbers (Bottom of Page)"/>
        <w:docPartUnique/>
      </w:docPartObj>
    </w:sdtPr>
    <w:sdtEndPr/>
    <w:sdtContent>
      <w:p w:rsidR="00CE27B5" w:rsidRDefault="00CE27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91">
          <w:rPr>
            <w:noProof/>
          </w:rPr>
          <w:t>4</w:t>
        </w:r>
        <w:r>
          <w:fldChar w:fldCharType="end"/>
        </w:r>
      </w:p>
    </w:sdtContent>
  </w:sdt>
  <w:p w:rsidR="00CE27B5" w:rsidRDefault="00CE27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6" w:rsidRDefault="00D67B06" w:rsidP="009A0FE7">
      <w:pPr>
        <w:spacing w:after="0" w:line="240" w:lineRule="auto"/>
      </w:pPr>
      <w:r>
        <w:separator/>
      </w:r>
    </w:p>
  </w:footnote>
  <w:footnote w:type="continuationSeparator" w:id="0">
    <w:p w:rsidR="00D67B06" w:rsidRDefault="00D67B06" w:rsidP="009A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F6AA8"/>
    <w:multiLevelType w:val="hybridMultilevel"/>
    <w:tmpl w:val="B5E2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87B25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8497C"/>
    <w:rsid w:val="000944FE"/>
    <w:rsid w:val="000A44E4"/>
    <w:rsid w:val="000A6CEE"/>
    <w:rsid w:val="000D5AF7"/>
    <w:rsid w:val="000E152B"/>
    <w:rsid w:val="000F2CCF"/>
    <w:rsid w:val="00137155"/>
    <w:rsid w:val="00143EE2"/>
    <w:rsid w:val="00154449"/>
    <w:rsid w:val="0017737B"/>
    <w:rsid w:val="00180F3D"/>
    <w:rsid w:val="00197575"/>
    <w:rsid w:val="001A58AB"/>
    <w:rsid w:val="001C4711"/>
    <w:rsid w:val="001C4FC7"/>
    <w:rsid w:val="001C6BC1"/>
    <w:rsid w:val="001D42C3"/>
    <w:rsid w:val="001D4471"/>
    <w:rsid w:val="0021067E"/>
    <w:rsid w:val="00262BBB"/>
    <w:rsid w:val="00283B6D"/>
    <w:rsid w:val="002F3BB6"/>
    <w:rsid w:val="00301924"/>
    <w:rsid w:val="00317CB9"/>
    <w:rsid w:val="0032201B"/>
    <w:rsid w:val="00332283"/>
    <w:rsid w:val="00354E6F"/>
    <w:rsid w:val="003711F5"/>
    <w:rsid w:val="00394DAF"/>
    <w:rsid w:val="003B10D3"/>
    <w:rsid w:val="003B1284"/>
    <w:rsid w:val="003D53CE"/>
    <w:rsid w:val="003E38DD"/>
    <w:rsid w:val="003E3FF0"/>
    <w:rsid w:val="00484051"/>
    <w:rsid w:val="004846AE"/>
    <w:rsid w:val="0049204D"/>
    <w:rsid w:val="004A2E7B"/>
    <w:rsid w:val="004D7EED"/>
    <w:rsid w:val="004F15C4"/>
    <w:rsid w:val="004F5692"/>
    <w:rsid w:val="00505483"/>
    <w:rsid w:val="00535772"/>
    <w:rsid w:val="00536D13"/>
    <w:rsid w:val="005479BC"/>
    <w:rsid w:val="005628EA"/>
    <w:rsid w:val="00575526"/>
    <w:rsid w:val="0057552E"/>
    <w:rsid w:val="00594917"/>
    <w:rsid w:val="005D640E"/>
    <w:rsid w:val="005E5FCC"/>
    <w:rsid w:val="00602E58"/>
    <w:rsid w:val="0063070B"/>
    <w:rsid w:val="00652FEA"/>
    <w:rsid w:val="006646FD"/>
    <w:rsid w:val="006754A5"/>
    <w:rsid w:val="0069164A"/>
    <w:rsid w:val="00692ADC"/>
    <w:rsid w:val="006979D8"/>
    <w:rsid w:val="006A692E"/>
    <w:rsid w:val="006B6E45"/>
    <w:rsid w:val="006C77CC"/>
    <w:rsid w:val="006E3893"/>
    <w:rsid w:val="006F0C8A"/>
    <w:rsid w:val="006F2525"/>
    <w:rsid w:val="007140FD"/>
    <w:rsid w:val="00721E87"/>
    <w:rsid w:val="00740C46"/>
    <w:rsid w:val="007455C3"/>
    <w:rsid w:val="007715DE"/>
    <w:rsid w:val="00774035"/>
    <w:rsid w:val="0079126B"/>
    <w:rsid w:val="007C47DD"/>
    <w:rsid w:val="007F38C6"/>
    <w:rsid w:val="007F3F35"/>
    <w:rsid w:val="00801077"/>
    <w:rsid w:val="008127F8"/>
    <w:rsid w:val="00815024"/>
    <w:rsid w:val="008446AC"/>
    <w:rsid w:val="008705B8"/>
    <w:rsid w:val="008831FA"/>
    <w:rsid w:val="00895EAF"/>
    <w:rsid w:val="008A1D6D"/>
    <w:rsid w:val="008A616E"/>
    <w:rsid w:val="008D4F5C"/>
    <w:rsid w:val="0091225D"/>
    <w:rsid w:val="00916D75"/>
    <w:rsid w:val="00935229"/>
    <w:rsid w:val="00991C0F"/>
    <w:rsid w:val="009A0FE7"/>
    <w:rsid w:val="009F13A8"/>
    <w:rsid w:val="00A05F4B"/>
    <w:rsid w:val="00A64016"/>
    <w:rsid w:val="00A65B91"/>
    <w:rsid w:val="00AA7AEF"/>
    <w:rsid w:val="00AB3E25"/>
    <w:rsid w:val="00AE614F"/>
    <w:rsid w:val="00B34E63"/>
    <w:rsid w:val="00B4538D"/>
    <w:rsid w:val="00B579B9"/>
    <w:rsid w:val="00B60A78"/>
    <w:rsid w:val="00BA35E5"/>
    <w:rsid w:val="00BB3F4F"/>
    <w:rsid w:val="00BC2A0D"/>
    <w:rsid w:val="00C074ED"/>
    <w:rsid w:val="00C131DC"/>
    <w:rsid w:val="00C1450A"/>
    <w:rsid w:val="00C40E81"/>
    <w:rsid w:val="00C55F6D"/>
    <w:rsid w:val="00C657AA"/>
    <w:rsid w:val="00C6607A"/>
    <w:rsid w:val="00C76732"/>
    <w:rsid w:val="00CB5AFC"/>
    <w:rsid w:val="00CB6461"/>
    <w:rsid w:val="00CE27B5"/>
    <w:rsid w:val="00CE4FC0"/>
    <w:rsid w:val="00CF4051"/>
    <w:rsid w:val="00CF6154"/>
    <w:rsid w:val="00D30EA8"/>
    <w:rsid w:val="00D6603C"/>
    <w:rsid w:val="00D67B06"/>
    <w:rsid w:val="00D97443"/>
    <w:rsid w:val="00DA4ABC"/>
    <w:rsid w:val="00DB3F5C"/>
    <w:rsid w:val="00DD7657"/>
    <w:rsid w:val="00E07D80"/>
    <w:rsid w:val="00E31E04"/>
    <w:rsid w:val="00E470ED"/>
    <w:rsid w:val="00E51F42"/>
    <w:rsid w:val="00E651A4"/>
    <w:rsid w:val="00E70898"/>
    <w:rsid w:val="00E714A8"/>
    <w:rsid w:val="00E805F4"/>
    <w:rsid w:val="00E9798C"/>
    <w:rsid w:val="00EA64ED"/>
    <w:rsid w:val="00EB0492"/>
    <w:rsid w:val="00ED04B5"/>
    <w:rsid w:val="00F06BF1"/>
    <w:rsid w:val="00F46552"/>
    <w:rsid w:val="00F5388D"/>
    <w:rsid w:val="00F66A3D"/>
    <w:rsid w:val="00F67CD0"/>
    <w:rsid w:val="00F70DC2"/>
    <w:rsid w:val="00F80A72"/>
    <w:rsid w:val="00F95BBE"/>
    <w:rsid w:val="00F97118"/>
    <w:rsid w:val="00FA189F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6B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FE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A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F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6B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FE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A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F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C1FF-7E8D-4BC0-AD6A-187DABCE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2014-10-23T02:44:00Z</cp:lastPrinted>
  <dcterms:created xsi:type="dcterms:W3CDTF">2017-12-26T08:31:00Z</dcterms:created>
  <dcterms:modified xsi:type="dcterms:W3CDTF">2017-12-26T09:58:00Z</dcterms:modified>
</cp:coreProperties>
</file>