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FD1294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2227F0" w:rsidRPr="00C7529B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227F0" w:rsidRDefault="002227F0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4105">
        <w:rPr>
          <w:rFonts w:ascii="Times New Roman" w:hAnsi="Times New Roman"/>
          <w:b/>
          <w:sz w:val="24"/>
          <w:szCs w:val="24"/>
        </w:rPr>
        <w:t>Заключение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434105" w:rsidRP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 </w:t>
      </w:r>
    </w:p>
    <w:p w:rsidR="002227F0" w:rsidRPr="00434105" w:rsidRDefault="002227F0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27F0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2</w:t>
      </w:r>
      <w:r w:rsidR="00434105" w:rsidRPr="00434105">
        <w:rPr>
          <w:rFonts w:ascii="Times New Roman" w:hAnsi="Times New Roman"/>
          <w:sz w:val="24"/>
          <w:szCs w:val="24"/>
        </w:rPr>
        <w:t>1</w:t>
      </w:r>
      <w:r w:rsidRPr="00434105">
        <w:rPr>
          <w:rFonts w:ascii="Times New Roman" w:hAnsi="Times New Roman"/>
          <w:sz w:val="24"/>
          <w:szCs w:val="24"/>
        </w:rPr>
        <w:t xml:space="preserve"> ноября 201</w:t>
      </w:r>
      <w:r w:rsidR="00434105" w:rsidRPr="00434105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год </w:t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        № 1</w:t>
      </w:r>
      <w:r w:rsidR="00FD1294">
        <w:rPr>
          <w:rFonts w:ascii="Times New Roman" w:hAnsi="Times New Roman"/>
          <w:sz w:val="24"/>
          <w:szCs w:val="24"/>
        </w:rPr>
        <w:t>26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27F0" w:rsidRPr="00434105" w:rsidRDefault="002227F0" w:rsidP="003E1E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3410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(в ред. от 20.03.2014 № 46/536р) и в соответствии со стандартом организации деятельности Контрольно-счетного органа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105" w:rsidRDefault="002227F0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434105">
        <w:rPr>
          <w:rFonts w:ascii="Times New Roman" w:hAnsi="Times New Roman"/>
          <w:sz w:val="24"/>
          <w:szCs w:val="24"/>
        </w:rPr>
        <w:t>е</w:t>
      </w:r>
      <w:r w:rsidRPr="0043410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 направлен в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2</w:t>
      </w:r>
      <w:r w:rsidR="00E20902">
        <w:rPr>
          <w:rFonts w:ascii="Times New Roman" w:hAnsi="Times New Roman"/>
          <w:sz w:val="24"/>
          <w:szCs w:val="24"/>
        </w:rPr>
        <w:t>0</w:t>
      </w:r>
      <w:r w:rsidRPr="00434105">
        <w:rPr>
          <w:rFonts w:ascii="Times New Roman" w:hAnsi="Times New Roman"/>
          <w:sz w:val="24"/>
          <w:szCs w:val="24"/>
        </w:rPr>
        <w:t xml:space="preserve"> ноября  201</w:t>
      </w:r>
      <w:r w:rsidR="00434105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</w:p>
    <w:p w:rsidR="002227F0" w:rsidRPr="00434105" w:rsidRDefault="002227F0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Разработчиком данного проекта муниципальной программы является муниципальное казенное учреждение «Управление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434105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283-р).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434105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434105">
        <w:rPr>
          <w:rFonts w:ascii="Times New Roman" w:hAnsi="Times New Roman"/>
          <w:sz w:val="24"/>
          <w:szCs w:val="24"/>
        </w:rPr>
        <w:t>»;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2 «Обеспечение условий реализации программы».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районе».</w:t>
      </w:r>
    </w:p>
    <w:p w:rsidR="002227F0" w:rsidRPr="00434105" w:rsidRDefault="002227F0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434105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227F0" w:rsidRPr="00434105" w:rsidRDefault="002227F0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Проведение культурно – массовых мероприятий на территории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lastRenderedPageBreak/>
        <w:t>Цель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- создание условий для развития и реализации культурного и духовного потенциала населения 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Сохранение и эффективное использование культурного наследия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</w:t>
      </w:r>
      <w:r w:rsidR="00434105">
        <w:rPr>
          <w:rFonts w:ascii="Times New Roman" w:hAnsi="Times New Roman"/>
          <w:sz w:val="24"/>
          <w:szCs w:val="24"/>
        </w:rPr>
        <w:t xml:space="preserve"> и развитие народного творчества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Создание условий для устойчивого развития отрасли «культура.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 </w:t>
      </w:r>
      <w:r w:rsidR="00434105">
        <w:rPr>
          <w:rFonts w:ascii="Times New Roman" w:hAnsi="Times New Roman"/>
          <w:sz w:val="24"/>
          <w:szCs w:val="24"/>
        </w:rPr>
        <w:t xml:space="preserve">Архивного фонда Российской Федерации и других архивных документов, хранящихся в муниципальном архиве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Создание условий для участия населения в культурной жизни.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34105">
        <w:rPr>
          <w:rFonts w:ascii="Times New Roman" w:hAnsi="Times New Roman"/>
          <w:sz w:val="24"/>
          <w:szCs w:val="24"/>
        </w:rPr>
        <w:t>21</w:t>
      </w:r>
      <w:r w:rsidRPr="00434105">
        <w:rPr>
          <w:rFonts w:ascii="Times New Roman" w:hAnsi="Times New Roman"/>
          <w:sz w:val="24"/>
          <w:szCs w:val="24"/>
        </w:rPr>
        <w:t xml:space="preserve"> ноября  201</w:t>
      </w:r>
      <w:r w:rsidR="00434105">
        <w:rPr>
          <w:rFonts w:ascii="Times New Roman" w:hAnsi="Times New Roman"/>
          <w:sz w:val="24"/>
          <w:szCs w:val="24"/>
        </w:rPr>
        <w:t>7</w:t>
      </w:r>
      <w:r w:rsidRPr="00434105">
        <w:rPr>
          <w:rFonts w:ascii="Times New Roman" w:hAnsi="Times New Roman"/>
          <w:sz w:val="24"/>
          <w:szCs w:val="24"/>
        </w:rPr>
        <w:t xml:space="preserve"> года.</w:t>
      </w: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105">
        <w:rPr>
          <w:rFonts w:ascii="Times New Roman" w:hAnsi="Times New Roman"/>
          <w:sz w:val="24"/>
          <w:szCs w:val="24"/>
        </w:rPr>
        <w:t>К</w:t>
      </w:r>
      <w:proofErr w:type="gramEnd"/>
      <w:r w:rsidRPr="0043410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района»;</w:t>
      </w:r>
    </w:p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</w:t>
      </w:r>
      <w:r w:rsidR="00434105">
        <w:rPr>
          <w:rFonts w:ascii="Times New Roman" w:hAnsi="Times New Roman"/>
          <w:sz w:val="24"/>
          <w:szCs w:val="24"/>
        </w:rPr>
        <w:t>;</w:t>
      </w:r>
    </w:p>
    <w:p w:rsidR="00434105" w:rsidRPr="009E34FA" w:rsidRDefault="00434105" w:rsidP="004341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2018 год и плановый период 2019 – 2020 годов».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Реализация основных направлений развития сферы 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позволит создать  условия для эффективной интеграции отрасли «Культура» в процессе повышения качества жизни граждан, сохранения социальной стабильности, обеспечения устойчивого социально – экономического развития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Муниципальная программа «Развитие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разработана с целью развития системы </w:t>
      </w:r>
      <w:proofErr w:type="spellStart"/>
      <w:r w:rsidRPr="00434105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целевого управления.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105">
        <w:rPr>
          <w:rFonts w:ascii="Times New Roman" w:hAnsi="Times New Roman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района, исходя из критериев наиболее полного удовлетворения потребностей населения, сохранения и приумножения культурного потенциала района.</w:t>
      </w:r>
      <w:proofErr w:type="gramEnd"/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 w:rsidRPr="00434105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целевых по ряду показателей (индикаторов) реализации Программы.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Административные и кадровые риски – неэффективное управление Программой, дефицит квалификационных кадров в отрасли «культура» может привести к нарушению планируемых сроков реализации Программы, выполнению её цели и задач, не 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4341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квалифицированных кадров, переподготовки и повышения квалификации работников.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     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Приоритеты и цели социально – экономического развития в сфере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определены в соответствии со следующими стратегическими </w:t>
      </w:r>
      <w:r w:rsidRPr="00434105">
        <w:rPr>
          <w:rFonts w:ascii="Times New Roman" w:hAnsi="Times New Roman"/>
          <w:sz w:val="24"/>
          <w:szCs w:val="24"/>
        </w:rPr>
        <w:lastRenderedPageBreak/>
        <w:t xml:space="preserve">документами и нормативными правовыми актами  Российской Федерации, Красноярского края,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утвержденным Постановлением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27.06.2013 № 466-п;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стратегия развития культурной политики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до 2020 года утвержденной Решением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районного Совета депутатов от 28.04.2011 № 15/147р. 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планируется оказание районными муниципальными учреждениями культуры муниципальных услуг (выполнение работ) утвержденных приказом МКУ «Управление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</w:t>
      </w:r>
      <w:r w:rsidR="00BA4C26">
        <w:rPr>
          <w:rFonts w:ascii="Times New Roman" w:hAnsi="Times New Roman"/>
          <w:sz w:val="24"/>
          <w:szCs w:val="24"/>
        </w:rPr>
        <w:t>от</w:t>
      </w:r>
      <w:r w:rsidRPr="00434105">
        <w:rPr>
          <w:rFonts w:ascii="Times New Roman" w:hAnsi="Times New Roman"/>
          <w:sz w:val="24"/>
          <w:szCs w:val="24"/>
        </w:rPr>
        <w:t xml:space="preserve"> 14.10.2014 № 23 «Об утверждении ведомственного перечня муниципальных услуг (работ), оказываемых (выполняемых) муниципальными учреждениями подведомственными муниципальному казенному учреждению «Управление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 в качестве основных видов деятельности»: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их библиотечных фондов.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 w:rsidR="007A3493">
        <w:rPr>
          <w:rFonts w:ascii="Times New Roman" w:hAnsi="Times New Roman"/>
          <w:sz w:val="24"/>
          <w:szCs w:val="24"/>
        </w:rPr>
        <w:t xml:space="preserve">157 875 660,00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(руб.)</w:t>
      </w:r>
    </w:p>
    <w:tbl>
      <w:tblPr>
        <w:tblW w:w="8693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366"/>
        <w:gridCol w:w="1397"/>
        <w:gridCol w:w="1633"/>
        <w:gridCol w:w="1540"/>
      </w:tblGrid>
      <w:tr w:rsidR="007A3493" w:rsidRPr="007A3493" w:rsidTr="007A3493">
        <w:trPr>
          <w:trHeight w:val="4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19 294 640,00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33 295 680,00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52 625 220,00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19 294 640,00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33 295 680,00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52 625 220,00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C564F2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19 294 640,00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33 295 680,00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52 625 220,00</w:t>
            </w:r>
          </w:p>
        </w:tc>
      </w:tr>
      <w:tr w:rsidR="007A3493" w:rsidRPr="007A3493" w:rsidTr="007A349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95 700,00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57 883 920,00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99 887 040,00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493" w:rsidRPr="007A3493" w:rsidRDefault="007A3493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157 875 660,00</w:t>
            </w:r>
          </w:p>
        </w:tc>
      </w:tr>
    </w:tbl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отдельного мероприятия 1. «Проведение культурно – массовых мероприятий на территории </w:t>
      </w:r>
      <w:proofErr w:type="spellStart"/>
      <w:r w:rsidRPr="00434105">
        <w:rPr>
          <w:rFonts w:ascii="Times New Roman" w:hAnsi="Times New Roman"/>
          <w:i/>
          <w:sz w:val="24"/>
          <w:szCs w:val="24"/>
          <w:u w:val="single"/>
        </w:rPr>
        <w:t>Шарыповского</w:t>
      </w:r>
      <w:proofErr w:type="spellEnd"/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района»</w:t>
      </w:r>
      <w:r w:rsidRPr="00434105">
        <w:rPr>
          <w:rFonts w:ascii="Times New Roman" w:hAnsi="Times New Roman"/>
          <w:sz w:val="24"/>
          <w:szCs w:val="24"/>
        </w:rPr>
        <w:t xml:space="preserve"> муниципальной программы планируется финансирование за счет средств районного бюджета в сумме </w:t>
      </w:r>
      <w:r w:rsidR="0064221C">
        <w:rPr>
          <w:rFonts w:ascii="Times New Roman" w:hAnsi="Times New Roman"/>
          <w:sz w:val="24"/>
          <w:szCs w:val="24"/>
        </w:rPr>
        <w:t>1 773 000,00</w:t>
      </w:r>
      <w:r w:rsidRPr="00434105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2227F0" w:rsidRPr="00434105" w:rsidRDefault="002227F0" w:rsidP="004F5C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- 201</w:t>
      </w:r>
      <w:r w:rsidR="0064221C">
        <w:rPr>
          <w:rFonts w:ascii="Times New Roman" w:hAnsi="Times New Roman"/>
          <w:sz w:val="24"/>
          <w:szCs w:val="24"/>
        </w:rPr>
        <w:t>8</w:t>
      </w:r>
      <w:r w:rsidRPr="00434105">
        <w:rPr>
          <w:rFonts w:ascii="Times New Roman" w:hAnsi="Times New Roman"/>
          <w:sz w:val="24"/>
          <w:szCs w:val="24"/>
        </w:rPr>
        <w:t xml:space="preserve"> год в сумме 591</w:t>
      </w:r>
      <w:r w:rsidR="0064221C">
        <w:rPr>
          <w:rFonts w:ascii="Times New Roman" w:hAnsi="Times New Roman"/>
          <w:sz w:val="24"/>
          <w:szCs w:val="24"/>
        </w:rPr>
        <w:t xml:space="preserve"> 000</w:t>
      </w:r>
      <w:r w:rsidRPr="00434105">
        <w:rPr>
          <w:rFonts w:ascii="Times New Roman" w:hAnsi="Times New Roman"/>
          <w:sz w:val="24"/>
          <w:szCs w:val="24"/>
        </w:rPr>
        <w:t>,00 руб.;</w:t>
      </w:r>
    </w:p>
    <w:p w:rsidR="002227F0" w:rsidRPr="00434105" w:rsidRDefault="002227F0" w:rsidP="00E857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- 201</w:t>
      </w:r>
      <w:r w:rsidR="0064221C">
        <w:rPr>
          <w:rFonts w:ascii="Times New Roman" w:hAnsi="Times New Roman"/>
          <w:sz w:val="24"/>
          <w:szCs w:val="24"/>
        </w:rPr>
        <w:t>9</w:t>
      </w:r>
      <w:r w:rsidRPr="00434105">
        <w:rPr>
          <w:rFonts w:ascii="Times New Roman" w:hAnsi="Times New Roman"/>
          <w:sz w:val="24"/>
          <w:szCs w:val="24"/>
        </w:rPr>
        <w:t xml:space="preserve"> год в сумме 591</w:t>
      </w:r>
      <w:r w:rsidR="0064221C">
        <w:rPr>
          <w:rFonts w:ascii="Times New Roman" w:hAnsi="Times New Roman"/>
          <w:sz w:val="24"/>
          <w:szCs w:val="24"/>
        </w:rPr>
        <w:t xml:space="preserve"> 000</w:t>
      </w:r>
      <w:r w:rsidRPr="00434105">
        <w:rPr>
          <w:rFonts w:ascii="Times New Roman" w:hAnsi="Times New Roman"/>
          <w:sz w:val="24"/>
          <w:szCs w:val="24"/>
        </w:rPr>
        <w:t>,00 руб.;</w:t>
      </w:r>
    </w:p>
    <w:p w:rsidR="002227F0" w:rsidRPr="00434105" w:rsidRDefault="002227F0" w:rsidP="00E857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- 20</w:t>
      </w:r>
      <w:r w:rsidR="0064221C">
        <w:rPr>
          <w:rFonts w:ascii="Times New Roman" w:hAnsi="Times New Roman"/>
          <w:sz w:val="24"/>
          <w:szCs w:val="24"/>
        </w:rPr>
        <w:t>20</w:t>
      </w:r>
      <w:r w:rsidRPr="00434105">
        <w:rPr>
          <w:rFonts w:ascii="Times New Roman" w:hAnsi="Times New Roman"/>
          <w:sz w:val="24"/>
          <w:szCs w:val="24"/>
        </w:rPr>
        <w:t xml:space="preserve"> год в сумме 591</w:t>
      </w:r>
      <w:r w:rsidR="0064221C">
        <w:rPr>
          <w:rFonts w:ascii="Times New Roman" w:hAnsi="Times New Roman"/>
          <w:sz w:val="24"/>
          <w:szCs w:val="24"/>
        </w:rPr>
        <w:t xml:space="preserve"> 000</w:t>
      </w:r>
      <w:r w:rsidRPr="00434105">
        <w:rPr>
          <w:rFonts w:ascii="Times New Roman" w:hAnsi="Times New Roman"/>
          <w:sz w:val="24"/>
          <w:szCs w:val="24"/>
        </w:rPr>
        <w:t>,00 руб</w:t>
      </w:r>
      <w:proofErr w:type="gramStart"/>
      <w:r w:rsidRPr="00434105">
        <w:rPr>
          <w:rFonts w:ascii="Times New Roman" w:hAnsi="Times New Roman"/>
          <w:sz w:val="24"/>
          <w:szCs w:val="24"/>
        </w:rPr>
        <w:t>..</w:t>
      </w:r>
      <w:proofErr w:type="gramEnd"/>
    </w:p>
    <w:p w:rsidR="002227F0" w:rsidRPr="00434105" w:rsidRDefault="002227F0" w:rsidP="00E857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Реализация мероприятия 1 осуществляется Управлением культуры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самостоятельно, на основании годового плана мероприятий и в соответствии с положениями о проведении культурно – досуговых мероприятий и требований к ним.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Расходование и учет бюджетных средств осуществляется в соответствии  с порядком исполнения районного бюджета по расходам, установленным приказами финансово – экономического управления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</w:t>
      </w:r>
      <w:r w:rsidR="00BA4C26">
        <w:rPr>
          <w:rFonts w:ascii="Times New Roman" w:hAnsi="Times New Roman"/>
          <w:i/>
          <w:sz w:val="24"/>
          <w:szCs w:val="24"/>
          <w:u w:val="single"/>
        </w:rPr>
        <w:t xml:space="preserve"> и поддержка народного творчества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105">
        <w:rPr>
          <w:rFonts w:ascii="Times New Roman" w:hAnsi="Times New Roman"/>
          <w:sz w:val="24"/>
          <w:szCs w:val="24"/>
        </w:rPr>
        <w:t>планируется финансирование мероприятий подпрограммы 1 составит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на общую сумму </w:t>
      </w:r>
      <w:r w:rsidR="0064221C">
        <w:rPr>
          <w:rFonts w:ascii="Times New Roman" w:hAnsi="Times New Roman"/>
          <w:sz w:val="24"/>
          <w:szCs w:val="24"/>
        </w:rPr>
        <w:t>135 067 860,00</w:t>
      </w:r>
      <w:r w:rsidRPr="00434105">
        <w:rPr>
          <w:rFonts w:ascii="Times New Roman" w:hAnsi="Times New Roman"/>
          <w:sz w:val="24"/>
          <w:szCs w:val="24"/>
        </w:rPr>
        <w:t xml:space="preserve"> руб</w:t>
      </w:r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20" w:type="dxa"/>
        <w:tblInd w:w="93" w:type="dxa"/>
        <w:tblLook w:val="00A0" w:firstRow="1" w:lastRow="0" w:firstColumn="1" w:lastColumn="0" w:noHBand="0" w:noVBand="0"/>
      </w:tblPr>
      <w:tblGrid>
        <w:gridCol w:w="1240"/>
        <w:gridCol w:w="1204"/>
        <w:gridCol w:w="1481"/>
        <w:gridCol w:w="1481"/>
        <w:gridCol w:w="1633"/>
        <w:gridCol w:w="1591"/>
      </w:tblGrid>
      <w:tr w:rsidR="0064221C" w:rsidRPr="009E55C4" w:rsidTr="0064221C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55C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4221C" w:rsidRPr="009E55C4" w:rsidTr="0064221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11 723 940,00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33 295 680,00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45 022 620,00</w:t>
            </w:r>
          </w:p>
        </w:tc>
      </w:tr>
      <w:tr w:rsidR="0064221C" w:rsidRPr="009E55C4" w:rsidTr="0064221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11 723 940,00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33 295 680,00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45 022 620,00</w:t>
            </w:r>
          </w:p>
        </w:tc>
      </w:tr>
      <w:tr w:rsidR="0064221C" w:rsidRPr="009E55C4" w:rsidTr="0064221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Default="0064221C" w:rsidP="009E55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11 723 940,00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33 295 680,00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Default="0064221C" w:rsidP="00337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45 022 620,00</w:t>
            </w:r>
          </w:p>
        </w:tc>
      </w:tr>
      <w:tr w:rsidR="0064221C" w:rsidRPr="009E55C4" w:rsidTr="0064221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55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35 171 820,00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99 887 040,00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337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21C" w:rsidRPr="009E55C4" w:rsidRDefault="0064221C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135 067 860,00</w:t>
            </w:r>
          </w:p>
        </w:tc>
      </w:tr>
    </w:tbl>
    <w:p w:rsidR="002227F0" w:rsidRDefault="002227F0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434105" w:rsidRDefault="002227F0" w:rsidP="00202E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lastRenderedPageBreak/>
        <w:t xml:space="preserve">          Целью подпрограммы является сохранение и эффективное использование культурного наследия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района:</w:t>
      </w:r>
    </w:p>
    <w:p w:rsidR="002227F0" w:rsidRPr="00434105" w:rsidRDefault="002227F0" w:rsidP="00202E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         Для достижения данной цели потребуется решение задачи по развитию библиотечного дела.</w:t>
      </w: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64221C" w:rsidRPr="0064221C" w:rsidRDefault="0064221C" w:rsidP="0064221C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087"/>
        <w:gridCol w:w="992"/>
        <w:gridCol w:w="992"/>
        <w:gridCol w:w="993"/>
        <w:gridCol w:w="992"/>
      </w:tblGrid>
      <w:tr w:rsidR="0064221C" w:rsidRPr="0064221C" w:rsidTr="000C4AD9">
        <w:trPr>
          <w:trHeight w:val="309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64221C" w:rsidRPr="0064221C" w:rsidTr="000C4AD9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1C" w:rsidRPr="0064221C" w:rsidRDefault="0064221C" w:rsidP="00642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посетителей районных муниципальных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тыс. 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87,18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87,18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87,18</w:t>
            </w:r>
          </w:p>
        </w:tc>
      </w:tr>
      <w:tr w:rsidR="0064221C" w:rsidRPr="0064221C" w:rsidTr="000C4AD9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1C" w:rsidRPr="0064221C" w:rsidRDefault="0064221C" w:rsidP="00642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среднее число книговыдач в расчете на 1 тыс. человек населения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16,1</w:t>
            </w:r>
          </w:p>
        </w:tc>
      </w:tr>
      <w:tr w:rsidR="0064221C" w:rsidRPr="0064221C" w:rsidTr="000C4AD9"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1C" w:rsidRPr="0064221C" w:rsidRDefault="0064221C" w:rsidP="00642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посетителей библиотек в расчете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6,0</w:t>
            </w:r>
          </w:p>
        </w:tc>
      </w:tr>
      <w:tr w:rsidR="0064221C" w:rsidRPr="0064221C" w:rsidTr="000C4AD9">
        <w:trPr>
          <w:trHeight w:val="291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1C" w:rsidRPr="0064221C" w:rsidRDefault="0064221C" w:rsidP="00642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библиографических записей внесенных в электронные каталоги общедоступных библиотек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тыс. </w:t>
            </w:r>
            <w:proofErr w:type="spellStart"/>
            <w:proofErr w:type="gramStart"/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11 180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11 190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11 190</w:t>
            </w:r>
          </w:p>
        </w:tc>
      </w:tr>
      <w:tr w:rsidR="0064221C" w:rsidRPr="0064221C" w:rsidTr="000C4AD9">
        <w:trPr>
          <w:trHeight w:val="58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21C" w:rsidRPr="0064221C" w:rsidRDefault="0064221C" w:rsidP="006422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экземпляров новых изданий, поступивших в фонды общедоступных библиотек, в расчете на  1000 жителей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370,63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371,17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1C" w:rsidRPr="0064221C" w:rsidRDefault="0064221C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221C">
              <w:rPr>
                <w:rFonts w:ascii="Times New Roman" w:hAnsi="Times New Roman"/>
                <w:sz w:val="20"/>
                <w:szCs w:val="20"/>
                <w:lang w:eastAsia="ar-SA"/>
              </w:rPr>
              <w:t>370,96</w:t>
            </w:r>
          </w:p>
        </w:tc>
      </w:tr>
    </w:tbl>
    <w:p w:rsidR="0064221C" w:rsidRPr="0064221C" w:rsidRDefault="0064221C" w:rsidP="0064221C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 xml:space="preserve">- обеспечению прав населения района на свободный доступ к информации и культурным ценностям; </w:t>
      </w: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 xml:space="preserve">- повышению уровня комплектования библиотечных фондов; </w:t>
      </w: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>- повышению качества и доступности библиотечных услуг;</w:t>
      </w: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>- расширению разнообразия библиотечных услуг;</w:t>
      </w:r>
    </w:p>
    <w:p w:rsidR="0064221C" w:rsidRPr="0064221C" w:rsidRDefault="0064221C" w:rsidP="0064221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221C">
        <w:rPr>
          <w:rFonts w:ascii="Times New Roman" w:hAnsi="Times New Roman"/>
          <w:sz w:val="24"/>
          <w:szCs w:val="24"/>
          <w:lang w:eastAsia="ar-SA"/>
        </w:rPr>
        <w:t>- росту востребованности услуг библиотек у населения района.</w:t>
      </w:r>
    </w:p>
    <w:p w:rsidR="002227F0" w:rsidRPr="00434105" w:rsidRDefault="002227F0" w:rsidP="00FC3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105">
        <w:rPr>
          <w:rFonts w:ascii="Times New Roman" w:hAnsi="Times New Roman"/>
          <w:sz w:val="24"/>
          <w:szCs w:val="24"/>
        </w:rPr>
        <w:t>Мероприятия и объем финансирования определен на основании  производственных финансовых расчетов, на основании  Указа Президента РФ от 28.07.2012 №</w:t>
      </w:r>
      <w:r w:rsidR="00BA4C26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1062 «О мерах государственной поддержки муниципальных учреждений культуры, находящихся на территориях сельских поселений, и их работников», распоряжения Правительства РФ от 18.02.2015 №244-р, приказа Министерства культуры РФ от 23.04.2015 №209, на основании п.3 ст.10 Закона Красноярского края от 28.06.2007 №</w:t>
      </w:r>
      <w:r w:rsidR="00BA4C26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2-190 « О культуре</w:t>
      </w:r>
      <w:proofErr w:type="gramEnd"/>
      <w:r w:rsidRPr="00434105">
        <w:rPr>
          <w:rFonts w:ascii="Times New Roman" w:hAnsi="Times New Roman"/>
          <w:sz w:val="24"/>
          <w:szCs w:val="24"/>
        </w:rPr>
        <w:t>», постановления Правительства Красноярского края от 30.09.2013 года №</w:t>
      </w:r>
      <w:r w:rsidR="00BA4C26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511-п «Об утверждении государственной программы Красноярского края «Развитие культуры  и туризма», решений Районного совета депутатов от 18.06.2015г. № 59/722 </w:t>
      </w:r>
      <w:proofErr w:type="gramStart"/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, от 28.08.2015г. № 61/750 р, от 27.10.2015г. № 2/11 р, постановления Правительства Красноярского края  от 13.05.2015  №</w:t>
      </w:r>
      <w:r w:rsidR="00BA4C26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266-п «Об утверждении списка муниципальных образований  Красноярского края – победителей конкурса для предоставления субсидии бюджетам </w:t>
      </w:r>
      <w:proofErr w:type="gramStart"/>
      <w:r w:rsidRPr="00434105">
        <w:rPr>
          <w:rFonts w:ascii="Times New Roman" w:hAnsi="Times New Roman"/>
          <w:sz w:val="24"/>
          <w:szCs w:val="24"/>
        </w:rPr>
        <w:t>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в 2015 году», постановления Правительства Красноярского края  от 20.11.2015 № 611-п «Об утверждении перечня муниципальных образований Красноярского края – получателей субсидий на проведение мероприятий по подключению общедоступных библиотек Красноярского края к сети Интернет и развитие системы библиотечного дела с учетом задачи расширения информационных технологий и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оцифровки».  </w:t>
      </w:r>
    </w:p>
    <w:p w:rsidR="00B12558" w:rsidRPr="00B12558" w:rsidRDefault="002227F0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</w:rPr>
        <w:t xml:space="preserve">  </w:t>
      </w:r>
      <w:r w:rsidR="00B12558" w:rsidRPr="00B12558">
        <w:rPr>
          <w:rFonts w:ascii="Times New Roman" w:hAnsi="Times New Roman"/>
          <w:sz w:val="24"/>
          <w:szCs w:val="24"/>
          <w:lang w:eastAsia="ar-SA"/>
        </w:rPr>
        <w:t xml:space="preserve">Достижение показателей в 2018-2020 годах будет обеспечено за счет реализации следующих проектов и мероприятий. 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 xml:space="preserve">За счет бюджетных средств МБУК «МБС» </w:t>
      </w:r>
      <w:proofErr w:type="spellStart"/>
      <w:r w:rsidRPr="00B12558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Pr="00B12558">
        <w:rPr>
          <w:rFonts w:ascii="Times New Roman" w:hAnsi="Times New Roman"/>
          <w:sz w:val="24"/>
          <w:szCs w:val="24"/>
          <w:lang w:eastAsia="ar-SA"/>
        </w:rPr>
        <w:t xml:space="preserve"> района планирует обслужить в 2018 году 87,180 тыс. человек.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>Повышению качества библиотечной услуги будет способствовать укрепление материально-технической базы районных библиотек, ежегодное обновление их книжных фондов. В результате за период 2018-2020 годов число удовлетворенных запросов читателей возрастет до 95 %, в режиме удаленного доступа количество обслуженных пользователей ежегодно будет возрастать на 5,5 % относительно предыдущего года.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558">
        <w:rPr>
          <w:rFonts w:ascii="Times New Roman" w:hAnsi="Times New Roman"/>
          <w:sz w:val="24"/>
          <w:szCs w:val="24"/>
        </w:rPr>
        <w:t>В 2018-2020 годах планируется проведение мероприятий, направленных на пропаганду среди несовершеннолетних и молодежи здорового образа жизни и профилактику правонарушений: районный детский конкурс «Экология. Книга. Мы»» (2018-2019),</w:t>
      </w:r>
      <w:r w:rsidR="00BA4C26">
        <w:rPr>
          <w:rFonts w:ascii="Times New Roman" w:hAnsi="Times New Roman"/>
          <w:sz w:val="24"/>
          <w:szCs w:val="24"/>
        </w:rPr>
        <w:t xml:space="preserve"> </w:t>
      </w:r>
      <w:r w:rsidRPr="00B12558">
        <w:rPr>
          <w:rFonts w:ascii="Times New Roman" w:hAnsi="Times New Roman"/>
          <w:sz w:val="24"/>
          <w:szCs w:val="24"/>
        </w:rPr>
        <w:t xml:space="preserve">районная акция «Аллея дружбы» экологическое воспитание, ЖОЗ:  познавательно-экологический </w:t>
      </w:r>
      <w:r w:rsidRPr="00B12558">
        <w:rPr>
          <w:rFonts w:ascii="Times New Roman" w:hAnsi="Times New Roman"/>
          <w:sz w:val="24"/>
          <w:szCs w:val="24"/>
        </w:rPr>
        <w:lastRenderedPageBreak/>
        <w:t xml:space="preserve">марафон «И нам дана одна планета хрупкая земля», (2018),  </w:t>
      </w:r>
      <w:r w:rsidR="00BA4C26">
        <w:rPr>
          <w:rFonts w:ascii="Times New Roman" w:hAnsi="Times New Roman"/>
          <w:sz w:val="24"/>
          <w:szCs w:val="24"/>
        </w:rPr>
        <w:t>д</w:t>
      </w:r>
      <w:r w:rsidRPr="00B12558">
        <w:rPr>
          <w:rFonts w:ascii="Times New Roman" w:hAnsi="Times New Roman"/>
          <w:sz w:val="24"/>
          <w:szCs w:val="24"/>
        </w:rPr>
        <w:t>екада исторической книги  «Анна Каренина. Л.Н. Толстой» (2018-2019). Данные мероприятия посетят более 2 300 человек.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558">
        <w:rPr>
          <w:rFonts w:ascii="Times New Roman" w:hAnsi="Times New Roman"/>
          <w:sz w:val="24"/>
          <w:szCs w:val="24"/>
        </w:rPr>
        <w:t xml:space="preserve">В ходе реализации в 2018-2020 годах программ: Экологическая акция «Твой след </w:t>
      </w:r>
      <w:proofErr w:type="spellStart"/>
      <w:r w:rsidRPr="00B12558">
        <w:rPr>
          <w:rFonts w:ascii="Times New Roman" w:hAnsi="Times New Roman"/>
          <w:sz w:val="24"/>
          <w:szCs w:val="24"/>
        </w:rPr>
        <w:t>наземле</w:t>
      </w:r>
      <w:proofErr w:type="spellEnd"/>
      <w:r w:rsidRPr="00B12558">
        <w:rPr>
          <w:rFonts w:ascii="Times New Roman" w:hAnsi="Times New Roman"/>
          <w:sz w:val="24"/>
          <w:szCs w:val="24"/>
        </w:rPr>
        <w:t>» к  Году особо охраняемых природных территорий, летние чтения «Лето на пять с плюсом», неделя патриотической книги «С чего начинается Родина», молодежных чтений «В книжный мир откроется дверь». Участниками мероприятий станут более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558">
        <w:rPr>
          <w:rFonts w:ascii="Times New Roman" w:hAnsi="Times New Roman"/>
          <w:sz w:val="24"/>
          <w:szCs w:val="24"/>
        </w:rPr>
        <w:t>300 человек, что будет способствовать привлечение к чтению, организации содержательного досуга, интеллектуального развития детей, подростков и молодежи, профилактике правонарушений среди подрастающего поколения.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558">
        <w:rPr>
          <w:rFonts w:ascii="Times New Roman" w:hAnsi="Times New Roman"/>
          <w:sz w:val="24"/>
          <w:szCs w:val="24"/>
        </w:rPr>
        <w:t>Всего в 2018-2020 годах планируется провести более 850 массовых мероприятий по пропаганде книг, охват которыми, составит свыше 10 000 человек.</w:t>
      </w:r>
    </w:p>
    <w:p w:rsidR="002227F0" w:rsidRPr="00434105" w:rsidRDefault="002227F0" w:rsidP="00FC3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A33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условий реализации программы»</w:t>
      </w:r>
      <w:r w:rsidRPr="00434105">
        <w:rPr>
          <w:rFonts w:ascii="Times New Roman" w:hAnsi="Times New Roman"/>
          <w:sz w:val="24"/>
          <w:szCs w:val="24"/>
        </w:rPr>
        <w:t xml:space="preserve">  планируется финансирование мероприятий подпрограммы 2 на общую сумму </w:t>
      </w:r>
      <w:r w:rsidR="00B12558">
        <w:rPr>
          <w:rFonts w:ascii="Times New Roman" w:hAnsi="Times New Roman"/>
          <w:sz w:val="24"/>
          <w:szCs w:val="24"/>
        </w:rPr>
        <w:t>17 049 000,00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 w:rsidR="00B12558">
        <w:rPr>
          <w:rFonts w:ascii="Times New Roman" w:hAnsi="Times New Roman"/>
          <w:sz w:val="24"/>
          <w:szCs w:val="24"/>
        </w:rPr>
        <w:t>р</w:t>
      </w:r>
      <w:r w:rsidRPr="00434105">
        <w:rPr>
          <w:rFonts w:ascii="Times New Roman" w:hAnsi="Times New Roman"/>
          <w:sz w:val="24"/>
          <w:szCs w:val="24"/>
        </w:rPr>
        <w:t>уб</w:t>
      </w:r>
      <w:r w:rsidR="00B12558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FC3C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367" w:type="dxa"/>
        <w:tblInd w:w="93" w:type="dxa"/>
        <w:tblLook w:val="00A0" w:firstRow="1" w:lastRow="0" w:firstColumn="1" w:lastColumn="0" w:noHBand="0" w:noVBand="0"/>
      </w:tblPr>
      <w:tblGrid>
        <w:gridCol w:w="1240"/>
        <w:gridCol w:w="2177"/>
        <w:gridCol w:w="2410"/>
        <w:gridCol w:w="1540"/>
      </w:tblGrid>
      <w:tr w:rsidR="002227F0" w:rsidRPr="00B12558" w:rsidTr="00B12558">
        <w:trPr>
          <w:trHeight w:val="9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B12558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B12558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B12558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B12558" w:rsidRDefault="002227F0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227F0" w:rsidRPr="00B12558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5 683 000,00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5 683 000,00</w:t>
            </w:r>
          </w:p>
        </w:tc>
      </w:tr>
      <w:tr w:rsidR="002227F0" w:rsidRPr="00B12558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2227F0" w:rsidP="00694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5 683 000,00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5 683 000,00</w:t>
            </w:r>
          </w:p>
        </w:tc>
      </w:tr>
      <w:tr w:rsidR="00B12558" w:rsidRPr="00B12558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Pr="00B12558" w:rsidRDefault="00B12558" w:rsidP="006946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color w:val="000000"/>
                <w:sz w:val="20"/>
                <w:szCs w:val="20"/>
              </w:rPr>
              <w:t>5 683 000,00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5 683 000,00</w:t>
            </w:r>
          </w:p>
        </w:tc>
      </w:tr>
      <w:tr w:rsidR="002227F0" w:rsidRPr="00B12558" w:rsidTr="0087258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2227F0" w:rsidP="00694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8B2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3C2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17 049 000,00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B12558" w:rsidRDefault="00B12558" w:rsidP="00694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5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17 049 000,00</w:t>
            </w:r>
          </w:p>
        </w:tc>
      </w:tr>
    </w:tbl>
    <w:p w:rsidR="002227F0" w:rsidRDefault="002227F0" w:rsidP="00FC3C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 устойчивого развития отрасли «культура». Средства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Достижение данной цели потребует решения задач по созданию условий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В результате реализации мероприятий подпрограммы 2 ожидается достигнуть следующих результатов: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обеспечения реализации государственной политики в сфере культуры на всей территории района;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формирование необходимой нормативно-правовой базы, направленной на развитие отрасли и обеспечивающей эффективную реализацию программы;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внедрение своевременных подходов бюджетного планирования;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организация деятельности аппарата Управления культуры, обеспечивающего деятельность подведомственных учреждений.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B12558" w:rsidRPr="00B12558" w:rsidRDefault="00B12558" w:rsidP="00B1255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20"/>
        <w:gridCol w:w="1077"/>
        <w:gridCol w:w="1134"/>
        <w:gridCol w:w="1134"/>
        <w:gridCol w:w="1184"/>
      </w:tblGrid>
      <w:tr w:rsidR="00B12558" w:rsidRPr="00B12558" w:rsidTr="000C4AD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B12558" w:rsidRPr="00B12558" w:rsidTr="000C4AD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специалистов, повысивших квалификацию, прошедших переподготовку, обученных на семинарах и др. мероприятиях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B12558" w:rsidRPr="00B12558" w:rsidTr="000C4AD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своевременность утверждения и размещения муниципального задания на текущий финансовый год и плановый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дней/</w:t>
            </w:r>
            <w:proofErr w:type="spellStart"/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откл</w:t>
            </w:r>
            <w:proofErr w:type="spellEnd"/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12558" w:rsidRPr="00B12558" w:rsidTr="000C4AD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своевременность согласования и размещения плана финансово- хозяйственной 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дней/</w:t>
            </w:r>
            <w:proofErr w:type="spellStart"/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откл</w:t>
            </w:r>
            <w:proofErr w:type="spellEnd"/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B12558" w:rsidRPr="00B12558" w:rsidTr="000C4AD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Суммарная оценка </w:t>
            </w:r>
            <w:proofErr w:type="gramStart"/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показателей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58" w:rsidRPr="00B12558" w:rsidRDefault="00B12558" w:rsidP="00B125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12558">
              <w:rPr>
                <w:rFonts w:ascii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:rsidR="00B12558" w:rsidRPr="00B12558" w:rsidRDefault="00B12558" w:rsidP="00B1255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будет способствовать: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>- повышению качества межведомственного и межуровневого взаимодействия;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t>- совершенствованию системы оплаты труда;</w:t>
      </w:r>
    </w:p>
    <w:p w:rsidR="00B12558" w:rsidRPr="00B12558" w:rsidRDefault="00B12558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558">
        <w:rPr>
          <w:rFonts w:ascii="Times New Roman" w:hAnsi="Times New Roman"/>
          <w:sz w:val="24"/>
          <w:szCs w:val="24"/>
          <w:lang w:eastAsia="ar-SA"/>
        </w:rPr>
        <w:lastRenderedPageBreak/>
        <w:t>- повышению эффективности управления бюджетными средствами и использованию муниципального имущества в части вопроса реализации  программы.</w:t>
      </w:r>
    </w:p>
    <w:p w:rsidR="002227F0" w:rsidRPr="00434105" w:rsidRDefault="002227F0" w:rsidP="00B125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5A6B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подпрограммы 3  «Развитие архивного дела в </w:t>
      </w:r>
      <w:proofErr w:type="spellStart"/>
      <w:r w:rsidRPr="00434105">
        <w:rPr>
          <w:rFonts w:ascii="Times New Roman" w:hAnsi="Times New Roman"/>
          <w:i/>
          <w:sz w:val="24"/>
          <w:szCs w:val="24"/>
          <w:u w:val="single"/>
        </w:rPr>
        <w:t>Шарыповском</w:t>
      </w:r>
      <w:proofErr w:type="spellEnd"/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районе» </w:t>
      </w:r>
      <w:r w:rsidRPr="00434105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3 на общую сумму </w:t>
      </w:r>
      <w:r w:rsidR="00B12558">
        <w:rPr>
          <w:rFonts w:ascii="Times New Roman" w:hAnsi="Times New Roman"/>
          <w:sz w:val="24"/>
          <w:szCs w:val="24"/>
        </w:rPr>
        <w:t>5 758 800,00</w:t>
      </w:r>
      <w:r w:rsidRPr="00434105">
        <w:rPr>
          <w:rFonts w:ascii="Times New Roman" w:hAnsi="Times New Roman"/>
          <w:sz w:val="24"/>
          <w:szCs w:val="24"/>
        </w:rPr>
        <w:t xml:space="preserve"> руб</w:t>
      </w:r>
      <w:r w:rsidR="00B12558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5A6B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367" w:type="dxa"/>
        <w:tblInd w:w="93" w:type="dxa"/>
        <w:tblLook w:val="00A0" w:firstRow="1" w:lastRow="0" w:firstColumn="1" w:lastColumn="0" w:noHBand="0" w:noVBand="0"/>
      </w:tblPr>
      <w:tblGrid>
        <w:gridCol w:w="1240"/>
        <w:gridCol w:w="2177"/>
        <w:gridCol w:w="2410"/>
        <w:gridCol w:w="1540"/>
      </w:tblGrid>
      <w:tr w:rsidR="002227F0" w:rsidRPr="00C35C9F" w:rsidTr="002E1157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5C9F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F0" w:rsidRPr="00C35C9F" w:rsidRDefault="002227F0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227F0" w:rsidRPr="00C35C9F" w:rsidTr="002E115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B12558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1 919 600,00</w:t>
            </w:r>
          </w:p>
        </w:tc>
      </w:tr>
      <w:tr w:rsidR="002227F0" w:rsidRPr="00C35C9F" w:rsidTr="002E115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Default="00B12558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1 919 600,00</w:t>
            </w:r>
          </w:p>
        </w:tc>
      </w:tr>
      <w:tr w:rsidR="00B12558" w:rsidRPr="00C35C9F" w:rsidTr="002E115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Default="00B12558" w:rsidP="00C35C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1 887 700,00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558" w:rsidRDefault="00B12558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1 919 600,00</w:t>
            </w:r>
          </w:p>
        </w:tc>
      </w:tr>
      <w:tr w:rsidR="002227F0" w:rsidRPr="00C35C9F" w:rsidTr="002E1157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227F0" w:rsidP="00C35C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5C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95 700,00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2E1157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5 663 100,00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7F0" w:rsidRPr="00C35C9F" w:rsidRDefault="00B12558" w:rsidP="00C35C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5 758 800,00</w:t>
            </w:r>
          </w:p>
        </w:tc>
      </w:tr>
    </w:tbl>
    <w:p w:rsidR="002E1157" w:rsidRDefault="002E1157" w:rsidP="002E1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1157" w:rsidRPr="002E1157" w:rsidRDefault="002E1157" w:rsidP="002E1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157">
        <w:rPr>
          <w:rFonts w:ascii="Times New Roman" w:hAnsi="Times New Roman"/>
          <w:sz w:val="24"/>
          <w:szCs w:val="24"/>
          <w:lang w:eastAsia="ar-SA"/>
        </w:rPr>
        <w:t xml:space="preserve">Расходы </w:t>
      </w:r>
      <w:r w:rsidR="00BA4C26">
        <w:rPr>
          <w:rFonts w:ascii="Times New Roman" w:hAnsi="Times New Roman"/>
          <w:sz w:val="24"/>
          <w:szCs w:val="24"/>
          <w:lang w:eastAsia="ar-SA"/>
        </w:rPr>
        <w:t>по подпрограмме 3</w:t>
      </w:r>
      <w:r w:rsidRPr="002E1157">
        <w:rPr>
          <w:rFonts w:ascii="Times New Roman" w:hAnsi="Times New Roman"/>
          <w:sz w:val="24"/>
          <w:szCs w:val="24"/>
          <w:lang w:eastAsia="ar-SA"/>
        </w:rPr>
        <w:t xml:space="preserve"> предусматриваются на решение задачи по</w:t>
      </w:r>
      <w:r w:rsidRPr="002E1157">
        <w:rPr>
          <w:rFonts w:ascii="Times New Roman" w:hAnsi="Times New Roman"/>
          <w:sz w:val="24"/>
          <w:szCs w:val="24"/>
        </w:rPr>
        <w:t xml:space="preserve"> обеспечению сохранности архивных документов </w:t>
      </w:r>
      <w:proofErr w:type="spellStart"/>
      <w:r w:rsidRPr="002E11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E1157">
        <w:rPr>
          <w:rFonts w:ascii="Times New Roman" w:hAnsi="Times New Roman"/>
          <w:sz w:val="24"/>
          <w:szCs w:val="24"/>
        </w:rPr>
        <w:t xml:space="preserve"> района. </w:t>
      </w:r>
      <w:r w:rsidRPr="002E1157">
        <w:rPr>
          <w:rFonts w:ascii="Times New Roman" w:hAnsi="Times New Roman"/>
          <w:sz w:val="24"/>
          <w:szCs w:val="24"/>
          <w:lang w:eastAsia="ar-SA"/>
        </w:rPr>
        <w:t xml:space="preserve">Средства будут направлены на </w:t>
      </w:r>
      <w:r w:rsidRPr="002E1157">
        <w:rPr>
          <w:rFonts w:ascii="Times New Roman" w:hAnsi="Times New Roman"/>
          <w:sz w:val="24"/>
          <w:szCs w:val="24"/>
        </w:rPr>
        <w:t>создание условий для сохранения, пополнения и эффективного использования архивных документов.</w:t>
      </w:r>
    </w:p>
    <w:p w:rsidR="002227F0" w:rsidRDefault="002227F0" w:rsidP="006946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Целью подпрограммы 3 является обеспечение сохранности архивных документов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Для достижения данной цели потребуется решение задачи по созданию условий для сохранения, пополнения и эффективного использования архивных документов.</w:t>
      </w:r>
    </w:p>
    <w:p w:rsidR="002E1157" w:rsidRPr="002E1157" w:rsidRDefault="002E1157" w:rsidP="002E115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1157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2E1157" w:rsidRPr="002E1157" w:rsidRDefault="002E1157" w:rsidP="002E1157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662"/>
        <w:gridCol w:w="935"/>
        <w:gridCol w:w="1134"/>
        <w:gridCol w:w="1134"/>
        <w:gridCol w:w="1184"/>
      </w:tblGrid>
      <w:tr w:rsidR="002E1157" w:rsidRPr="002E1157" w:rsidTr="000C4AD9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2E1157" w:rsidRPr="002E1157" w:rsidTr="000C4AD9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документов, включенных в состав Архивного фонда РФ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14 468,0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14 470,0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14 470,0</w:t>
            </w:r>
          </w:p>
        </w:tc>
      </w:tr>
      <w:tr w:rsidR="002E1157" w:rsidRPr="002E1157" w:rsidTr="000C4AD9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Доля архивных фондов, переведенных в электронную форму, в общем объеме архивных фондов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2,15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2,18</w:t>
            </w:r>
          </w:p>
        </w:tc>
      </w:tr>
      <w:tr w:rsidR="002E1157" w:rsidRPr="002E1157" w:rsidTr="000C4AD9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Уровень соответствия условий хранения архивных документов нормативным требованиям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57" w:rsidRPr="002E1157" w:rsidRDefault="002E1157" w:rsidP="002E11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E1157">
              <w:rPr>
                <w:rFonts w:ascii="Times New Roman" w:hAnsi="Times New Roman"/>
                <w:sz w:val="20"/>
                <w:szCs w:val="20"/>
                <w:lang w:eastAsia="ar-SA"/>
              </w:rPr>
              <w:t>95</w:t>
            </w:r>
          </w:p>
        </w:tc>
      </w:tr>
    </w:tbl>
    <w:p w:rsidR="002E1157" w:rsidRPr="002E1157" w:rsidRDefault="002E1157" w:rsidP="002E1157">
      <w:pPr>
        <w:pStyle w:val="a3"/>
        <w:rPr>
          <w:rFonts w:ascii="Times New Roman" w:hAnsi="Times New Roman"/>
          <w:sz w:val="24"/>
          <w:szCs w:val="24"/>
        </w:rPr>
      </w:pPr>
    </w:p>
    <w:p w:rsidR="002E1157" w:rsidRPr="002E1157" w:rsidRDefault="002E1157" w:rsidP="002E115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E1157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обеспечению прав населения района на свободный доступ к информации, культурным ценностям.</w:t>
      </w:r>
    </w:p>
    <w:p w:rsidR="002E1157" w:rsidRDefault="002E1157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2227F0" w:rsidRPr="00434105" w:rsidRDefault="002227F0" w:rsidP="00412228">
      <w:pPr>
        <w:pStyle w:val="a3"/>
        <w:ind w:firstLine="709"/>
        <w:jc w:val="both"/>
        <w:rPr>
          <w:sz w:val="24"/>
          <w:szCs w:val="24"/>
        </w:rPr>
      </w:pPr>
    </w:p>
    <w:p w:rsidR="002227F0" w:rsidRPr="00434105" w:rsidRDefault="002227F0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43410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принять проект Постановления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 «Развитие культуры  </w:t>
      </w:r>
      <w:proofErr w:type="spellStart"/>
      <w:r w:rsidRPr="0043410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района».</w:t>
      </w: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34105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2227F0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3410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3410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410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434105" w:rsidRPr="00434105" w:rsidRDefault="00434105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p w:rsidR="002227F0" w:rsidRPr="00434105" w:rsidRDefault="002227F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sectPr w:rsidR="002227F0" w:rsidRPr="00434105" w:rsidSect="007A3493">
      <w:footerReference w:type="default" r:id="rId9"/>
      <w:pgSz w:w="11906" w:h="16838"/>
      <w:pgMar w:top="567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E9" w:rsidRDefault="003E6BE9" w:rsidP="00292F3E">
      <w:pPr>
        <w:spacing w:after="0" w:line="240" w:lineRule="auto"/>
      </w:pPr>
      <w:r>
        <w:separator/>
      </w:r>
    </w:p>
  </w:endnote>
  <w:endnote w:type="continuationSeparator" w:id="0">
    <w:p w:rsidR="003E6BE9" w:rsidRDefault="003E6BE9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F0" w:rsidRDefault="004E415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1294">
      <w:rPr>
        <w:noProof/>
      </w:rPr>
      <w:t>4</w:t>
    </w:r>
    <w:r>
      <w:rPr>
        <w:noProof/>
      </w:rPr>
      <w:fldChar w:fldCharType="end"/>
    </w:r>
  </w:p>
  <w:p w:rsidR="002227F0" w:rsidRDefault="002227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E9" w:rsidRDefault="003E6BE9" w:rsidP="00292F3E">
      <w:pPr>
        <w:spacing w:after="0" w:line="240" w:lineRule="auto"/>
      </w:pPr>
      <w:r>
        <w:separator/>
      </w:r>
    </w:p>
  </w:footnote>
  <w:footnote w:type="continuationSeparator" w:id="0">
    <w:p w:rsidR="003E6BE9" w:rsidRDefault="003E6BE9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22E2F"/>
    <w:rsid w:val="00033417"/>
    <w:rsid w:val="00047C47"/>
    <w:rsid w:val="00071131"/>
    <w:rsid w:val="00071FB6"/>
    <w:rsid w:val="000C30BF"/>
    <w:rsid w:val="000D1E8E"/>
    <w:rsid w:val="000D5CA4"/>
    <w:rsid w:val="00137670"/>
    <w:rsid w:val="00171C71"/>
    <w:rsid w:val="00173070"/>
    <w:rsid w:val="001A4480"/>
    <w:rsid w:val="001F00CF"/>
    <w:rsid w:val="001F429B"/>
    <w:rsid w:val="00202E8F"/>
    <w:rsid w:val="002227F0"/>
    <w:rsid w:val="00292F3E"/>
    <w:rsid w:val="002C62A2"/>
    <w:rsid w:val="002E1157"/>
    <w:rsid w:val="002F2932"/>
    <w:rsid w:val="00337B8B"/>
    <w:rsid w:val="003509C7"/>
    <w:rsid w:val="00383AD9"/>
    <w:rsid w:val="003A2644"/>
    <w:rsid w:val="003C2A55"/>
    <w:rsid w:val="003E1E7C"/>
    <w:rsid w:val="003E38DD"/>
    <w:rsid w:val="003E5CBA"/>
    <w:rsid w:val="003E6BE9"/>
    <w:rsid w:val="003F34B4"/>
    <w:rsid w:val="004117C0"/>
    <w:rsid w:val="00411E29"/>
    <w:rsid w:val="00412228"/>
    <w:rsid w:val="004263D2"/>
    <w:rsid w:val="00433559"/>
    <w:rsid w:val="00434105"/>
    <w:rsid w:val="0047558C"/>
    <w:rsid w:val="0049474B"/>
    <w:rsid w:val="004A3351"/>
    <w:rsid w:val="004E3ECF"/>
    <w:rsid w:val="004E415E"/>
    <w:rsid w:val="004F5CDC"/>
    <w:rsid w:val="00517057"/>
    <w:rsid w:val="00521CA0"/>
    <w:rsid w:val="00540129"/>
    <w:rsid w:val="0054763E"/>
    <w:rsid w:val="005556E1"/>
    <w:rsid w:val="00574A5A"/>
    <w:rsid w:val="00581343"/>
    <w:rsid w:val="005A308B"/>
    <w:rsid w:val="005A6BA1"/>
    <w:rsid w:val="005D4F7F"/>
    <w:rsid w:val="005E5131"/>
    <w:rsid w:val="0064221C"/>
    <w:rsid w:val="00680F9B"/>
    <w:rsid w:val="0069075D"/>
    <w:rsid w:val="006946E7"/>
    <w:rsid w:val="007033F4"/>
    <w:rsid w:val="00763007"/>
    <w:rsid w:val="00766D21"/>
    <w:rsid w:val="00783242"/>
    <w:rsid w:val="00792F9F"/>
    <w:rsid w:val="007A3493"/>
    <w:rsid w:val="007D60C9"/>
    <w:rsid w:val="00865E00"/>
    <w:rsid w:val="0087258F"/>
    <w:rsid w:val="008B2A41"/>
    <w:rsid w:val="008C1ECF"/>
    <w:rsid w:val="008C3CD7"/>
    <w:rsid w:val="008D1FBD"/>
    <w:rsid w:val="00945E83"/>
    <w:rsid w:val="00954D58"/>
    <w:rsid w:val="00967CB5"/>
    <w:rsid w:val="009E4B1B"/>
    <w:rsid w:val="009E55C4"/>
    <w:rsid w:val="00A45426"/>
    <w:rsid w:val="00A54F09"/>
    <w:rsid w:val="00A637EF"/>
    <w:rsid w:val="00AF325C"/>
    <w:rsid w:val="00B12558"/>
    <w:rsid w:val="00B33600"/>
    <w:rsid w:val="00B42FCF"/>
    <w:rsid w:val="00B6229D"/>
    <w:rsid w:val="00BA4C26"/>
    <w:rsid w:val="00C31225"/>
    <w:rsid w:val="00C35C9F"/>
    <w:rsid w:val="00C564F2"/>
    <w:rsid w:val="00C65B09"/>
    <w:rsid w:val="00C7529B"/>
    <w:rsid w:val="00C85F8B"/>
    <w:rsid w:val="00CE7D82"/>
    <w:rsid w:val="00D30BD5"/>
    <w:rsid w:val="00D31FD7"/>
    <w:rsid w:val="00D403E1"/>
    <w:rsid w:val="00D704E1"/>
    <w:rsid w:val="00D749E9"/>
    <w:rsid w:val="00DA1C94"/>
    <w:rsid w:val="00DA3628"/>
    <w:rsid w:val="00DC5E25"/>
    <w:rsid w:val="00E03607"/>
    <w:rsid w:val="00E12197"/>
    <w:rsid w:val="00E20902"/>
    <w:rsid w:val="00E40EEE"/>
    <w:rsid w:val="00E651A4"/>
    <w:rsid w:val="00E85789"/>
    <w:rsid w:val="00ED15A6"/>
    <w:rsid w:val="00EF35AE"/>
    <w:rsid w:val="00F03CAF"/>
    <w:rsid w:val="00F36AF2"/>
    <w:rsid w:val="00F8571E"/>
    <w:rsid w:val="00F860A2"/>
    <w:rsid w:val="00FC3C10"/>
    <w:rsid w:val="00FD0B71"/>
    <w:rsid w:val="00FD1294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32</cp:revision>
  <cp:lastPrinted>2016-11-28T01:00:00Z</cp:lastPrinted>
  <dcterms:created xsi:type="dcterms:W3CDTF">2013-10-07T06:31:00Z</dcterms:created>
  <dcterms:modified xsi:type="dcterms:W3CDTF">2017-11-27T06:57:00Z</dcterms:modified>
</cp:coreProperties>
</file>