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BC0189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0189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BC0189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BC0189">
        <w:rPr>
          <w:rFonts w:ascii="Times New Roman" w:hAnsi="Times New Roman"/>
          <w:sz w:val="24"/>
          <w:szCs w:val="24"/>
        </w:rPr>
        <w:t xml:space="preserve"> и дополнений</w:t>
      </w:r>
      <w:r w:rsidRPr="00BC0189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BC0189">
        <w:rPr>
          <w:rFonts w:ascii="Times New Roman" w:hAnsi="Times New Roman"/>
          <w:sz w:val="24"/>
          <w:szCs w:val="24"/>
        </w:rPr>
        <w:t xml:space="preserve">  </w:t>
      </w:r>
      <w:r w:rsidRPr="00BC0189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BC0189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(в ред</w:t>
      </w:r>
      <w:r w:rsidR="001F2E9D" w:rsidRPr="00BC0189">
        <w:rPr>
          <w:rFonts w:ascii="Times New Roman" w:hAnsi="Times New Roman"/>
          <w:sz w:val="24"/>
          <w:szCs w:val="24"/>
        </w:rPr>
        <w:t xml:space="preserve">. </w:t>
      </w:r>
      <w:r w:rsidR="002D4345" w:rsidRPr="00BC0189">
        <w:rPr>
          <w:rFonts w:ascii="Times New Roman" w:hAnsi="Times New Roman"/>
          <w:sz w:val="24"/>
          <w:szCs w:val="24"/>
        </w:rPr>
        <w:t xml:space="preserve">в ред. от 30.07.2014 № 548-п, от 21.08.2014 № 609-п, от 28.10.2014 № 842-п, от 13.02.2015 № 121/1-п, от 14.08.2015 № 462-п, от 02.11.2015 № 613-п, </w:t>
      </w:r>
      <w:r w:rsidR="00FC62BE" w:rsidRPr="00BC0189">
        <w:rPr>
          <w:rFonts w:ascii="Times New Roman" w:hAnsi="Times New Roman"/>
          <w:sz w:val="24"/>
          <w:szCs w:val="24"/>
        </w:rPr>
        <w:t>от 16.02.2016 № 77-п, от 09.06.2016 № 273-п</w:t>
      </w:r>
      <w:r w:rsidR="002D4345" w:rsidRPr="00BC0189">
        <w:rPr>
          <w:rFonts w:ascii="Times New Roman" w:hAnsi="Times New Roman"/>
          <w:sz w:val="24"/>
          <w:szCs w:val="24"/>
        </w:rPr>
        <w:t>, от 29.11.2016 № 520-п</w:t>
      </w:r>
      <w:r w:rsidR="00BC0189" w:rsidRPr="00BC0189">
        <w:rPr>
          <w:rFonts w:ascii="Times New Roman" w:hAnsi="Times New Roman"/>
          <w:sz w:val="24"/>
          <w:szCs w:val="24"/>
        </w:rPr>
        <w:t>, от 15.05.2017 № 284-п</w:t>
      </w:r>
      <w:r w:rsidR="004530B8">
        <w:rPr>
          <w:rFonts w:ascii="Times New Roman" w:hAnsi="Times New Roman"/>
          <w:sz w:val="24"/>
          <w:szCs w:val="24"/>
        </w:rPr>
        <w:t>, от 09.11.2017 № 706-п</w:t>
      </w:r>
      <w:r w:rsidRPr="00BC0189">
        <w:rPr>
          <w:rFonts w:ascii="Times New Roman" w:hAnsi="Times New Roman"/>
          <w:sz w:val="24"/>
          <w:szCs w:val="24"/>
        </w:rPr>
        <w:t>)</w:t>
      </w:r>
    </w:p>
    <w:p w:rsidR="002B06E1" w:rsidRPr="00BC0189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  </w:t>
      </w:r>
    </w:p>
    <w:p w:rsidR="002B06E1" w:rsidRPr="00BC0189" w:rsidRDefault="004530B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C0189" w:rsidRPr="00BC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BC0189" w:rsidRPr="00BC0189">
        <w:rPr>
          <w:rFonts w:ascii="Times New Roman" w:hAnsi="Times New Roman"/>
          <w:sz w:val="24"/>
          <w:szCs w:val="24"/>
        </w:rPr>
        <w:t>бря</w:t>
      </w:r>
      <w:r w:rsidR="006419BC" w:rsidRPr="00BC0189">
        <w:rPr>
          <w:rFonts w:ascii="Times New Roman" w:hAnsi="Times New Roman"/>
          <w:sz w:val="24"/>
          <w:szCs w:val="24"/>
        </w:rPr>
        <w:t xml:space="preserve"> 201</w:t>
      </w:r>
      <w:r w:rsidR="002D4345" w:rsidRPr="00BC0189">
        <w:rPr>
          <w:rFonts w:ascii="Times New Roman" w:hAnsi="Times New Roman"/>
          <w:sz w:val="24"/>
          <w:szCs w:val="24"/>
        </w:rPr>
        <w:t>7</w:t>
      </w:r>
      <w:r w:rsidR="006419BC" w:rsidRPr="00BC0189">
        <w:rPr>
          <w:rFonts w:ascii="Times New Roman" w:hAnsi="Times New Roman"/>
          <w:sz w:val="24"/>
          <w:szCs w:val="24"/>
        </w:rPr>
        <w:t xml:space="preserve"> г</w:t>
      </w:r>
      <w:r w:rsidR="000F4374" w:rsidRPr="00BC0189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2B06E1" w:rsidRPr="00BC0189">
        <w:rPr>
          <w:rFonts w:ascii="Times New Roman" w:hAnsi="Times New Roman"/>
          <w:sz w:val="24"/>
          <w:szCs w:val="24"/>
        </w:rPr>
        <w:tab/>
      </w:r>
      <w:r w:rsidR="000F4374" w:rsidRPr="00BC0189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BC0189">
        <w:rPr>
          <w:rFonts w:ascii="Times New Roman" w:hAnsi="Times New Roman"/>
          <w:sz w:val="24"/>
          <w:szCs w:val="24"/>
        </w:rPr>
        <w:t xml:space="preserve">№ </w:t>
      </w:r>
      <w:r w:rsidR="00BC0189" w:rsidRPr="00BC01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85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C018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BC0189">
        <w:rPr>
          <w:rFonts w:ascii="Times New Roman" w:hAnsi="Times New Roman"/>
          <w:sz w:val="24"/>
          <w:szCs w:val="24"/>
        </w:rPr>
        <w:t xml:space="preserve"> от 25.09.2014 № 51/573р</w:t>
      </w:r>
      <w:r w:rsidRPr="00BC0189">
        <w:rPr>
          <w:rFonts w:ascii="Times New Roman" w:hAnsi="Times New Roman"/>
          <w:sz w:val="24"/>
          <w:szCs w:val="24"/>
        </w:rPr>
        <w:t>)</w:t>
      </w:r>
      <w:r w:rsidR="00D36AAE" w:rsidRPr="00BC0189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BC018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BC018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BC0189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BC0189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BC0189">
        <w:rPr>
          <w:rFonts w:ascii="Times New Roman" w:hAnsi="Times New Roman"/>
          <w:sz w:val="24"/>
          <w:szCs w:val="24"/>
        </w:rPr>
        <w:t xml:space="preserve"> </w:t>
      </w:r>
      <w:r w:rsidR="0029363B" w:rsidRPr="00BC0189">
        <w:rPr>
          <w:rFonts w:ascii="Times New Roman" w:hAnsi="Times New Roman"/>
          <w:sz w:val="24"/>
          <w:szCs w:val="24"/>
        </w:rPr>
        <w:t>29</w:t>
      </w:r>
      <w:r w:rsidRPr="00BC0189">
        <w:rPr>
          <w:rFonts w:ascii="Times New Roman" w:hAnsi="Times New Roman"/>
          <w:sz w:val="24"/>
          <w:szCs w:val="24"/>
        </w:rPr>
        <w:t>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189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BC0189">
        <w:rPr>
          <w:rFonts w:ascii="Times New Roman" w:hAnsi="Times New Roman"/>
          <w:sz w:val="24"/>
          <w:szCs w:val="24"/>
        </w:rPr>
        <w:t>»  (в ред. в ред. от 30.07.2014 № 548-п, от 21.08.2014 № 609-п, от 28.10.2014 № 842-п, от 13.02.2015 № 121/1-п, от 14.08.2015 № 462-п, от 02.11.2015 № 613-п, от 16.02.2016 № 77-п</w:t>
      </w:r>
      <w:proofErr w:type="gramEnd"/>
      <w:r w:rsidR="002D4345" w:rsidRPr="00BC0189">
        <w:rPr>
          <w:rFonts w:ascii="Times New Roman" w:hAnsi="Times New Roman"/>
          <w:sz w:val="24"/>
          <w:szCs w:val="24"/>
        </w:rPr>
        <w:t>, от 09.06.2016 № 273-п, от 29.11.2016 № 520-п</w:t>
      </w:r>
      <w:r w:rsidR="00BC0189" w:rsidRPr="00BC0189">
        <w:rPr>
          <w:rFonts w:ascii="Times New Roman" w:hAnsi="Times New Roman"/>
          <w:sz w:val="24"/>
          <w:szCs w:val="24"/>
        </w:rPr>
        <w:t>, от 15.05.2017 № 284-п</w:t>
      </w:r>
      <w:r w:rsidR="004530B8">
        <w:rPr>
          <w:rFonts w:ascii="Times New Roman" w:hAnsi="Times New Roman"/>
          <w:sz w:val="24"/>
          <w:szCs w:val="24"/>
        </w:rPr>
        <w:t>, от 09.11.2017 № 706-п</w:t>
      </w:r>
      <w:r w:rsidR="002D4345" w:rsidRPr="00BC0189">
        <w:rPr>
          <w:rFonts w:ascii="Times New Roman" w:hAnsi="Times New Roman"/>
          <w:sz w:val="24"/>
          <w:szCs w:val="24"/>
        </w:rPr>
        <w:t xml:space="preserve">) </w:t>
      </w:r>
      <w:r w:rsidRPr="00BC018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</w:t>
      </w:r>
      <w:r w:rsidR="00F96E84">
        <w:rPr>
          <w:rFonts w:ascii="Times New Roman" w:hAnsi="Times New Roman"/>
          <w:sz w:val="24"/>
          <w:szCs w:val="24"/>
        </w:rPr>
        <w:t>21</w:t>
      </w:r>
      <w:r w:rsidR="00BC0189" w:rsidRPr="00BC0189">
        <w:rPr>
          <w:rFonts w:ascii="Times New Roman" w:hAnsi="Times New Roman"/>
          <w:sz w:val="24"/>
          <w:szCs w:val="24"/>
        </w:rPr>
        <w:t xml:space="preserve"> </w:t>
      </w:r>
      <w:r w:rsidR="00F96E84">
        <w:rPr>
          <w:rFonts w:ascii="Times New Roman" w:hAnsi="Times New Roman"/>
          <w:sz w:val="24"/>
          <w:szCs w:val="24"/>
        </w:rPr>
        <w:t>дека</w:t>
      </w:r>
      <w:r w:rsidR="00BC0189" w:rsidRPr="00BC0189">
        <w:rPr>
          <w:rFonts w:ascii="Times New Roman" w:hAnsi="Times New Roman"/>
          <w:sz w:val="24"/>
          <w:szCs w:val="24"/>
        </w:rPr>
        <w:t>бря</w:t>
      </w:r>
      <w:r w:rsidRPr="00BC0189">
        <w:rPr>
          <w:rFonts w:ascii="Times New Roman" w:hAnsi="Times New Roman"/>
          <w:sz w:val="24"/>
          <w:szCs w:val="24"/>
        </w:rPr>
        <w:t xml:space="preserve"> 201</w:t>
      </w:r>
      <w:r w:rsidR="002D4345" w:rsidRPr="00BC0189">
        <w:rPr>
          <w:rFonts w:ascii="Times New Roman" w:hAnsi="Times New Roman"/>
          <w:sz w:val="24"/>
          <w:szCs w:val="24"/>
        </w:rPr>
        <w:t>7</w:t>
      </w:r>
      <w:r w:rsidRPr="00BC0189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BC0189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BC0189">
        <w:rPr>
          <w:rFonts w:ascii="Times New Roman" w:hAnsi="Times New Roman"/>
          <w:sz w:val="24"/>
          <w:szCs w:val="24"/>
        </w:rPr>
        <w:t>;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BC0189">
        <w:rPr>
          <w:rFonts w:ascii="Times New Roman" w:hAnsi="Times New Roman"/>
          <w:sz w:val="24"/>
          <w:szCs w:val="24"/>
        </w:rPr>
        <w:t xml:space="preserve"> (в ред</w:t>
      </w:r>
      <w:r w:rsidRPr="00BC0189">
        <w:rPr>
          <w:rFonts w:ascii="Times New Roman" w:hAnsi="Times New Roman"/>
          <w:sz w:val="24"/>
          <w:szCs w:val="24"/>
        </w:rPr>
        <w:t>.</w:t>
      </w:r>
      <w:r w:rsidR="009A686D" w:rsidRPr="00BC0189">
        <w:rPr>
          <w:rFonts w:ascii="Times New Roman" w:hAnsi="Times New Roman"/>
          <w:sz w:val="24"/>
          <w:szCs w:val="24"/>
        </w:rPr>
        <w:t xml:space="preserve"> от 29.07.2014 № 293а-р).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BC0189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0189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BC0189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Эффективное управление и распоряжение земельными ресурсами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BC0189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BC0189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</w:p>
    <w:p w:rsidR="0044391A" w:rsidRPr="00BC0189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530B8">
        <w:rPr>
          <w:rFonts w:ascii="Times New Roman" w:hAnsi="Times New Roman"/>
          <w:sz w:val="24"/>
          <w:szCs w:val="24"/>
        </w:rPr>
        <w:t>22</w:t>
      </w:r>
      <w:r w:rsidR="00BC0189" w:rsidRPr="00BC0189">
        <w:rPr>
          <w:rFonts w:ascii="Times New Roman" w:hAnsi="Times New Roman"/>
          <w:sz w:val="24"/>
          <w:szCs w:val="24"/>
        </w:rPr>
        <w:t xml:space="preserve"> </w:t>
      </w:r>
      <w:r w:rsidR="004530B8">
        <w:rPr>
          <w:rFonts w:ascii="Times New Roman" w:hAnsi="Times New Roman"/>
          <w:sz w:val="24"/>
          <w:szCs w:val="24"/>
        </w:rPr>
        <w:t>дека</w:t>
      </w:r>
      <w:r w:rsidR="00BC0189" w:rsidRPr="00BC0189">
        <w:rPr>
          <w:rFonts w:ascii="Times New Roman" w:hAnsi="Times New Roman"/>
          <w:sz w:val="24"/>
          <w:szCs w:val="24"/>
        </w:rPr>
        <w:t>бря</w:t>
      </w:r>
      <w:r w:rsidRPr="00BC0189">
        <w:rPr>
          <w:rFonts w:ascii="Times New Roman" w:hAnsi="Times New Roman"/>
          <w:sz w:val="24"/>
          <w:szCs w:val="24"/>
        </w:rPr>
        <w:t xml:space="preserve"> 201</w:t>
      </w:r>
      <w:r w:rsidR="00C4075C" w:rsidRPr="00BC0189">
        <w:rPr>
          <w:rFonts w:ascii="Times New Roman" w:hAnsi="Times New Roman"/>
          <w:sz w:val="24"/>
          <w:szCs w:val="24"/>
        </w:rPr>
        <w:t>7</w:t>
      </w:r>
      <w:r w:rsidRPr="00BC0189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189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BC0189">
        <w:rPr>
          <w:rFonts w:ascii="Times New Roman" w:hAnsi="Times New Roman"/>
          <w:sz w:val="24"/>
          <w:szCs w:val="24"/>
        </w:rPr>
        <w:t>е</w:t>
      </w:r>
      <w:r w:rsidRPr="00BC018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BC0189">
        <w:rPr>
          <w:rFonts w:ascii="Times New Roman" w:hAnsi="Times New Roman"/>
          <w:sz w:val="24"/>
          <w:szCs w:val="24"/>
        </w:rPr>
        <w:t>»</w:t>
      </w:r>
      <w:r w:rsidR="00C4075C" w:rsidRPr="00BC0189">
        <w:rPr>
          <w:rFonts w:ascii="Times New Roman" w:hAnsi="Times New Roman"/>
          <w:sz w:val="24"/>
          <w:szCs w:val="24"/>
        </w:rPr>
        <w:t xml:space="preserve"> »  (в ред. в ред. от 30.07.2014 № 548-п, от 21.08.2014 № 609-п, от 28.10.2014 № 842-п, от 13.02.2015 № 121/1-п, от 14.08.2015 № 462-п, от 02.11.2015 № 613-п, от 16.02.2016 № 77-п, от</w:t>
      </w:r>
      <w:proofErr w:type="gramEnd"/>
      <w:r w:rsidR="00C4075C" w:rsidRPr="00BC01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075C" w:rsidRPr="00BC0189">
        <w:rPr>
          <w:rFonts w:ascii="Times New Roman" w:hAnsi="Times New Roman"/>
          <w:sz w:val="24"/>
          <w:szCs w:val="24"/>
        </w:rPr>
        <w:t>09.06.2016 № 273-п, от 29.11.2016 № 520-п</w:t>
      </w:r>
      <w:r w:rsidR="00BC0189" w:rsidRPr="00BC0189">
        <w:rPr>
          <w:rFonts w:ascii="Times New Roman" w:hAnsi="Times New Roman"/>
          <w:sz w:val="24"/>
          <w:szCs w:val="24"/>
        </w:rPr>
        <w:t>, от 15.05.2017 № 284-п</w:t>
      </w:r>
      <w:r w:rsidR="004530B8">
        <w:rPr>
          <w:rFonts w:ascii="Times New Roman" w:hAnsi="Times New Roman"/>
          <w:sz w:val="24"/>
          <w:szCs w:val="24"/>
        </w:rPr>
        <w:t>, от 09.11.2017 № 706-п</w:t>
      </w:r>
      <w:r w:rsidR="00C4075C" w:rsidRPr="00BC0189">
        <w:rPr>
          <w:rFonts w:ascii="Times New Roman" w:hAnsi="Times New Roman"/>
          <w:sz w:val="24"/>
          <w:szCs w:val="24"/>
        </w:rPr>
        <w:t>)</w:t>
      </w:r>
      <w:r w:rsidRPr="00BC0189">
        <w:rPr>
          <w:rFonts w:ascii="Times New Roman" w:hAnsi="Times New Roman"/>
          <w:sz w:val="24"/>
          <w:szCs w:val="24"/>
        </w:rPr>
        <w:t>;</w:t>
      </w:r>
      <w:proofErr w:type="gramEnd"/>
    </w:p>
    <w:p w:rsidR="002B06E1" w:rsidRPr="00BC0189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BC0189">
        <w:rPr>
          <w:rFonts w:ascii="Times New Roman" w:hAnsi="Times New Roman"/>
          <w:sz w:val="24"/>
          <w:szCs w:val="24"/>
        </w:rPr>
        <w:t>.</w:t>
      </w:r>
    </w:p>
    <w:p w:rsidR="0044391A" w:rsidRPr="00BC0189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BC0189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BC0189">
        <w:rPr>
          <w:rFonts w:ascii="Times New Roman" w:hAnsi="Times New Roman"/>
          <w:sz w:val="24"/>
          <w:szCs w:val="24"/>
        </w:rPr>
        <w:t>.</w:t>
      </w:r>
      <w:r w:rsidR="00D20BBD" w:rsidRPr="00BC0189">
        <w:rPr>
          <w:rFonts w:ascii="Times New Roman" w:hAnsi="Times New Roman"/>
          <w:sz w:val="24"/>
          <w:szCs w:val="24"/>
        </w:rPr>
        <w:t xml:space="preserve"> </w:t>
      </w:r>
      <w:r w:rsidR="004016C7" w:rsidRPr="00BC0189">
        <w:rPr>
          <w:rFonts w:ascii="Times New Roman" w:hAnsi="Times New Roman"/>
          <w:sz w:val="24"/>
          <w:szCs w:val="24"/>
        </w:rPr>
        <w:t xml:space="preserve">В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="004016C7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16C7" w:rsidRPr="00BC0189">
        <w:rPr>
          <w:rFonts w:ascii="Times New Roman" w:hAnsi="Times New Roman"/>
          <w:sz w:val="24"/>
          <w:szCs w:val="24"/>
        </w:rPr>
        <w:t xml:space="preserve"> района» добавлена подпрограмма</w:t>
      </w:r>
      <w:r w:rsidR="00D20BBD" w:rsidRPr="00BC0189">
        <w:rPr>
          <w:rFonts w:ascii="Times New Roman" w:hAnsi="Times New Roman"/>
          <w:sz w:val="24"/>
          <w:szCs w:val="24"/>
        </w:rPr>
        <w:t xml:space="preserve"> 4</w:t>
      </w:r>
      <w:r w:rsidR="004016C7" w:rsidRPr="00BC0189">
        <w:rPr>
          <w:rFonts w:ascii="Times New Roman" w:hAnsi="Times New Roman"/>
          <w:sz w:val="24"/>
          <w:szCs w:val="24"/>
        </w:rPr>
        <w:t xml:space="preserve"> «Развитие сельских территорий </w:t>
      </w:r>
      <w:proofErr w:type="spellStart"/>
      <w:r w:rsidR="004016C7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16C7"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D20BBD" w:rsidRPr="00BC0189">
        <w:rPr>
          <w:rFonts w:ascii="Times New Roman" w:hAnsi="Times New Roman"/>
          <w:sz w:val="24"/>
          <w:szCs w:val="24"/>
        </w:rPr>
        <w:t>.</w:t>
      </w:r>
    </w:p>
    <w:p w:rsidR="00F16868" w:rsidRPr="00BC0189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BC0189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BC0189">
        <w:rPr>
          <w:rFonts w:ascii="Times New Roman" w:hAnsi="Times New Roman"/>
          <w:sz w:val="24"/>
          <w:szCs w:val="24"/>
        </w:rPr>
        <w:t>муниципальной п</w:t>
      </w:r>
      <w:r w:rsidRPr="00BC0189">
        <w:rPr>
          <w:rFonts w:ascii="Times New Roman" w:hAnsi="Times New Roman"/>
          <w:sz w:val="24"/>
          <w:szCs w:val="24"/>
        </w:rPr>
        <w:t>рограммы происходит изменение по строке (пункту) «</w:t>
      </w:r>
      <w:r w:rsidR="00BC0189">
        <w:rPr>
          <w:rFonts w:ascii="Times New Roman" w:hAnsi="Times New Roman"/>
          <w:sz w:val="24"/>
          <w:szCs w:val="24"/>
        </w:rPr>
        <w:t>Информация по р</w:t>
      </w:r>
      <w:r w:rsidR="006E7FD9" w:rsidRPr="00BC0189">
        <w:rPr>
          <w:rFonts w:ascii="Times New Roman" w:hAnsi="Times New Roman"/>
          <w:sz w:val="24"/>
          <w:szCs w:val="24"/>
        </w:rPr>
        <w:t>есурсно</w:t>
      </w:r>
      <w:r w:rsidR="00BC0189">
        <w:rPr>
          <w:rFonts w:ascii="Times New Roman" w:hAnsi="Times New Roman"/>
          <w:sz w:val="24"/>
          <w:szCs w:val="24"/>
        </w:rPr>
        <w:t>му</w:t>
      </w:r>
      <w:r w:rsidR="006E7FD9" w:rsidRPr="00BC0189">
        <w:rPr>
          <w:rFonts w:ascii="Times New Roman" w:hAnsi="Times New Roman"/>
          <w:sz w:val="24"/>
          <w:szCs w:val="24"/>
        </w:rPr>
        <w:t xml:space="preserve"> обеспечени</w:t>
      </w:r>
      <w:r w:rsidR="00BC0189">
        <w:rPr>
          <w:rFonts w:ascii="Times New Roman" w:hAnsi="Times New Roman"/>
          <w:sz w:val="24"/>
          <w:szCs w:val="24"/>
        </w:rPr>
        <w:t>ю</w:t>
      </w:r>
      <w:r w:rsidR="006E7FD9" w:rsidRPr="00BC018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BC0189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296900" w:rsidRPr="00296900" w:rsidTr="00B33828">
        <w:tc>
          <w:tcPr>
            <w:tcW w:w="1951" w:type="dxa"/>
            <w:vMerge w:val="restart"/>
          </w:tcPr>
          <w:p w:rsidR="00296900" w:rsidRPr="00296900" w:rsidRDefault="00BC0189" w:rsidP="00BC0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му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ю</w:t>
            </w:r>
            <w:r w:rsidR="006E7FD9">
              <w:rPr>
                <w:rFonts w:ascii="Times New Roman" w:hAnsi="Times New Roman"/>
              </w:rPr>
              <w:t xml:space="preserve"> муниципальной программы</w:t>
            </w:r>
          </w:p>
        </w:tc>
        <w:tc>
          <w:tcPr>
            <w:tcW w:w="3686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530B8" w:rsidRPr="00296900" w:rsidTr="00B33828">
        <w:tc>
          <w:tcPr>
            <w:tcW w:w="1951" w:type="dxa"/>
            <w:vMerge/>
          </w:tcPr>
          <w:p w:rsidR="004530B8" w:rsidRPr="00296900" w:rsidRDefault="004530B8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530B8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9 099 024,00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4530B8" w:rsidRPr="00D91DED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6 747 900,00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530B8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6 747 900,00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30B8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4530B8" w:rsidRPr="00D91DED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000 руб.</w:t>
            </w:r>
          </w:p>
          <w:p w:rsidR="004530B8" w:rsidRPr="00D91DED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2 351 124,00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530B8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1 168 124,00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30B8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621 500,00 руб.;</w:t>
            </w:r>
          </w:p>
          <w:p w:rsidR="004530B8" w:rsidRPr="00296900" w:rsidRDefault="004530B8" w:rsidP="00E75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561 500,00 руб.</w:t>
            </w:r>
          </w:p>
        </w:tc>
        <w:tc>
          <w:tcPr>
            <w:tcW w:w="3827" w:type="dxa"/>
          </w:tcPr>
          <w:p w:rsidR="004530B8" w:rsidRDefault="004530B8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 xml:space="preserve"> 11 509 178,00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4530B8" w:rsidRPr="00D91DED" w:rsidRDefault="004530B8" w:rsidP="00BC018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9 047 900,00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530B8" w:rsidRDefault="004530B8" w:rsidP="00BC018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9 047 900,00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30B8" w:rsidRDefault="004530B8" w:rsidP="00BC0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4530B8" w:rsidRPr="00D91DED" w:rsidRDefault="004530B8" w:rsidP="00BC0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000 руб.</w:t>
            </w:r>
          </w:p>
          <w:p w:rsidR="004530B8" w:rsidRPr="00D91DED" w:rsidRDefault="004530B8" w:rsidP="006E7FD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</w:t>
            </w:r>
            <w:r w:rsidR="00F86D4C">
              <w:rPr>
                <w:rFonts w:ascii="Times New Roman" w:hAnsi="Times New Roman"/>
                <w:b/>
              </w:rPr>
              <w:t> 461 278</w:t>
            </w:r>
            <w:r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4530B8" w:rsidRDefault="004530B8" w:rsidP="006E7FD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</w:t>
            </w:r>
            <w:r w:rsidR="00F86D4C">
              <w:rPr>
                <w:rFonts w:ascii="Times New Roman" w:hAnsi="Times New Roman"/>
              </w:rPr>
              <w:t> 278 278</w:t>
            </w:r>
            <w:r>
              <w:rPr>
                <w:rFonts w:ascii="Times New Roman" w:hAnsi="Times New Roman"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4530B8" w:rsidRDefault="004530B8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621 500,00 руб.;</w:t>
            </w:r>
          </w:p>
          <w:p w:rsidR="004530B8" w:rsidRPr="00296900" w:rsidRDefault="004530B8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561 500,00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6878" w:rsidRDefault="00532A0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Увеличение объемов бюджетных ассигнований</w:t>
      </w:r>
      <w:r w:rsidR="007B10CC" w:rsidRPr="00BC0189">
        <w:rPr>
          <w:rFonts w:ascii="Times New Roman" w:hAnsi="Times New Roman"/>
          <w:sz w:val="24"/>
          <w:szCs w:val="24"/>
        </w:rPr>
        <w:t xml:space="preserve"> на реализацию муниципальной программы составило</w:t>
      </w:r>
      <w:r w:rsidR="006E5BB1" w:rsidRPr="00BC0189">
        <w:rPr>
          <w:rFonts w:ascii="Times New Roman" w:hAnsi="Times New Roman"/>
          <w:sz w:val="24"/>
          <w:szCs w:val="24"/>
        </w:rPr>
        <w:t xml:space="preserve"> </w:t>
      </w:r>
      <w:r w:rsidR="007B10CC" w:rsidRPr="00BC0189">
        <w:rPr>
          <w:rFonts w:ascii="Times New Roman" w:hAnsi="Times New Roman"/>
          <w:sz w:val="24"/>
          <w:szCs w:val="24"/>
        </w:rPr>
        <w:t xml:space="preserve">в  сумме </w:t>
      </w:r>
      <w:r w:rsidR="00F86D4C">
        <w:rPr>
          <w:rFonts w:ascii="Times New Roman" w:hAnsi="Times New Roman"/>
          <w:sz w:val="24"/>
          <w:szCs w:val="24"/>
        </w:rPr>
        <w:t>2 410 154,00</w:t>
      </w:r>
      <w:r w:rsidR="00626878" w:rsidRPr="00BC0189">
        <w:rPr>
          <w:rFonts w:ascii="Times New Roman" w:hAnsi="Times New Roman"/>
          <w:sz w:val="24"/>
          <w:szCs w:val="24"/>
        </w:rPr>
        <w:t xml:space="preserve"> руб. (</w:t>
      </w:r>
      <w:r w:rsidR="00777559">
        <w:rPr>
          <w:rFonts w:ascii="Times New Roman" w:hAnsi="Times New Roman"/>
          <w:sz w:val="24"/>
          <w:szCs w:val="24"/>
        </w:rPr>
        <w:t>2</w:t>
      </w:r>
      <w:r w:rsidR="00F86D4C">
        <w:rPr>
          <w:rFonts w:ascii="Times New Roman" w:hAnsi="Times New Roman"/>
          <w:sz w:val="24"/>
          <w:szCs w:val="24"/>
        </w:rPr>
        <w:t>6</w:t>
      </w:r>
      <w:r w:rsidR="00777559">
        <w:rPr>
          <w:rFonts w:ascii="Times New Roman" w:hAnsi="Times New Roman"/>
          <w:sz w:val="24"/>
          <w:szCs w:val="24"/>
        </w:rPr>
        <w:t>,4</w:t>
      </w:r>
      <w:r w:rsidR="00F86D4C">
        <w:rPr>
          <w:rFonts w:ascii="Times New Roman" w:hAnsi="Times New Roman"/>
          <w:sz w:val="24"/>
          <w:szCs w:val="24"/>
        </w:rPr>
        <w:t>9</w:t>
      </w:r>
      <w:r w:rsidR="00626878" w:rsidRPr="00BC0189">
        <w:rPr>
          <w:rFonts w:ascii="Times New Roman" w:hAnsi="Times New Roman"/>
          <w:sz w:val="24"/>
          <w:szCs w:val="24"/>
        </w:rPr>
        <w:t>%)</w:t>
      </w:r>
      <w:r w:rsidR="00BC0189">
        <w:rPr>
          <w:rFonts w:ascii="Times New Roman" w:hAnsi="Times New Roman"/>
          <w:sz w:val="24"/>
          <w:szCs w:val="24"/>
        </w:rPr>
        <w:t>, в том числе:</w:t>
      </w:r>
    </w:p>
    <w:p w:rsidR="00BC0189" w:rsidRDefault="00BC0189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7559">
        <w:rPr>
          <w:rFonts w:ascii="Times New Roman" w:hAnsi="Times New Roman"/>
          <w:sz w:val="24"/>
          <w:szCs w:val="24"/>
        </w:rPr>
        <w:t xml:space="preserve"> увеличение бюджетных ассигнований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86D4C">
        <w:rPr>
          <w:rFonts w:ascii="Times New Roman" w:hAnsi="Times New Roman"/>
          <w:sz w:val="24"/>
          <w:szCs w:val="24"/>
        </w:rPr>
        <w:t>2 300 0</w:t>
      </w:r>
      <w:r>
        <w:rPr>
          <w:rFonts w:ascii="Times New Roman" w:hAnsi="Times New Roman"/>
          <w:sz w:val="24"/>
          <w:szCs w:val="24"/>
        </w:rPr>
        <w:t>00,00 руб. (</w:t>
      </w:r>
      <w:r w:rsidR="00F86D4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,0</w:t>
      </w:r>
      <w:r w:rsidR="00F86D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%);</w:t>
      </w:r>
    </w:p>
    <w:p w:rsidR="00BC0189" w:rsidRPr="00BC0189" w:rsidRDefault="00BC0189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E0E58">
        <w:rPr>
          <w:rFonts w:ascii="Times New Roman" w:hAnsi="Times New Roman"/>
          <w:sz w:val="24"/>
          <w:szCs w:val="24"/>
        </w:rPr>
        <w:t>увеличение</w:t>
      </w:r>
      <w:r w:rsidR="009E0E58">
        <w:rPr>
          <w:rFonts w:ascii="Times New Roman" w:hAnsi="Times New Roman"/>
          <w:sz w:val="24"/>
          <w:szCs w:val="24"/>
        </w:rPr>
        <w:t xml:space="preserve"> </w:t>
      </w:r>
      <w:r w:rsidR="00777559">
        <w:rPr>
          <w:rFonts w:ascii="Times New Roman" w:hAnsi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F86D4C">
        <w:rPr>
          <w:rFonts w:ascii="Times New Roman" w:hAnsi="Times New Roman"/>
          <w:sz w:val="24"/>
          <w:szCs w:val="24"/>
        </w:rPr>
        <w:t xml:space="preserve">110 154,00 </w:t>
      </w:r>
      <w:r w:rsidR="00575661">
        <w:rPr>
          <w:rFonts w:ascii="Times New Roman" w:hAnsi="Times New Roman"/>
          <w:sz w:val="24"/>
          <w:szCs w:val="24"/>
        </w:rPr>
        <w:t>руб. (</w:t>
      </w:r>
      <w:r w:rsidR="00F86D4C">
        <w:rPr>
          <w:rFonts w:ascii="Times New Roman" w:hAnsi="Times New Roman"/>
          <w:sz w:val="24"/>
          <w:szCs w:val="24"/>
        </w:rPr>
        <w:t>4,69</w:t>
      </w:r>
      <w:r w:rsidR="00575661">
        <w:rPr>
          <w:rFonts w:ascii="Times New Roman" w:hAnsi="Times New Roman"/>
          <w:sz w:val="24"/>
          <w:szCs w:val="24"/>
        </w:rPr>
        <w:t>%).</w:t>
      </w:r>
    </w:p>
    <w:p w:rsidR="00E9343A" w:rsidRPr="00BC0189" w:rsidRDefault="00E9343A" w:rsidP="007B1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878" w:rsidRPr="00BC0189" w:rsidRDefault="00626878" w:rsidP="006268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1 «Управление и распоряжение муниципальным имуществом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626878" w:rsidRPr="00864E01" w:rsidRDefault="00626878" w:rsidP="006268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626878" w:rsidRPr="00626878" w:rsidTr="00B33828">
        <w:tc>
          <w:tcPr>
            <w:tcW w:w="1951" w:type="dxa"/>
            <w:vMerge w:val="restart"/>
          </w:tcPr>
          <w:p w:rsidR="00626878" w:rsidRPr="00626878" w:rsidRDefault="00626878" w:rsidP="00244E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686" w:type="dxa"/>
          </w:tcPr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827" w:type="dxa"/>
          </w:tcPr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26878" w:rsidRPr="00626878" w:rsidRDefault="00626878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D83085" w:rsidRPr="00626878" w:rsidTr="00B33828">
        <w:tc>
          <w:tcPr>
            <w:tcW w:w="1951" w:type="dxa"/>
            <w:vMerge/>
          </w:tcPr>
          <w:p w:rsidR="00D83085" w:rsidRPr="00626878" w:rsidRDefault="00D83085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085" w:rsidRPr="00626878" w:rsidRDefault="00D83085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1 072 024,00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83085" w:rsidRDefault="00D83085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83085" w:rsidRPr="00626878" w:rsidRDefault="00D83085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1 072 024,00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83085" w:rsidRPr="00626878" w:rsidRDefault="00D83085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725 624,00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3085" w:rsidRPr="00626878" w:rsidRDefault="00D83085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3085" w:rsidRPr="00626878" w:rsidRDefault="00D83085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173 200,00.руб.</w:t>
            </w:r>
          </w:p>
        </w:tc>
        <w:tc>
          <w:tcPr>
            <w:tcW w:w="3827" w:type="dxa"/>
          </w:tcPr>
          <w:p w:rsidR="00D83085" w:rsidRPr="00626878" w:rsidRDefault="00D83085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1 167 024,00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83085" w:rsidRDefault="00D83085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83085" w:rsidRPr="00626878" w:rsidRDefault="00D83085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1 167 024,00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83085" w:rsidRPr="00626878" w:rsidRDefault="00D83085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820 624,00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3085" w:rsidRPr="00626878" w:rsidRDefault="00D83085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83085" w:rsidRPr="00626878" w:rsidRDefault="00D83085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173 200,00.руб.</w:t>
            </w:r>
          </w:p>
        </w:tc>
      </w:tr>
    </w:tbl>
    <w:p w:rsidR="00626878" w:rsidRPr="00BC0189" w:rsidRDefault="00626878" w:rsidP="00244E8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D83085" w:rsidRDefault="00244E8F" w:rsidP="005756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</w:t>
      </w:r>
      <w:r w:rsidR="00D83085">
        <w:rPr>
          <w:rFonts w:ascii="Times New Roman" w:hAnsi="Times New Roman"/>
          <w:sz w:val="24"/>
          <w:szCs w:val="24"/>
        </w:rPr>
        <w:t>велич</w:t>
      </w:r>
      <w:r w:rsidR="00777559">
        <w:rPr>
          <w:rFonts w:ascii="Times New Roman" w:hAnsi="Times New Roman"/>
          <w:sz w:val="24"/>
          <w:szCs w:val="24"/>
        </w:rPr>
        <w:t>е</w:t>
      </w:r>
      <w:r w:rsidRPr="00BC018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000C9">
        <w:rPr>
          <w:rFonts w:ascii="Times New Roman" w:hAnsi="Times New Roman"/>
          <w:sz w:val="24"/>
          <w:szCs w:val="24"/>
        </w:rPr>
        <w:t xml:space="preserve">по подпрограмме 1 </w:t>
      </w:r>
      <w:r w:rsidRPr="00BC0189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777559">
        <w:rPr>
          <w:rFonts w:ascii="Times New Roman" w:hAnsi="Times New Roman"/>
          <w:sz w:val="24"/>
          <w:szCs w:val="24"/>
        </w:rPr>
        <w:t>9</w:t>
      </w:r>
      <w:r w:rsidR="00D83085">
        <w:rPr>
          <w:rFonts w:ascii="Times New Roman" w:hAnsi="Times New Roman"/>
          <w:sz w:val="24"/>
          <w:szCs w:val="24"/>
        </w:rPr>
        <w:t>5</w:t>
      </w:r>
      <w:r w:rsidR="00777559">
        <w:rPr>
          <w:rFonts w:ascii="Times New Roman" w:hAnsi="Times New Roman"/>
          <w:sz w:val="24"/>
          <w:szCs w:val="24"/>
        </w:rPr>
        <w:t> </w:t>
      </w:r>
      <w:r w:rsidR="00D83085">
        <w:rPr>
          <w:rFonts w:ascii="Times New Roman" w:hAnsi="Times New Roman"/>
          <w:sz w:val="24"/>
          <w:szCs w:val="24"/>
        </w:rPr>
        <w:t>000</w:t>
      </w:r>
      <w:r w:rsidR="00777559">
        <w:rPr>
          <w:rFonts w:ascii="Times New Roman" w:hAnsi="Times New Roman"/>
          <w:sz w:val="24"/>
          <w:szCs w:val="24"/>
        </w:rPr>
        <w:t>,</w:t>
      </w:r>
      <w:r w:rsidR="00D83085">
        <w:rPr>
          <w:rFonts w:ascii="Times New Roman" w:hAnsi="Times New Roman"/>
          <w:sz w:val="24"/>
          <w:szCs w:val="24"/>
        </w:rPr>
        <w:t>00</w:t>
      </w:r>
      <w:r w:rsidRPr="00BC0189">
        <w:rPr>
          <w:rFonts w:ascii="Times New Roman" w:hAnsi="Times New Roman"/>
          <w:sz w:val="24"/>
          <w:szCs w:val="24"/>
        </w:rPr>
        <w:t xml:space="preserve"> руб. </w:t>
      </w:r>
      <w:r w:rsidR="000A7083" w:rsidRPr="00BC0189">
        <w:rPr>
          <w:rFonts w:ascii="Times New Roman" w:hAnsi="Times New Roman"/>
          <w:sz w:val="24"/>
          <w:szCs w:val="24"/>
        </w:rPr>
        <w:t>(</w:t>
      </w:r>
      <w:r w:rsidR="00D83085">
        <w:rPr>
          <w:rFonts w:ascii="Times New Roman" w:hAnsi="Times New Roman"/>
          <w:sz w:val="24"/>
          <w:szCs w:val="24"/>
        </w:rPr>
        <w:t>9,14</w:t>
      </w:r>
      <w:r w:rsidR="000A7083" w:rsidRPr="00BC0189">
        <w:rPr>
          <w:rFonts w:ascii="Times New Roman" w:hAnsi="Times New Roman"/>
          <w:sz w:val="24"/>
          <w:szCs w:val="24"/>
        </w:rPr>
        <w:t>%)</w:t>
      </w:r>
      <w:r w:rsidR="00D83085">
        <w:rPr>
          <w:rFonts w:ascii="Times New Roman" w:hAnsi="Times New Roman"/>
          <w:sz w:val="24"/>
          <w:szCs w:val="24"/>
        </w:rPr>
        <w:t>, в том числе:</w:t>
      </w:r>
    </w:p>
    <w:p w:rsidR="00D83085" w:rsidRDefault="00D83085" w:rsidP="00D83085">
      <w:pPr>
        <w:pStyle w:val="ConsPlusTitle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83085">
        <w:rPr>
          <w:rFonts w:ascii="Times New Roman" w:hAnsi="Times New Roman" w:cs="Times New Roman"/>
          <w:b w:val="0"/>
          <w:iCs/>
          <w:sz w:val="24"/>
          <w:szCs w:val="24"/>
        </w:rPr>
        <w:t>по мероприятию 1.2</w:t>
      </w:r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 xml:space="preserve"> «Проведение рыночной оценки муниципального имущества» увеличение бюджетных ассигнований </w:t>
      </w:r>
      <w:r w:rsidRPr="00D83085">
        <w:rPr>
          <w:rFonts w:ascii="Times New Roman" w:hAnsi="Times New Roman"/>
          <w:b w:val="0"/>
          <w:sz w:val="24"/>
          <w:szCs w:val="24"/>
        </w:rPr>
        <w:t>в сумме</w:t>
      </w:r>
      <w:r w:rsidRPr="00BC0189">
        <w:rPr>
          <w:rFonts w:ascii="Times New Roman" w:hAnsi="Times New Roman"/>
          <w:sz w:val="24"/>
          <w:szCs w:val="24"/>
        </w:rPr>
        <w:t xml:space="preserve"> </w:t>
      </w:r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 </w:t>
      </w:r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>000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,00</w:t>
      </w:r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 xml:space="preserve">, в связи с необходимостью  проведения оценки трех нежилых зданий, расположенных на </w:t>
      </w:r>
      <w:proofErr w:type="spellStart"/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>промбазе</w:t>
      </w:r>
      <w:proofErr w:type="spellEnd"/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 xml:space="preserve"> Энергетиков, вдоль автодороги   Шарыпово-</w:t>
      </w:r>
      <w:proofErr w:type="spellStart"/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>Дубинино</w:t>
      </w:r>
      <w:proofErr w:type="spellEnd"/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>, предназначенных для продажи посредством торгов, и нежилого помещения в д.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>Гудково</w:t>
      </w:r>
      <w:proofErr w:type="spellEnd"/>
      <w:r w:rsidRPr="00883A99">
        <w:rPr>
          <w:rFonts w:ascii="Times New Roman" w:hAnsi="Times New Roman" w:cs="Times New Roman"/>
          <w:b w:val="0"/>
          <w:iCs/>
          <w:sz w:val="24"/>
          <w:szCs w:val="24"/>
        </w:rPr>
        <w:t xml:space="preserve">, предназначенного для передачи в аренду под магазин; </w:t>
      </w:r>
    </w:p>
    <w:p w:rsidR="00D83085" w:rsidRPr="00F56A5C" w:rsidRDefault="00D83085" w:rsidP="00F56A5C">
      <w:pPr>
        <w:pStyle w:val="ConsPlusTitle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по мероприятию  1.4  «Изготовление  и установка баннеров для размещения социальной рекламы» увеличение бюджетных ассигнований </w:t>
      </w:r>
      <w:r w:rsidRPr="00F56A5C">
        <w:rPr>
          <w:rFonts w:ascii="Times New Roman" w:hAnsi="Times New Roman"/>
          <w:b w:val="0"/>
          <w:sz w:val="24"/>
          <w:szCs w:val="24"/>
        </w:rPr>
        <w:t>в сумме</w:t>
      </w:r>
      <w:r w:rsidRPr="00F56A5C">
        <w:rPr>
          <w:rFonts w:ascii="Times New Roman" w:hAnsi="Times New Roman"/>
          <w:sz w:val="24"/>
          <w:szCs w:val="24"/>
        </w:rPr>
        <w:t xml:space="preserve"> 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80 000,00 руб., в связи с необходимостью оплаты работ по переносу двух рекламных конструкций, содержащих социальную рекламу, на основании письма </w:t>
      </w:r>
      <w:proofErr w:type="spellStart"/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>КрУДор</w:t>
      </w:r>
      <w:proofErr w:type="spellEnd"/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от 20.09.2017г., ст. 26  </w:t>
      </w:r>
      <w:r w:rsidR="00F56A5C"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Федерального закона № 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>257-ФЗ «Об автомобильных дорогах»</w:t>
      </w:r>
      <w:r w:rsidR="00F56A5C"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и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56A5C" w:rsidRPr="00F56A5C">
        <w:rPr>
          <w:rFonts w:ascii="Times New Roman" w:hAnsi="Times New Roman" w:cs="Times New Roman"/>
          <w:b w:val="0"/>
          <w:iCs/>
          <w:sz w:val="24"/>
          <w:szCs w:val="24"/>
        </w:rPr>
        <w:t>Федерального закона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56A5C"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№ 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98-ФЗ «О внесении изменений </w:t>
      </w:r>
      <w:r w:rsidR="00F56A5C"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в Федеральный закон «О рекламе</w:t>
      </w:r>
      <w:proofErr w:type="gramEnd"/>
      <w:r w:rsidR="00F56A5C" w:rsidRPr="00F56A5C">
        <w:rPr>
          <w:rFonts w:ascii="Times New Roman" w:hAnsi="Times New Roman" w:cs="Times New Roman"/>
          <w:b w:val="0"/>
          <w:iCs/>
          <w:sz w:val="24"/>
          <w:szCs w:val="24"/>
        </w:rPr>
        <w:t>».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F56A5C">
        <w:rPr>
          <w:rFonts w:ascii="Times New Roman" w:hAnsi="Times New Roman" w:cs="Times New Roman"/>
          <w:b w:val="0"/>
          <w:iCs/>
          <w:sz w:val="24"/>
          <w:szCs w:val="24"/>
        </w:rPr>
        <w:t>С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>редства на</w:t>
      </w:r>
      <w:r w:rsidRPr="00883A99">
        <w:t xml:space="preserve"> 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мероприятие 1.4 </w:t>
      </w:r>
      <w:r w:rsidR="00F56A5C" w:rsidRPr="00F56A5C">
        <w:rPr>
          <w:rFonts w:ascii="Times New Roman" w:hAnsi="Times New Roman"/>
          <w:b w:val="0"/>
          <w:sz w:val="24"/>
          <w:szCs w:val="24"/>
        </w:rPr>
        <w:t>подпрограмм</w:t>
      </w:r>
      <w:r w:rsidR="00F56A5C">
        <w:rPr>
          <w:rFonts w:ascii="Times New Roman" w:hAnsi="Times New Roman"/>
          <w:b w:val="0"/>
          <w:sz w:val="24"/>
          <w:szCs w:val="24"/>
        </w:rPr>
        <w:t>ы</w:t>
      </w:r>
      <w:r w:rsidR="00F56A5C" w:rsidRPr="00F56A5C">
        <w:rPr>
          <w:rFonts w:ascii="Times New Roman" w:hAnsi="Times New Roman"/>
          <w:b w:val="0"/>
          <w:sz w:val="24"/>
          <w:szCs w:val="24"/>
        </w:rPr>
        <w:t xml:space="preserve"> 1</w:t>
      </w:r>
      <w:r w:rsidR="00F56A5C">
        <w:rPr>
          <w:rFonts w:ascii="Times New Roman" w:hAnsi="Times New Roman"/>
          <w:b w:val="0"/>
          <w:sz w:val="24"/>
          <w:szCs w:val="24"/>
        </w:rPr>
        <w:t xml:space="preserve"> 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распределены с подпрограммы «Обеспечение документами территориального планирования и планировки территорий муниципальных образований  </w:t>
      </w:r>
      <w:proofErr w:type="spellStart"/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>Шарыповского</w:t>
      </w:r>
      <w:proofErr w:type="spellEnd"/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района» мун</w:t>
      </w:r>
      <w:r w:rsid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иципальной 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программы  «Обеспечение доступным жильем и коммунальными услугами жителей </w:t>
      </w:r>
      <w:proofErr w:type="spellStart"/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>Шарыповского</w:t>
      </w:r>
      <w:proofErr w:type="spellEnd"/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района» и внепрограммных расходов</w:t>
      </w:r>
      <w:r w:rsidR="00F56A5C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F56A5C">
        <w:rPr>
          <w:rFonts w:ascii="Times New Roman" w:hAnsi="Times New Roman" w:cs="Times New Roman"/>
          <w:b w:val="0"/>
          <w:iCs/>
          <w:sz w:val="24"/>
          <w:szCs w:val="24"/>
        </w:rPr>
        <w:t xml:space="preserve">   </w:t>
      </w:r>
    </w:p>
    <w:p w:rsidR="00575661" w:rsidRDefault="00575661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6A5C" w:rsidRPr="00BC0189" w:rsidRDefault="00F56A5C" w:rsidP="00CF4CA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В соответствии с проектом паспорта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000C9" w:rsidRPr="00BC0189">
        <w:rPr>
          <w:rFonts w:ascii="Times New Roman" w:hAnsi="Times New Roman"/>
          <w:sz w:val="24"/>
          <w:szCs w:val="24"/>
        </w:rPr>
        <w:t>подпрограммы</w:t>
      </w:r>
      <w:proofErr w:type="spellEnd"/>
      <w:proofErr w:type="gramEnd"/>
      <w:r w:rsidR="009000C9" w:rsidRPr="00BC0189">
        <w:rPr>
          <w:rFonts w:ascii="Times New Roman" w:hAnsi="Times New Roman"/>
          <w:sz w:val="24"/>
          <w:szCs w:val="24"/>
        </w:rPr>
        <w:t xml:space="preserve"> </w:t>
      </w:r>
      <w:r w:rsidR="009000C9">
        <w:rPr>
          <w:rFonts w:ascii="Times New Roman" w:hAnsi="Times New Roman"/>
          <w:sz w:val="24"/>
          <w:szCs w:val="24"/>
        </w:rPr>
        <w:t>2</w:t>
      </w:r>
      <w:r w:rsidR="009000C9" w:rsidRPr="00BC0189">
        <w:rPr>
          <w:rFonts w:ascii="Times New Roman" w:hAnsi="Times New Roman"/>
          <w:sz w:val="24"/>
          <w:szCs w:val="24"/>
        </w:rPr>
        <w:t xml:space="preserve"> «</w:t>
      </w:r>
      <w:r w:rsidR="009000C9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9000C9"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C9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00C9" w:rsidRPr="00BC0189">
        <w:rPr>
          <w:rFonts w:ascii="Times New Roman" w:hAnsi="Times New Roman"/>
          <w:sz w:val="24"/>
          <w:szCs w:val="24"/>
        </w:rPr>
        <w:t xml:space="preserve"> района» </w:t>
      </w:r>
      <w:r w:rsidRPr="00BC0189">
        <w:rPr>
          <w:rFonts w:ascii="Times New Roman" w:hAnsi="Times New Roman"/>
          <w:sz w:val="24"/>
          <w:szCs w:val="24"/>
        </w:rPr>
        <w:t>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9000C9" w:rsidRPr="00864E01" w:rsidRDefault="009000C9" w:rsidP="009000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1951"/>
        <w:gridCol w:w="3686"/>
        <w:gridCol w:w="3828"/>
      </w:tblGrid>
      <w:tr w:rsidR="009000C9" w:rsidRPr="00626878" w:rsidTr="00B33828">
        <w:tc>
          <w:tcPr>
            <w:tcW w:w="1951" w:type="dxa"/>
            <w:vMerge w:val="restart"/>
          </w:tcPr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686" w:type="dxa"/>
          </w:tcPr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828" w:type="dxa"/>
          </w:tcPr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000C9" w:rsidRPr="00626878" w:rsidRDefault="009000C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9000C9" w:rsidRPr="00626878" w:rsidTr="00B33828">
        <w:tc>
          <w:tcPr>
            <w:tcW w:w="1951" w:type="dxa"/>
            <w:vMerge/>
          </w:tcPr>
          <w:p w:rsidR="009000C9" w:rsidRPr="00626878" w:rsidRDefault="009000C9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282 900,00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282 900,00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94 300,00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00C9" w:rsidRPr="00626878" w:rsidRDefault="009000C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00C9" w:rsidRPr="00626878" w:rsidRDefault="009000C9" w:rsidP="00900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3828" w:type="dxa"/>
          </w:tcPr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57751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57751">
              <w:rPr>
                <w:rFonts w:ascii="Times New Roman" w:hAnsi="Times New Roman"/>
                <w:b/>
                <w:sz w:val="20"/>
                <w:szCs w:val="20"/>
              </w:rPr>
              <w:t>054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57751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 w:rsidR="00357751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57751"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57751">
              <w:rPr>
                <w:rFonts w:ascii="Times New Roman" w:hAnsi="Times New Roman"/>
                <w:sz w:val="20"/>
                <w:szCs w:val="20"/>
              </w:rPr>
              <w:t>454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92F5B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000C9" w:rsidRPr="00626878" w:rsidRDefault="00292F5B" w:rsidP="00292F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</w:tr>
    </w:tbl>
    <w:p w:rsidR="00CF4CAB" w:rsidRDefault="00CF4CAB" w:rsidP="00CF4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C33" w:rsidRDefault="00EE4C33" w:rsidP="00CF4CAB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C0189"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C018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2 </w:t>
      </w:r>
      <w:r w:rsidRPr="00BC0189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15 154,00</w:t>
      </w:r>
      <w:r w:rsidRPr="00BC018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5,36</w:t>
      </w:r>
      <w:r w:rsidRPr="00BC018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0927">
        <w:rPr>
          <w:rFonts w:ascii="Times New Roman" w:hAnsi="Times New Roman"/>
          <w:iCs/>
          <w:sz w:val="24"/>
          <w:szCs w:val="24"/>
        </w:rPr>
        <w:t>по мероприятию 1.1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E4C33">
        <w:rPr>
          <w:rFonts w:ascii="Times New Roman" w:hAnsi="Times New Roman"/>
          <w:iCs/>
          <w:sz w:val="24"/>
          <w:szCs w:val="24"/>
        </w:rPr>
        <w:t>«Проведение работ по топографической съемке, проведение кадастровых работ по формированию земельных участков  за счет средств районного бюджета»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60927">
        <w:rPr>
          <w:rFonts w:ascii="Times New Roman" w:hAnsi="Times New Roman"/>
          <w:iCs/>
          <w:sz w:val="24"/>
          <w:szCs w:val="24"/>
        </w:rPr>
        <w:t>увеличение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E4C33">
        <w:rPr>
          <w:rFonts w:ascii="Times New Roman" w:hAnsi="Times New Roman"/>
          <w:iCs/>
          <w:sz w:val="24"/>
          <w:szCs w:val="24"/>
        </w:rPr>
        <w:t>бюджетных ассигнований в 2017 году   на сумму 15</w:t>
      </w:r>
      <w:r>
        <w:rPr>
          <w:rFonts w:ascii="Times New Roman" w:hAnsi="Times New Roman"/>
          <w:iCs/>
          <w:sz w:val="24"/>
          <w:szCs w:val="24"/>
        </w:rPr>
        <w:t> </w:t>
      </w:r>
      <w:r w:rsidRPr="00EE4C33">
        <w:rPr>
          <w:rFonts w:ascii="Times New Roman" w:hAnsi="Times New Roman"/>
          <w:iCs/>
          <w:sz w:val="24"/>
          <w:szCs w:val="24"/>
        </w:rPr>
        <w:t>154</w:t>
      </w:r>
      <w:r>
        <w:rPr>
          <w:rFonts w:ascii="Times New Roman" w:hAnsi="Times New Roman"/>
          <w:iCs/>
          <w:sz w:val="24"/>
          <w:szCs w:val="24"/>
        </w:rPr>
        <w:t>,00</w:t>
      </w:r>
      <w:r w:rsidRPr="00EE4C33">
        <w:rPr>
          <w:rFonts w:ascii="Times New Roman" w:hAnsi="Times New Roman"/>
          <w:iCs/>
          <w:sz w:val="24"/>
          <w:szCs w:val="24"/>
        </w:rPr>
        <w:t xml:space="preserve"> руб</w:t>
      </w:r>
      <w:r>
        <w:rPr>
          <w:rFonts w:ascii="Times New Roman" w:hAnsi="Times New Roman"/>
          <w:iCs/>
          <w:sz w:val="24"/>
          <w:szCs w:val="24"/>
        </w:rPr>
        <w:t>.</w:t>
      </w:r>
      <w:r w:rsidRPr="00EE4C33">
        <w:rPr>
          <w:rFonts w:ascii="Times New Roman" w:hAnsi="Times New Roman"/>
          <w:iCs/>
          <w:sz w:val="24"/>
          <w:szCs w:val="24"/>
        </w:rPr>
        <w:t xml:space="preserve"> в связи с дополнительным проведением топографической съемки площадью 1 г</w:t>
      </w:r>
      <w:r>
        <w:rPr>
          <w:rFonts w:ascii="Times New Roman" w:hAnsi="Times New Roman"/>
          <w:iCs/>
          <w:sz w:val="24"/>
          <w:szCs w:val="24"/>
        </w:rPr>
        <w:t>ектар</w:t>
      </w:r>
      <w:r w:rsidRPr="00EE4C33">
        <w:rPr>
          <w:rFonts w:ascii="Times New Roman" w:hAnsi="Times New Roman"/>
          <w:iCs/>
          <w:sz w:val="24"/>
          <w:szCs w:val="24"/>
        </w:rPr>
        <w:t xml:space="preserve"> в с</w:t>
      </w:r>
      <w:proofErr w:type="gramEnd"/>
      <w:r w:rsidRPr="00EE4C33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E4C33">
        <w:rPr>
          <w:rFonts w:ascii="Times New Roman" w:hAnsi="Times New Roman"/>
          <w:iCs/>
          <w:sz w:val="24"/>
          <w:szCs w:val="24"/>
        </w:rPr>
        <w:t>Холмогорское с целью дальнейшего предоставления участков под</w:t>
      </w:r>
      <w:r w:rsidRPr="001F45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F4CAB" w:rsidRPr="00CF4CAB">
        <w:rPr>
          <w:rFonts w:ascii="Times New Roman" w:hAnsi="Times New Roman"/>
          <w:iCs/>
          <w:sz w:val="24"/>
          <w:szCs w:val="24"/>
        </w:rPr>
        <w:t>индивидуальное жилищное строительство.</w:t>
      </w:r>
      <w:proofErr w:type="gramEnd"/>
      <w:r w:rsidR="00CF4CAB" w:rsidRPr="00CF4CAB">
        <w:rPr>
          <w:rFonts w:ascii="Times New Roman" w:hAnsi="Times New Roman"/>
          <w:sz w:val="24"/>
          <w:szCs w:val="24"/>
        </w:rPr>
        <w:t xml:space="preserve"> </w:t>
      </w:r>
      <w:r w:rsidR="00CF4CAB">
        <w:rPr>
          <w:rFonts w:ascii="Times New Roman" w:hAnsi="Times New Roman"/>
          <w:sz w:val="24"/>
          <w:szCs w:val="24"/>
        </w:rPr>
        <w:t>Б</w:t>
      </w:r>
      <w:r w:rsidR="00CF4CAB" w:rsidRPr="00BC0189">
        <w:rPr>
          <w:rFonts w:ascii="Times New Roman" w:hAnsi="Times New Roman"/>
          <w:sz w:val="24"/>
          <w:szCs w:val="24"/>
        </w:rPr>
        <w:t>юджетны</w:t>
      </w:r>
      <w:r w:rsidR="00CF4CAB">
        <w:rPr>
          <w:rFonts w:ascii="Times New Roman" w:hAnsi="Times New Roman"/>
          <w:sz w:val="24"/>
          <w:szCs w:val="24"/>
        </w:rPr>
        <w:t>е</w:t>
      </w:r>
      <w:r w:rsidR="00CF4CAB" w:rsidRPr="00BC0189">
        <w:rPr>
          <w:rFonts w:ascii="Times New Roman" w:hAnsi="Times New Roman"/>
          <w:sz w:val="24"/>
          <w:szCs w:val="24"/>
        </w:rPr>
        <w:t xml:space="preserve"> ассигновани</w:t>
      </w:r>
      <w:r w:rsidR="00CF4CAB">
        <w:rPr>
          <w:rFonts w:ascii="Times New Roman" w:hAnsi="Times New Roman"/>
          <w:sz w:val="24"/>
          <w:szCs w:val="24"/>
        </w:rPr>
        <w:t xml:space="preserve">я в сумме </w:t>
      </w:r>
      <w:r w:rsidRPr="00CF4CAB">
        <w:rPr>
          <w:rFonts w:ascii="Times New Roman" w:hAnsi="Times New Roman"/>
          <w:iCs/>
          <w:sz w:val="24"/>
          <w:szCs w:val="24"/>
        </w:rPr>
        <w:t>15</w:t>
      </w:r>
      <w:r w:rsidR="00CF4CAB">
        <w:rPr>
          <w:rFonts w:ascii="Times New Roman" w:hAnsi="Times New Roman"/>
          <w:iCs/>
          <w:sz w:val="24"/>
          <w:szCs w:val="24"/>
        </w:rPr>
        <w:t> </w:t>
      </w:r>
      <w:r w:rsidRPr="00CF4CAB">
        <w:rPr>
          <w:rFonts w:ascii="Times New Roman" w:hAnsi="Times New Roman"/>
          <w:iCs/>
          <w:sz w:val="24"/>
          <w:szCs w:val="24"/>
        </w:rPr>
        <w:t>154</w:t>
      </w:r>
      <w:r w:rsidR="00CF4CAB">
        <w:rPr>
          <w:rFonts w:ascii="Times New Roman" w:hAnsi="Times New Roman"/>
          <w:iCs/>
          <w:sz w:val="24"/>
          <w:szCs w:val="24"/>
        </w:rPr>
        <w:t>,00</w:t>
      </w:r>
      <w:r w:rsidRPr="00CF4CAB">
        <w:rPr>
          <w:rFonts w:ascii="Times New Roman" w:hAnsi="Times New Roman"/>
          <w:iCs/>
          <w:sz w:val="24"/>
          <w:szCs w:val="24"/>
        </w:rPr>
        <w:t xml:space="preserve"> руб</w:t>
      </w:r>
      <w:r w:rsidR="00CF4CAB">
        <w:rPr>
          <w:rFonts w:ascii="Times New Roman" w:hAnsi="Times New Roman"/>
          <w:iCs/>
          <w:sz w:val="24"/>
          <w:szCs w:val="24"/>
        </w:rPr>
        <w:t>.</w:t>
      </w:r>
      <w:r w:rsidRPr="00CF4CAB">
        <w:rPr>
          <w:rFonts w:ascii="Times New Roman" w:hAnsi="Times New Roman"/>
          <w:iCs/>
          <w:sz w:val="24"/>
          <w:szCs w:val="24"/>
        </w:rPr>
        <w:t xml:space="preserve"> распределены с подпрограммы «Обеспечение документами территориального планирования и планировки территорий муниципальных образований  </w:t>
      </w:r>
      <w:proofErr w:type="spellStart"/>
      <w:r w:rsidRPr="00CF4CAB">
        <w:rPr>
          <w:rFonts w:ascii="Times New Roman" w:hAnsi="Times New Roman"/>
          <w:iCs/>
          <w:sz w:val="24"/>
          <w:szCs w:val="24"/>
        </w:rPr>
        <w:t>Шарыповского</w:t>
      </w:r>
      <w:proofErr w:type="spellEnd"/>
      <w:r w:rsidRPr="00CF4CAB">
        <w:rPr>
          <w:rFonts w:ascii="Times New Roman" w:hAnsi="Times New Roman"/>
          <w:iCs/>
          <w:sz w:val="24"/>
          <w:szCs w:val="24"/>
        </w:rPr>
        <w:t xml:space="preserve"> района» </w:t>
      </w:r>
      <w:proofErr w:type="spellStart"/>
      <w:r w:rsidRPr="00CF4CAB">
        <w:rPr>
          <w:rFonts w:ascii="Times New Roman" w:hAnsi="Times New Roman"/>
          <w:iCs/>
          <w:sz w:val="24"/>
          <w:szCs w:val="24"/>
        </w:rPr>
        <w:t>мун</w:t>
      </w:r>
      <w:r w:rsidR="00CF4CAB">
        <w:rPr>
          <w:rFonts w:ascii="Times New Roman" w:hAnsi="Times New Roman"/>
          <w:iCs/>
          <w:sz w:val="24"/>
          <w:szCs w:val="24"/>
        </w:rPr>
        <w:t>ицтпальной</w:t>
      </w:r>
      <w:proofErr w:type="spellEnd"/>
      <w:r w:rsidR="00CF4CAB">
        <w:rPr>
          <w:rFonts w:ascii="Times New Roman" w:hAnsi="Times New Roman"/>
          <w:iCs/>
          <w:sz w:val="24"/>
          <w:szCs w:val="24"/>
        </w:rPr>
        <w:t xml:space="preserve"> </w:t>
      </w:r>
      <w:r w:rsidRPr="00CF4CAB">
        <w:rPr>
          <w:rFonts w:ascii="Times New Roman" w:hAnsi="Times New Roman"/>
          <w:iCs/>
          <w:sz w:val="24"/>
          <w:szCs w:val="24"/>
        </w:rPr>
        <w:t xml:space="preserve">программы  «Обеспечение доступным жильем и коммунальными услугами жителей </w:t>
      </w:r>
      <w:proofErr w:type="spellStart"/>
      <w:r w:rsidRPr="00CF4CAB">
        <w:rPr>
          <w:rFonts w:ascii="Times New Roman" w:hAnsi="Times New Roman"/>
          <w:iCs/>
          <w:sz w:val="24"/>
          <w:szCs w:val="24"/>
        </w:rPr>
        <w:t>Шарыповского</w:t>
      </w:r>
      <w:proofErr w:type="spellEnd"/>
      <w:r w:rsidRPr="00CF4CAB">
        <w:rPr>
          <w:rFonts w:ascii="Times New Roman" w:hAnsi="Times New Roman"/>
          <w:iCs/>
          <w:sz w:val="24"/>
          <w:szCs w:val="24"/>
        </w:rPr>
        <w:t xml:space="preserve"> района»</w:t>
      </w:r>
      <w:r w:rsidR="00CF4CAB">
        <w:rPr>
          <w:rFonts w:ascii="Times New Roman" w:hAnsi="Times New Roman"/>
          <w:iCs/>
          <w:sz w:val="24"/>
          <w:szCs w:val="24"/>
        </w:rPr>
        <w:t>.</w:t>
      </w:r>
    </w:p>
    <w:p w:rsidR="00CF4CAB" w:rsidRPr="00CF4CAB" w:rsidRDefault="00CF4CAB" w:rsidP="00CF4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AB" w:rsidRPr="00BC0189" w:rsidRDefault="00CF4CAB" w:rsidP="00CF4CA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В соответствии с проектом паспорта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Pr="00BC01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BC0189">
        <w:rPr>
          <w:rFonts w:ascii="Times New Roman" w:hAnsi="Times New Roman"/>
          <w:sz w:val="24"/>
          <w:szCs w:val="24"/>
        </w:rPr>
        <w:t>» 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6D3489" w:rsidRPr="00864E01" w:rsidRDefault="006D3489" w:rsidP="006D348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827"/>
        <w:gridCol w:w="4112"/>
      </w:tblGrid>
      <w:tr w:rsidR="006D3489" w:rsidRPr="00626878" w:rsidTr="00B33828">
        <w:tc>
          <w:tcPr>
            <w:tcW w:w="1951" w:type="dxa"/>
            <w:vMerge w:val="restart"/>
          </w:tcPr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827" w:type="dxa"/>
          </w:tcPr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D3489" w:rsidRPr="00626878" w:rsidRDefault="006D3489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6D3489" w:rsidRPr="00626878" w:rsidTr="00B33828">
        <w:tc>
          <w:tcPr>
            <w:tcW w:w="1951" w:type="dxa"/>
            <w:vMerge/>
          </w:tcPr>
          <w:p w:rsidR="006D3489" w:rsidRPr="00626878" w:rsidRDefault="006D3489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504C2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6D3489" w:rsidRPr="00626878" w:rsidRDefault="003504C2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882 000,</w:t>
            </w:r>
            <w:r w:rsidR="006D348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6D3489"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6D3489"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504C2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D3489" w:rsidRPr="00626878" w:rsidRDefault="003504C2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</w:t>
            </w:r>
            <w:r w:rsidR="006D348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D3489"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6D3489"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D3489" w:rsidRPr="00626878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294 000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3489" w:rsidRPr="00626878" w:rsidRDefault="006D3489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294 000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3489" w:rsidRPr="00626878" w:rsidRDefault="006D3489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</w:t>
            </w:r>
            <w:r w:rsidR="003504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4112" w:type="dxa"/>
          </w:tcPr>
          <w:p w:rsidR="003504C2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3504C2" w:rsidRDefault="00CF4CAB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3 1</w:t>
            </w:r>
            <w:r w:rsidR="003504C2">
              <w:rPr>
                <w:rFonts w:ascii="Times New Roman" w:hAnsi="Times New Roman"/>
                <w:b/>
                <w:sz w:val="20"/>
                <w:szCs w:val="20"/>
              </w:rPr>
              <w:t>82 000,00</w:t>
            </w:r>
            <w:r w:rsidR="003504C2"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3504C2"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F4CAB" w:rsidRPr="00D91DED" w:rsidRDefault="00CF4CAB" w:rsidP="00CF4CAB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2 </w:t>
            </w:r>
            <w:r w:rsidR="00E84518">
              <w:rPr>
                <w:rFonts w:ascii="Times New Roman" w:hAnsi="Times New Roman"/>
                <w:b/>
              </w:rPr>
              <w:t>300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8451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CF4CAB" w:rsidRDefault="00CF4CAB" w:rsidP="00CF4CAB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 w:rsidR="00084560">
              <w:rPr>
                <w:rFonts w:ascii="Times New Roman" w:hAnsi="Times New Roman"/>
              </w:rPr>
              <w:t>2 300 000</w:t>
            </w:r>
            <w:r>
              <w:rPr>
                <w:rFonts w:ascii="Times New Roman" w:hAnsi="Times New Roman"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CF4CAB" w:rsidRDefault="00CF4CAB" w:rsidP="00CF4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CF4CAB" w:rsidRPr="00D91DED" w:rsidRDefault="00CF4CAB" w:rsidP="00CF4C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000 руб.</w:t>
            </w:r>
          </w:p>
          <w:p w:rsidR="003504C2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504C2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504C2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3504C2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294 000,00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3489" w:rsidRPr="00626878" w:rsidRDefault="003504C2" w:rsidP="003504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294 000,00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</w:tr>
    </w:tbl>
    <w:p w:rsidR="006D3489" w:rsidRDefault="006D3489" w:rsidP="00244E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560" w:rsidRDefault="00084560" w:rsidP="00244E8F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C018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3 </w:t>
      </w:r>
      <w:r w:rsidRPr="00BC018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</w:t>
      </w:r>
      <w:r w:rsidRPr="00BC0189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2 300 000,00</w:t>
      </w:r>
      <w:r w:rsidRPr="00BC018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 w:rsidRPr="00BC018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960927">
        <w:rPr>
          <w:rFonts w:ascii="Times New Roman" w:hAnsi="Times New Roman"/>
          <w:iCs/>
          <w:sz w:val="24"/>
          <w:szCs w:val="24"/>
        </w:rPr>
        <w:t>по мероприяти</w:t>
      </w:r>
      <w:r>
        <w:rPr>
          <w:rFonts w:ascii="Times New Roman" w:hAnsi="Times New Roman"/>
          <w:iCs/>
          <w:sz w:val="24"/>
          <w:szCs w:val="24"/>
        </w:rPr>
        <w:t>ям:</w:t>
      </w:r>
    </w:p>
    <w:p w:rsidR="00084560" w:rsidRPr="00084560" w:rsidRDefault="00084560" w:rsidP="0008456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9111F">
        <w:rPr>
          <w:rFonts w:ascii="Times New Roman" w:hAnsi="Times New Roman"/>
          <w:iCs/>
          <w:sz w:val="24"/>
          <w:szCs w:val="24"/>
        </w:rPr>
        <w:t>по мероприятию 1.1.</w:t>
      </w:r>
      <w:r w:rsidRPr="00F9111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84560">
        <w:rPr>
          <w:rFonts w:ascii="Times New Roman" w:hAnsi="Times New Roman"/>
          <w:iCs/>
          <w:sz w:val="24"/>
          <w:szCs w:val="24"/>
        </w:rPr>
        <w:t xml:space="preserve">«Субсидии  субъектам малого или среднего  предпринимательства на возмещение части затрат, на  приобретение оборудования в целях создания и (или) развития, либо  модернизации производства товаров (работ, услуг)»  увеличение   бюджетных ассигнований </w:t>
      </w:r>
      <w:r>
        <w:rPr>
          <w:rFonts w:ascii="Times New Roman" w:hAnsi="Times New Roman"/>
          <w:iCs/>
          <w:sz w:val="24"/>
          <w:szCs w:val="24"/>
        </w:rPr>
        <w:t>в сумме</w:t>
      </w:r>
      <w:r w:rsidRPr="00084560">
        <w:rPr>
          <w:rFonts w:ascii="Times New Roman" w:hAnsi="Times New Roman"/>
          <w:iCs/>
          <w:sz w:val="24"/>
          <w:szCs w:val="24"/>
        </w:rPr>
        <w:t xml:space="preserve"> 950 000,00 руб</w:t>
      </w:r>
      <w:r>
        <w:rPr>
          <w:rFonts w:ascii="Times New Roman" w:hAnsi="Times New Roman"/>
          <w:iCs/>
          <w:sz w:val="24"/>
          <w:szCs w:val="24"/>
        </w:rPr>
        <w:t>.;</w:t>
      </w:r>
    </w:p>
    <w:p w:rsidR="00084560" w:rsidRPr="00084560" w:rsidRDefault="00084560" w:rsidP="0008456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9111F">
        <w:rPr>
          <w:rFonts w:ascii="Times New Roman" w:hAnsi="Times New Roman"/>
          <w:iCs/>
          <w:sz w:val="24"/>
          <w:szCs w:val="24"/>
        </w:rPr>
        <w:t>по мероприятию 1.</w:t>
      </w:r>
      <w:r>
        <w:rPr>
          <w:rFonts w:ascii="Times New Roman" w:hAnsi="Times New Roman"/>
          <w:iCs/>
          <w:sz w:val="24"/>
          <w:szCs w:val="24"/>
        </w:rPr>
        <w:t>2</w:t>
      </w:r>
      <w:r w:rsidRPr="00F9111F">
        <w:rPr>
          <w:rFonts w:ascii="Times New Roman" w:hAnsi="Times New Roman"/>
          <w:iCs/>
          <w:sz w:val="24"/>
          <w:szCs w:val="24"/>
        </w:rPr>
        <w:t>.</w:t>
      </w:r>
      <w:r w:rsidRPr="00F9111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84560">
        <w:rPr>
          <w:rFonts w:ascii="Times New Roman" w:hAnsi="Times New Roman"/>
          <w:iCs/>
          <w:sz w:val="24"/>
          <w:szCs w:val="24"/>
        </w:rPr>
        <w:t xml:space="preserve">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 увеличение   бюджетных ассигнований </w:t>
      </w:r>
      <w:r>
        <w:rPr>
          <w:rFonts w:ascii="Times New Roman" w:hAnsi="Times New Roman"/>
          <w:iCs/>
          <w:sz w:val="24"/>
          <w:szCs w:val="24"/>
        </w:rPr>
        <w:t>в сумме</w:t>
      </w:r>
      <w:r w:rsidRPr="0008456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1 00</w:t>
      </w:r>
      <w:r w:rsidRPr="00084560">
        <w:rPr>
          <w:rFonts w:ascii="Times New Roman" w:hAnsi="Times New Roman"/>
          <w:iCs/>
          <w:sz w:val="24"/>
          <w:szCs w:val="24"/>
        </w:rPr>
        <w:t>0 000,00 руб</w:t>
      </w:r>
      <w:r>
        <w:rPr>
          <w:rFonts w:ascii="Times New Roman" w:hAnsi="Times New Roman"/>
          <w:iCs/>
          <w:sz w:val="24"/>
          <w:szCs w:val="24"/>
        </w:rPr>
        <w:t>.;</w:t>
      </w:r>
    </w:p>
    <w:p w:rsidR="00084560" w:rsidRPr="00E75083" w:rsidRDefault="00084560" w:rsidP="0008456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9111F">
        <w:rPr>
          <w:rFonts w:ascii="Times New Roman" w:hAnsi="Times New Roman"/>
          <w:iCs/>
          <w:sz w:val="24"/>
          <w:szCs w:val="24"/>
        </w:rPr>
        <w:t>по мероприятию 1.</w:t>
      </w:r>
      <w:r w:rsidR="00442EA4">
        <w:rPr>
          <w:rFonts w:ascii="Times New Roman" w:hAnsi="Times New Roman"/>
          <w:iCs/>
          <w:sz w:val="24"/>
          <w:szCs w:val="24"/>
        </w:rPr>
        <w:t>4</w:t>
      </w:r>
      <w:r w:rsidRPr="00F9111F">
        <w:rPr>
          <w:rFonts w:ascii="Times New Roman" w:hAnsi="Times New Roman"/>
          <w:iCs/>
          <w:sz w:val="24"/>
          <w:szCs w:val="24"/>
        </w:rPr>
        <w:t>.</w:t>
      </w:r>
      <w:r w:rsidRPr="00F9111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84560">
        <w:rPr>
          <w:rFonts w:ascii="Times New Roman" w:hAnsi="Times New Roman"/>
          <w:iCs/>
          <w:sz w:val="24"/>
          <w:szCs w:val="24"/>
        </w:rPr>
        <w:t xml:space="preserve">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  увеличение   бюджетных ассигнований </w:t>
      </w:r>
      <w:r>
        <w:rPr>
          <w:rFonts w:ascii="Times New Roman" w:hAnsi="Times New Roman"/>
          <w:iCs/>
          <w:sz w:val="24"/>
          <w:szCs w:val="24"/>
        </w:rPr>
        <w:t>в сумме</w:t>
      </w:r>
      <w:r w:rsidRPr="0008456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3</w:t>
      </w:r>
      <w:r w:rsidRPr="00084560">
        <w:rPr>
          <w:rFonts w:ascii="Times New Roman" w:hAnsi="Times New Roman"/>
          <w:iCs/>
          <w:sz w:val="24"/>
          <w:szCs w:val="24"/>
        </w:rPr>
        <w:t>50 000,00 руб</w:t>
      </w:r>
      <w:proofErr w:type="gramStart"/>
      <w:r>
        <w:rPr>
          <w:rFonts w:ascii="Times New Roman" w:hAnsi="Times New Roman"/>
          <w:iCs/>
          <w:sz w:val="24"/>
          <w:szCs w:val="24"/>
        </w:rPr>
        <w:t>..</w:t>
      </w:r>
      <w:proofErr w:type="gramEnd"/>
    </w:p>
    <w:p w:rsidR="00E75083" w:rsidRDefault="00E75083" w:rsidP="00E75083">
      <w:pPr>
        <w:pStyle w:val="a3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E75083" w:rsidRDefault="00E75083" w:rsidP="00E75083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27A9">
        <w:rPr>
          <w:rFonts w:ascii="Times New Roman" w:hAnsi="Times New Roman"/>
          <w:b w:val="0"/>
          <w:sz w:val="24"/>
          <w:szCs w:val="24"/>
        </w:rPr>
        <w:t>На основании вносимых изменений  и дополнений  изменены  значения ожидаемых результатов от  реализации подпрограммных мероприятий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E75083" w:rsidRPr="00084560" w:rsidRDefault="00E75083" w:rsidP="00E750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985"/>
        <w:gridCol w:w="1252"/>
        <w:gridCol w:w="1331"/>
        <w:gridCol w:w="1252"/>
        <w:gridCol w:w="1331"/>
        <w:gridCol w:w="1212"/>
        <w:gridCol w:w="1288"/>
      </w:tblGrid>
      <w:tr w:rsidR="00E75083" w:rsidTr="00E75083">
        <w:tc>
          <w:tcPr>
            <w:tcW w:w="486" w:type="dxa"/>
            <w:vMerge w:val="restart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мероприятия, показатели результативности</w:t>
            </w:r>
          </w:p>
        </w:tc>
        <w:tc>
          <w:tcPr>
            <w:tcW w:w="2583" w:type="dxa"/>
            <w:gridSpan w:val="2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2017 год</w:t>
            </w:r>
          </w:p>
        </w:tc>
        <w:tc>
          <w:tcPr>
            <w:tcW w:w="2583" w:type="dxa"/>
            <w:gridSpan w:val="2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2018 год</w:t>
            </w:r>
          </w:p>
        </w:tc>
        <w:tc>
          <w:tcPr>
            <w:tcW w:w="2500" w:type="dxa"/>
            <w:gridSpan w:val="2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2019 год</w:t>
            </w:r>
          </w:p>
        </w:tc>
      </w:tr>
      <w:tr w:rsidR="00E75083" w:rsidTr="00E75083">
        <w:tc>
          <w:tcPr>
            <w:tcW w:w="486" w:type="dxa"/>
            <w:vMerge/>
          </w:tcPr>
          <w:p w:rsidR="00E75083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vMerge/>
          </w:tcPr>
          <w:p w:rsidR="00E75083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</w:tr>
      <w:tr w:rsidR="00E75083" w:rsidTr="00E75083">
        <w:tc>
          <w:tcPr>
            <w:tcW w:w="486" w:type="dxa"/>
          </w:tcPr>
          <w:p w:rsidR="00E75083" w:rsidRPr="00F806F0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651" w:type="dxa"/>
            <w:gridSpan w:val="7"/>
          </w:tcPr>
          <w:p w:rsidR="00E75083" w:rsidRPr="00F806F0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 xml:space="preserve">Мероприятие 1.1. «Субсидии  субъектам малого или среднего  предпринимательства на возмещение части затрат, </w:t>
            </w: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на  приобретение оборудования в целях создания и (или) развития, либо  модернизации производства товаров (работ, услуг)»  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Поддержка СМСП 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1.2.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рабочих мест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1.3.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Сохранение рабочих мест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1.4.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привлеченных инвестиций (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.)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3,5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3,2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4,5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4,7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4,5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5,0</w:t>
            </w:r>
          </w:p>
        </w:tc>
      </w:tr>
      <w:tr w:rsidR="00E75083" w:rsidTr="00E75083">
        <w:tc>
          <w:tcPr>
            <w:tcW w:w="486" w:type="dxa"/>
          </w:tcPr>
          <w:p w:rsidR="00E75083" w:rsidRPr="0058522B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2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651" w:type="dxa"/>
            <w:gridSpan w:val="7"/>
          </w:tcPr>
          <w:p w:rsidR="00E75083" w:rsidRPr="0058522B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2.1.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Поддержка СМСП 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2.2.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рабочих мест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2.3.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Сохранение рабочих мест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2.4.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привлеченных инвестиций (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.)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1,9</w:t>
            </w:r>
          </w:p>
        </w:tc>
        <w:tc>
          <w:tcPr>
            <w:tcW w:w="1331" w:type="dxa"/>
          </w:tcPr>
          <w:p w:rsidR="00E75083" w:rsidRPr="002748F2" w:rsidRDefault="00E75083" w:rsidP="004B5C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</w:t>
            </w:r>
            <w:r w:rsidR="004B5C5C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2,5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2,5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2,5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2,5</w:t>
            </w:r>
          </w:p>
        </w:tc>
      </w:tr>
      <w:tr w:rsidR="00E75083" w:rsidTr="00E75083">
        <w:tc>
          <w:tcPr>
            <w:tcW w:w="486" w:type="dxa"/>
          </w:tcPr>
          <w:p w:rsidR="00E75083" w:rsidRPr="0058522B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2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651" w:type="dxa"/>
            <w:gridSpan w:val="7"/>
          </w:tcPr>
          <w:p w:rsidR="00E75083" w:rsidRPr="0058522B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М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>ероприяти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 xml:space="preserve"> 1.4.</w:t>
            </w:r>
            <w:r w:rsidRPr="0058522B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 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58522B">
              <w:rPr>
                <w:rFonts w:ascii="Times New Roman" w:hAnsi="Times New Roman" w:cs="Times New Roman"/>
                <w:iCs/>
                <w:sz w:val="18"/>
                <w:szCs w:val="18"/>
              </w:rPr>
              <w:t>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 xml:space="preserve">»  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3.1.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Поддержка СМСП 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3.2.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рабочих мест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3.3.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Сохранение рабочих мест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E75083" w:rsidTr="00E75083">
        <w:tc>
          <w:tcPr>
            <w:tcW w:w="486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3.4.</w:t>
            </w:r>
          </w:p>
        </w:tc>
        <w:tc>
          <w:tcPr>
            <w:tcW w:w="1985" w:type="dxa"/>
          </w:tcPr>
          <w:p w:rsidR="00E75083" w:rsidRPr="002748F2" w:rsidRDefault="00E75083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привлеченных инвестиций (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.)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0,75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0,9</w:t>
            </w:r>
          </w:p>
        </w:tc>
        <w:tc>
          <w:tcPr>
            <w:tcW w:w="125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1,2</w:t>
            </w:r>
          </w:p>
        </w:tc>
        <w:tc>
          <w:tcPr>
            <w:tcW w:w="1331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1,2</w:t>
            </w:r>
          </w:p>
        </w:tc>
        <w:tc>
          <w:tcPr>
            <w:tcW w:w="1212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1,2</w:t>
            </w:r>
          </w:p>
        </w:tc>
        <w:tc>
          <w:tcPr>
            <w:tcW w:w="1288" w:type="dxa"/>
          </w:tcPr>
          <w:p w:rsidR="00E75083" w:rsidRPr="002748F2" w:rsidRDefault="00E75083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1,2</w:t>
            </w:r>
          </w:p>
        </w:tc>
      </w:tr>
    </w:tbl>
    <w:p w:rsidR="00E75083" w:rsidRPr="002748F2" w:rsidRDefault="00E75083" w:rsidP="00E75083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084560" w:rsidRPr="00084560" w:rsidRDefault="00084560" w:rsidP="0008456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504C2" w:rsidRPr="00084560" w:rsidRDefault="003504C2" w:rsidP="00350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560">
        <w:rPr>
          <w:rFonts w:ascii="Times New Roman" w:hAnsi="Times New Roman" w:cs="Times New Roman"/>
          <w:b w:val="0"/>
          <w:sz w:val="24"/>
          <w:szCs w:val="24"/>
        </w:rPr>
        <w:t>Перераспределены бюджетные ассигнования:</w:t>
      </w:r>
    </w:p>
    <w:p w:rsidR="003504C2" w:rsidRDefault="003504C2" w:rsidP="00350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4560">
        <w:rPr>
          <w:rFonts w:ascii="Times New Roman" w:hAnsi="Times New Roman" w:cs="Times New Roman"/>
          <w:b w:val="0"/>
          <w:sz w:val="24"/>
          <w:szCs w:val="24"/>
        </w:rPr>
        <w:t xml:space="preserve">- в сумме </w:t>
      </w:r>
      <w:r w:rsidR="00084560">
        <w:rPr>
          <w:rFonts w:ascii="Times New Roman" w:hAnsi="Times New Roman" w:cs="Times New Roman"/>
          <w:b w:val="0"/>
          <w:sz w:val="24"/>
          <w:szCs w:val="24"/>
        </w:rPr>
        <w:t>4</w:t>
      </w:r>
      <w:r w:rsidRPr="00084560">
        <w:rPr>
          <w:rFonts w:ascii="Times New Roman" w:hAnsi="Times New Roman" w:cs="Times New Roman"/>
          <w:b w:val="0"/>
          <w:sz w:val="24"/>
          <w:szCs w:val="24"/>
        </w:rPr>
        <w:t xml:space="preserve">3 000,00 руб. </w:t>
      </w:r>
      <w:r w:rsidR="008B385B">
        <w:rPr>
          <w:rFonts w:ascii="Times New Roman" w:hAnsi="Times New Roman" w:cs="Times New Roman"/>
          <w:b w:val="0"/>
          <w:sz w:val="24"/>
          <w:szCs w:val="24"/>
        </w:rPr>
        <w:t>на</w:t>
      </w:r>
      <w:r w:rsidR="00084560" w:rsidRPr="00084560">
        <w:rPr>
          <w:rFonts w:ascii="Times New Roman" w:hAnsi="Times New Roman" w:cs="Times New Roman"/>
          <w:b w:val="0"/>
          <w:iCs/>
          <w:sz w:val="24"/>
          <w:szCs w:val="24"/>
        </w:rPr>
        <w:t xml:space="preserve"> мероприяти</w:t>
      </w:r>
      <w:r w:rsidR="008B385B">
        <w:rPr>
          <w:rFonts w:ascii="Times New Roman" w:hAnsi="Times New Roman" w:cs="Times New Roman"/>
          <w:b w:val="0"/>
          <w:iCs/>
          <w:sz w:val="24"/>
          <w:szCs w:val="24"/>
        </w:rPr>
        <w:t xml:space="preserve">е </w:t>
      </w:r>
      <w:r w:rsidR="00084560" w:rsidRPr="00084560">
        <w:rPr>
          <w:rFonts w:ascii="Times New Roman" w:hAnsi="Times New Roman" w:cs="Times New Roman"/>
          <w:b w:val="0"/>
          <w:iCs/>
          <w:sz w:val="24"/>
          <w:szCs w:val="24"/>
        </w:rPr>
        <w:t>1.3</w:t>
      </w:r>
      <w:r w:rsidR="008B385B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084560" w:rsidRPr="00F9111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gramStart"/>
      <w:r w:rsidR="00084560" w:rsidRPr="00F9111F">
        <w:rPr>
          <w:rFonts w:ascii="Times New Roman" w:hAnsi="Times New Roman" w:cs="Times New Roman"/>
          <w:b w:val="0"/>
          <w:iCs/>
          <w:sz w:val="24"/>
          <w:szCs w:val="24"/>
        </w:rPr>
        <w:t>«Субсидии субъектам социального предпринимательства на возмещение части затрат, связанных с приобретением и созданием основных средств за счет средств районного бюджета», в связи с наличием затрат субъекта малого  предпринимательства, претендующего на поддержку в представленном проекте развития производства и недостаточностью объемов финансирования данного мероприятия</w:t>
      </w:r>
      <w:r w:rsidR="0008456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>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 w:rsidR="008B385B">
        <w:rPr>
          <w:rFonts w:ascii="Times New Roman" w:hAnsi="Times New Roman" w:cs="Times New Roman"/>
          <w:b w:val="0"/>
          <w:sz w:val="24"/>
          <w:szCs w:val="24"/>
        </w:rPr>
        <w:t>5.</w:t>
      </w:r>
      <w:proofErr w:type="gramEnd"/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B385B" w:rsidRPr="001805F9">
        <w:rPr>
          <w:rFonts w:ascii="Times New Roman" w:hAnsi="Times New Roman" w:cs="Times New Roman"/>
          <w:b w:val="0"/>
          <w:sz w:val="24"/>
          <w:szCs w:val="24"/>
        </w:rPr>
        <w:t>Субсидии  субъектам малого или среднего  предпринимательства на возмещение части затрат, связанных с развитием торговли,  общественного питания и бытового обслуживания населения района за счет средств районного бюджета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B385B">
        <w:rPr>
          <w:rFonts w:ascii="Times New Roman" w:hAnsi="Times New Roman" w:cs="Times New Roman"/>
          <w:b w:val="0"/>
          <w:sz w:val="24"/>
          <w:szCs w:val="24"/>
        </w:rPr>
        <w:t xml:space="preserve">в сумме 30 000,00 руб. и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>мероприяти</w:t>
      </w:r>
      <w:r w:rsidR="008B385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 w:rsidR="008B385B">
        <w:rPr>
          <w:rFonts w:ascii="Times New Roman" w:hAnsi="Times New Roman" w:cs="Times New Roman"/>
          <w:b w:val="0"/>
          <w:sz w:val="24"/>
          <w:szCs w:val="24"/>
        </w:rPr>
        <w:t>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>«</w:t>
      </w:r>
      <w:r w:rsidR="008B385B" w:rsidRPr="007B78EB">
        <w:rPr>
          <w:rFonts w:ascii="Times New Roman" w:hAnsi="Times New Roman" w:cs="Times New Roman"/>
          <w:b w:val="0"/>
          <w:sz w:val="24"/>
          <w:szCs w:val="24"/>
        </w:rPr>
        <w:t>Субсидии субъектам малого или среднего предпринимательства, на  возмещение части затрат, связанных с осуществлением деятельности в приоритетных отраслях экономики района, связанных с развитием сельского хозяйства,  рыбоводства, туристической деятельностью за счет средств районного бюджета</w:t>
      </w:r>
      <w:r w:rsidRPr="003504C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B385B">
        <w:rPr>
          <w:rFonts w:ascii="Times New Roman" w:hAnsi="Times New Roman" w:cs="Times New Roman"/>
          <w:b w:val="0"/>
          <w:sz w:val="24"/>
          <w:szCs w:val="24"/>
        </w:rPr>
        <w:t>в сумме 13 000,00 руб.</w:t>
      </w:r>
    </w:p>
    <w:p w:rsidR="006A5640" w:rsidRDefault="002748F2" w:rsidP="003504C2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27A9">
        <w:rPr>
          <w:rFonts w:ascii="Times New Roman" w:hAnsi="Times New Roman"/>
          <w:b w:val="0"/>
          <w:sz w:val="24"/>
          <w:szCs w:val="24"/>
        </w:rPr>
        <w:t>На основании вносимых изменений  и дополнений  изменены  значения ожидаемых результатов от  реализации подпрограммных мероприятий</w:t>
      </w:r>
      <w:r w:rsidR="00E75083">
        <w:rPr>
          <w:rFonts w:ascii="Times New Roman" w:hAnsi="Times New Roman"/>
          <w:b w:val="0"/>
          <w:sz w:val="24"/>
          <w:szCs w:val="24"/>
        </w:rPr>
        <w:t>:</w:t>
      </w:r>
    </w:p>
    <w:p w:rsidR="002748F2" w:rsidRDefault="002748F2" w:rsidP="003504C2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985"/>
        <w:gridCol w:w="1252"/>
        <w:gridCol w:w="1331"/>
        <w:gridCol w:w="1252"/>
        <w:gridCol w:w="1331"/>
        <w:gridCol w:w="1212"/>
        <w:gridCol w:w="1288"/>
      </w:tblGrid>
      <w:tr w:rsidR="002748F2" w:rsidTr="0058522B">
        <w:tc>
          <w:tcPr>
            <w:tcW w:w="486" w:type="dxa"/>
            <w:vMerge w:val="restart"/>
          </w:tcPr>
          <w:p w:rsidR="002748F2" w:rsidRPr="002748F2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  <w:p w:rsidR="002748F2" w:rsidRPr="002748F2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2748F2" w:rsidRPr="002748F2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мероприятия, показатели результативности</w:t>
            </w:r>
          </w:p>
        </w:tc>
        <w:tc>
          <w:tcPr>
            <w:tcW w:w="2583" w:type="dxa"/>
            <w:gridSpan w:val="2"/>
          </w:tcPr>
          <w:p w:rsidR="002748F2" w:rsidRPr="002748F2" w:rsidRDefault="002748F2" w:rsidP="002748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2017 год</w:t>
            </w:r>
          </w:p>
        </w:tc>
        <w:tc>
          <w:tcPr>
            <w:tcW w:w="2583" w:type="dxa"/>
            <w:gridSpan w:val="2"/>
          </w:tcPr>
          <w:p w:rsidR="002748F2" w:rsidRPr="002748F2" w:rsidRDefault="002748F2" w:rsidP="002748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2018 год</w:t>
            </w:r>
          </w:p>
        </w:tc>
        <w:tc>
          <w:tcPr>
            <w:tcW w:w="2500" w:type="dxa"/>
            <w:gridSpan w:val="2"/>
          </w:tcPr>
          <w:p w:rsidR="002748F2" w:rsidRPr="002748F2" w:rsidRDefault="002748F2" w:rsidP="002748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2019 год</w:t>
            </w:r>
          </w:p>
        </w:tc>
      </w:tr>
      <w:tr w:rsidR="002748F2" w:rsidTr="0058522B">
        <w:tc>
          <w:tcPr>
            <w:tcW w:w="486" w:type="dxa"/>
            <w:vMerge/>
          </w:tcPr>
          <w:p w:rsidR="002748F2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vMerge/>
          </w:tcPr>
          <w:p w:rsidR="002748F2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2" w:type="dxa"/>
          </w:tcPr>
          <w:p w:rsidR="002748F2" w:rsidRPr="002748F2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2748F2" w:rsidRPr="002748F2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52" w:type="dxa"/>
          </w:tcPr>
          <w:p w:rsidR="002748F2" w:rsidRPr="002748F2" w:rsidRDefault="002748F2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2748F2" w:rsidRPr="002748F2" w:rsidRDefault="002748F2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12" w:type="dxa"/>
          </w:tcPr>
          <w:p w:rsidR="002748F2" w:rsidRPr="002748F2" w:rsidRDefault="002748F2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288" w:type="dxa"/>
          </w:tcPr>
          <w:p w:rsidR="002748F2" w:rsidRPr="002748F2" w:rsidRDefault="002748F2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</w:tr>
      <w:tr w:rsidR="002748F2" w:rsidTr="0058522B">
        <w:tc>
          <w:tcPr>
            <w:tcW w:w="486" w:type="dxa"/>
          </w:tcPr>
          <w:p w:rsidR="002748F2" w:rsidRPr="00F806F0" w:rsidRDefault="002748F2" w:rsidP="003504C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651" w:type="dxa"/>
            <w:gridSpan w:val="7"/>
          </w:tcPr>
          <w:p w:rsidR="002748F2" w:rsidRPr="00B87798" w:rsidRDefault="002748F2" w:rsidP="00E75083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>Мероприятие 1.</w:t>
            </w:r>
            <w:r w:rsidR="00E75083" w:rsidRPr="00B87798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>. «</w:t>
            </w:r>
            <w:r w:rsidR="00E75083" w:rsidRPr="00B87798">
              <w:rPr>
                <w:rFonts w:ascii="Times New Roman" w:hAnsi="Times New Roman" w:cs="Times New Roman"/>
                <w:iCs/>
                <w:sz w:val="18"/>
                <w:szCs w:val="18"/>
              </w:rPr>
              <w:t>Субсидии субъектам социального предпринимательства на возмещение части затрат, связанных с приобретением и созданием основных средств за счет средств районного бюджета</w:t>
            </w: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 xml:space="preserve">»  </w:t>
            </w:r>
          </w:p>
        </w:tc>
      </w:tr>
      <w:tr w:rsidR="0058522B" w:rsidTr="0058522B">
        <w:tc>
          <w:tcPr>
            <w:tcW w:w="486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1.1.</w:t>
            </w:r>
          </w:p>
        </w:tc>
        <w:tc>
          <w:tcPr>
            <w:tcW w:w="1985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Поддержка СМСП 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58522B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8522B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</w:tr>
      <w:tr w:rsidR="0058522B" w:rsidTr="0058522B">
        <w:tc>
          <w:tcPr>
            <w:tcW w:w="486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1.2.</w:t>
            </w:r>
          </w:p>
        </w:tc>
        <w:tc>
          <w:tcPr>
            <w:tcW w:w="1985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рабочих мест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58522B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8522B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</w:tr>
      <w:tr w:rsidR="0058522B" w:rsidTr="0058522B">
        <w:tc>
          <w:tcPr>
            <w:tcW w:w="486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1.3.</w:t>
            </w:r>
          </w:p>
        </w:tc>
        <w:tc>
          <w:tcPr>
            <w:tcW w:w="1985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Сохранение рабочих мест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58522B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58522B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58522B" w:rsidTr="0058522B">
        <w:tc>
          <w:tcPr>
            <w:tcW w:w="486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1.4.</w:t>
            </w:r>
          </w:p>
        </w:tc>
        <w:tc>
          <w:tcPr>
            <w:tcW w:w="1985" w:type="dxa"/>
          </w:tcPr>
          <w:p w:rsidR="0058522B" w:rsidRPr="002748F2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привлеченных инвестиций (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.)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0,05</w:t>
            </w:r>
          </w:p>
        </w:tc>
        <w:tc>
          <w:tcPr>
            <w:tcW w:w="125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2,00</w:t>
            </w:r>
          </w:p>
        </w:tc>
        <w:tc>
          <w:tcPr>
            <w:tcW w:w="1331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2,00</w:t>
            </w:r>
          </w:p>
        </w:tc>
        <w:tc>
          <w:tcPr>
            <w:tcW w:w="1212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2,00</w:t>
            </w:r>
          </w:p>
        </w:tc>
        <w:tc>
          <w:tcPr>
            <w:tcW w:w="1288" w:type="dxa"/>
          </w:tcPr>
          <w:p w:rsidR="0058522B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2,00</w:t>
            </w:r>
          </w:p>
        </w:tc>
      </w:tr>
      <w:tr w:rsidR="0058522B" w:rsidTr="00E75083">
        <w:tc>
          <w:tcPr>
            <w:tcW w:w="486" w:type="dxa"/>
          </w:tcPr>
          <w:p w:rsidR="0058522B" w:rsidRPr="0058522B" w:rsidRDefault="0058522B" w:rsidP="003504C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2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651" w:type="dxa"/>
            <w:gridSpan w:val="7"/>
          </w:tcPr>
          <w:p w:rsidR="0058522B" w:rsidRPr="00B87798" w:rsidRDefault="0058522B" w:rsidP="00B87798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>Мероприятие 1.</w:t>
            </w:r>
            <w:r w:rsidR="00B87798" w:rsidRPr="00B87798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>. «</w:t>
            </w:r>
            <w:r w:rsidR="00B87798" w:rsidRPr="00B87798">
              <w:rPr>
                <w:rFonts w:ascii="Times New Roman" w:hAnsi="Times New Roman" w:cs="Times New Roman"/>
                <w:sz w:val="18"/>
                <w:szCs w:val="18"/>
              </w:rPr>
              <w:t>Субсидии  субъектам малого или среднего  предпринимательства на возмещение части затрат, связанных с развитием торговли,  общественного питания и бытового обслуживания населения района за счет средств районного бюджета</w:t>
            </w: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2.1.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Поддержка СМСП 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B87798" w:rsidRPr="002748F2" w:rsidRDefault="00B87798" w:rsidP="00B877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рабочих мест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2.3.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Сохранение рабочих мест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2.4.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привлеченных инвестиций (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.)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0,00</w:t>
            </w:r>
          </w:p>
        </w:tc>
        <w:tc>
          <w:tcPr>
            <w:tcW w:w="1252" w:type="dxa"/>
          </w:tcPr>
          <w:p w:rsidR="00B87798" w:rsidRPr="002748F2" w:rsidRDefault="00B87798" w:rsidP="005852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1,60</w:t>
            </w:r>
          </w:p>
        </w:tc>
        <w:tc>
          <w:tcPr>
            <w:tcW w:w="1331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1,60</w:t>
            </w:r>
          </w:p>
        </w:tc>
        <w:tc>
          <w:tcPr>
            <w:tcW w:w="1212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1,60</w:t>
            </w:r>
          </w:p>
        </w:tc>
        <w:tc>
          <w:tcPr>
            <w:tcW w:w="1288" w:type="dxa"/>
          </w:tcPr>
          <w:p w:rsidR="00B87798" w:rsidRPr="002748F2" w:rsidRDefault="00B87798" w:rsidP="000519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1,60</w:t>
            </w:r>
          </w:p>
        </w:tc>
      </w:tr>
      <w:tr w:rsidR="00B87798" w:rsidTr="00E75083">
        <w:tc>
          <w:tcPr>
            <w:tcW w:w="486" w:type="dxa"/>
          </w:tcPr>
          <w:p w:rsidR="00B87798" w:rsidRPr="0058522B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2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651" w:type="dxa"/>
            <w:gridSpan w:val="7"/>
          </w:tcPr>
          <w:p w:rsidR="00B87798" w:rsidRPr="00B87798" w:rsidRDefault="00B87798" w:rsidP="00B87798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>Мероприятие 1.6. «</w:t>
            </w:r>
            <w:r w:rsidRPr="00B87798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или среднего предпринимательства, на  возмещение части затрат, связанных с осуществлением деятельности в приоритетных отраслях экономики района, связанных с развитием сельского хозяйства,  рыбоводства, туристической деятельностью за счет средств районного бюджета</w:t>
            </w:r>
            <w:r w:rsidRPr="00B87798">
              <w:rPr>
                <w:rFonts w:ascii="Times New Roman" w:hAnsi="Times New Roman"/>
                <w:iCs/>
                <w:sz w:val="18"/>
                <w:szCs w:val="18"/>
              </w:rPr>
              <w:t xml:space="preserve">»  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3.1.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Поддержка СМСП 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3.2.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рабочих мест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3.3.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Сохранение рабочих мест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88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B87798" w:rsidTr="0058522B">
        <w:tc>
          <w:tcPr>
            <w:tcW w:w="486" w:type="dxa"/>
          </w:tcPr>
          <w:p w:rsidR="00B87798" w:rsidRPr="002748F2" w:rsidRDefault="00B87798" w:rsidP="003504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3.4.</w:t>
            </w:r>
          </w:p>
        </w:tc>
        <w:tc>
          <w:tcPr>
            <w:tcW w:w="1985" w:type="dxa"/>
          </w:tcPr>
          <w:p w:rsidR="00B87798" w:rsidRPr="002748F2" w:rsidRDefault="00B87798" w:rsidP="00E750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привлеченных инвестиций (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.)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0,15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0,14</w:t>
            </w:r>
          </w:p>
        </w:tc>
        <w:tc>
          <w:tcPr>
            <w:tcW w:w="125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1,50</w:t>
            </w:r>
          </w:p>
        </w:tc>
        <w:tc>
          <w:tcPr>
            <w:tcW w:w="1331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1,50</w:t>
            </w:r>
          </w:p>
        </w:tc>
        <w:tc>
          <w:tcPr>
            <w:tcW w:w="1212" w:type="dxa"/>
          </w:tcPr>
          <w:p w:rsidR="00B87798" w:rsidRPr="002748F2" w:rsidRDefault="00B87798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1,50</w:t>
            </w:r>
          </w:p>
        </w:tc>
        <w:tc>
          <w:tcPr>
            <w:tcW w:w="1288" w:type="dxa"/>
          </w:tcPr>
          <w:p w:rsidR="00B87798" w:rsidRPr="002748F2" w:rsidRDefault="00B6263F" w:rsidP="00E7508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1,50</w:t>
            </w:r>
          </w:p>
        </w:tc>
      </w:tr>
    </w:tbl>
    <w:p w:rsidR="002748F2" w:rsidRPr="002748F2" w:rsidRDefault="002748F2" w:rsidP="003504C2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052746" w:rsidRPr="00BC0189" w:rsidRDefault="006A5640" w:rsidP="00CF4CA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052746" w:rsidRPr="00BC0189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е</w:t>
      </w:r>
      <w:r w:rsidR="00052746" w:rsidRPr="00BC0189">
        <w:rPr>
          <w:rFonts w:ascii="Times New Roman" w:hAnsi="Times New Roman"/>
          <w:sz w:val="24"/>
          <w:szCs w:val="24"/>
        </w:rPr>
        <w:t xml:space="preserve"> </w:t>
      </w:r>
      <w:r w:rsidR="00052746">
        <w:rPr>
          <w:rFonts w:ascii="Times New Roman" w:hAnsi="Times New Roman"/>
          <w:sz w:val="24"/>
          <w:szCs w:val="24"/>
        </w:rPr>
        <w:t>4</w:t>
      </w:r>
      <w:r w:rsidR="00052746" w:rsidRPr="00BC0189">
        <w:rPr>
          <w:rFonts w:ascii="Times New Roman" w:hAnsi="Times New Roman"/>
          <w:sz w:val="24"/>
          <w:szCs w:val="24"/>
        </w:rPr>
        <w:t xml:space="preserve"> «</w:t>
      </w:r>
      <w:r w:rsidR="00052746">
        <w:rPr>
          <w:rFonts w:ascii="Times New Roman" w:hAnsi="Times New Roman"/>
          <w:sz w:val="24"/>
          <w:szCs w:val="24"/>
        </w:rPr>
        <w:t>Развитие сельских территорий</w:t>
      </w:r>
      <w:r w:rsidR="00052746"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746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746" w:rsidRPr="00BC0189">
        <w:rPr>
          <w:rFonts w:ascii="Times New Roman" w:hAnsi="Times New Roman"/>
          <w:sz w:val="24"/>
          <w:szCs w:val="24"/>
        </w:rPr>
        <w:t xml:space="preserve"> района» </w:t>
      </w:r>
      <w:r w:rsidRPr="006A5640">
        <w:rPr>
          <w:rFonts w:ascii="Times New Roman" w:hAnsi="Times New Roman"/>
          <w:sz w:val="24"/>
          <w:szCs w:val="24"/>
        </w:rPr>
        <w:t>финансирование  подпрограммы   не изменилось</w:t>
      </w:r>
      <w:r w:rsidR="00052746" w:rsidRPr="00BC0189">
        <w:rPr>
          <w:rFonts w:ascii="Times New Roman" w:hAnsi="Times New Roman"/>
          <w:sz w:val="24"/>
          <w:szCs w:val="24"/>
        </w:rPr>
        <w:t>:</w:t>
      </w:r>
    </w:p>
    <w:p w:rsidR="00052746" w:rsidRPr="00864E01" w:rsidRDefault="00052746" w:rsidP="0005274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52746" w:rsidRPr="00626878" w:rsidTr="00B33828">
        <w:tc>
          <w:tcPr>
            <w:tcW w:w="1951" w:type="dxa"/>
            <w:vMerge w:val="restart"/>
          </w:tcPr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2746" w:rsidRPr="00626878" w:rsidRDefault="00052746" w:rsidP="00856E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6A5640" w:rsidRPr="00626878" w:rsidTr="00B33828">
        <w:tc>
          <w:tcPr>
            <w:tcW w:w="1951" w:type="dxa"/>
            <w:vMerge/>
          </w:tcPr>
          <w:p w:rsidR="006A5640" w:rsidRPr="00626878" w:rsidRDefault="006A5640" w:rsidP="00856E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A5640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6A5640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6 862 100,00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A5640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26878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6 747 900,00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6 747 900,00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  <w:p w:rsidR="006A5640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114 200,00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54 200,00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E750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3970" w:type="dxa"/>
          </w:tcPr>
          <w:p w:rsidR="006A5640" w:rsidRDefault="006A5640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6A5640" w:rsidRDefault="006A5640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6 862 100,00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A5640" w:rsidRDefault="006A5640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26878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A5640" w:rsidRPr="00626878" w:rsidRDefault="006A5640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6 747 900,00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5640" w:rsidRPr="00626878" w:rsidRDefault="006A5640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6 747 900,00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0527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  <w:p w:rsidR="006A5640" w:rsidRDefault="006A5640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6A5640" w:rsidRPr="00626878" w:rsidRDefault="006A5640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114 200,00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A5640" w:rsidRPr="00626878" w:rsidRDefault="006A5640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54 200,00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60 000,00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A5640" w:rsidRPr="00626878" w:rsidRDefault="006A5640" w:rsidP="00856E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</w:tr>
    </w:tbl>
    <w:p w:rsidR="003504C2" w:rsidRDefault="003504C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529" w:rsidRDefault="00956529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результативности реализации подпрограммных мероприятий остались без изменения. </w:t>
      </w:r>
    </w:p>
    <w:p w:rsidR="00EF55F6" w:rsidRPr="00BC0189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BC0189" w:rsidRDefault="004478BF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BC0189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К</w:t>
      </w:r>
      <w:proofErr w:type="gramEnd"/>
      <w:r w:rsidRPr="00BC018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внести изменения и принять проект Постановления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BC0189">
        <w:rPr>
          <w:rFonts w:ascii="Times New Roman" w:hAnsi="Times New Roman"/>
          <w:sz w:val="24"/>
          <w:szCs w:val="24"/>
        </w:rPr>
        <w:t>е</w:t>
      </w:r>
      <w:r w:rsidRPr="00BC018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C4075C" w:rsidRPr="00BC0189">
        <w:rPr>
          <w:rFonts w:ascii="Times New Roman" w:hAnsi="Times New Roman"/>
          <w:sz w:val="24"/>
          <w:szCs w:val="24"/>
        </w:rPr>
        <w:t xml:space="preserve">» (в ред. от 30.07.2014 № 548-п, от 21.08.2014 № 609-п, от 28.10.2014 № </w:t>
      </w:r>
      <w:proofErr w:type="gramStart"/>
      <w:r w:rsidR="00C4075C" w:rsidRPr="00BC0189">
        <w:rPr>
          <w:rFonts w:ascii="Times New Roman" w:hAnsi="Times New Roman"/>
          <w:sz w:val="24"/>
          <w:szCs w:val="24"/>
        </w:rPr>
        <w:t>842-п, от 13.02.2015 № 121/1-п, от 14.08.2015 № 462-п, от 02.11.2015 № 613-п, от 16.02.2016 № 77-п, от 09.06.2016 № 273-п, от 29.11.2016 № 520-п</w:t>
      </w:r>
      <w:r w:rsidR="00BC0189">
        <w:rPr>
          <w:rFonts w:ascii="Times New Roman" w:hAnsi="Times New Roman"/>
          <w:sz w:val="24"/>
          <w:szCs w:val="24"/>
        </w:rPr>
        <w:t>, от 15.05.2017 № 284-п</w:t>
      </w:r>
      <w:r w:rsidR="004530B8">
        <w:rPr>
          <w:rFonts w:ascii="Times New Roman" w:hAnsi="Times New Roman"/>
          <w:sz w:val="24"/>
          <w:szCs w:val="24"/>
        </w:rPr>
        <w:t>, от 09.11.2017 № 706-п</w:t>
      </w:r>
      <w:r w:rsidR="00C4075C" w:rsidRPr="00BC0189">
        <w:rPr>
          <w:rFonts w:ascii="Times New Roman" w:hAnsi="Times New Roman"/>
          <w:sz w:val="24"/>
          <w:szCs w:val="24"/>
        </w:rPr>
        <w:t>)</w:t>
      </w:r>
      <w:r w:rsidR="004478BF" w:rsidRPr="00BC0189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BC0189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BD" w:rsidRPr="00BC0189" w:rsidRDefault="00D20BBD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BC0189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0189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BC0189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C018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018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018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BC0189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4075C" w:rsidRPr="00BC0189" w:rsidSect="00B33828">
      <w:footerReference w:type="default" r:id="rId10"/>
      <w:pgSz w:w="11906" w:h="16838"/>
      <w:pgMar w:top="851" w:right="567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0A" w:rsidRDefault="00FF320A" w:rsidP="00626ACD">
      <w:pPr>
        <w:spacing w:after="0" w:line="240" w:lineRule="auto"/>
      </w:pPr>
      <w:r>
        <w:separator/>
      </w:r>
    </w:p>
  </w:endnote>
  <w:endnote w:type="continuationSeparator" w:id="0">
    <w:p w:rsidR="00FF320A" w:rsidRDefault="00FF320A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47564"/>
      <w:docPartObj>
        <w:docPartGallery w:val="Page Numbers (Bottom of Page)"/>
        <w:docPartUnique/>
      </w:docPartObj>
    </w:sdtPr>
    <w:sdtContent>
      <w:p w:rsidR="00E75083" w:rsidRDefault="00E750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58">
          <w:rPr>
            <w:noProof/>
          </w:rPr>
          <w:t>6</w:t>
        </w:r>
        <w:r>
          <w:fldChar w:fldCharType="end"/>
        </w:r>
      </w:p>
    </w:sdtContent>
  </w:sdt>
  <w:p w:rsidR="00E75083" w:rsidRDefault="00E750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0A" w:rsidRDefault="00FF320A" w:rsidP="00626ACD">
      <w:pPr>
        <w:spacing w:after="0" w:line="240" w:lineRule="auto"/>
      </w:pPr>
      <w:r>
        <w:separator/>
      </w:r>
    </w:p>
  </w:footnote>
  <w:footnote w:type="continuationSeparator" w:id="0">
    <w:p w:rsidR="00FF320A" w:rsidRDefault="00FF320A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5141"/>
    <w:multiLevelType w:val="hybridMultilevel"/>
    <w:tmpl w:val="CA32731E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F71B7A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0593D"/>
    <w:multiLevelType w:val="hybridMultilevel"/>
    <w:tmpl w:val="D8282C88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FE5853"/>
    <w:multiLevelType w:val="hybridMultilevel"/>
    <w:tmpl w:val="D8282C88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F5890"/>
    <w:multiLevelType w:val="hybridMultilevel"/>
    <w:tmpl w:val="96A80F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280E28"/>
    <w:multiLevelType w:val="hybridMultilevel"/>
    <w:tmpl w:val="6A187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A1DE5"/>
    <w:multiLevelType w:val="hybridMultilevel"/>
    <w:tmpl w:val="37E480D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6F1AD9"/>
    <w:multiLevelType w:val="hybridMultilevel"/>
    <w:tmpl w:val="D8282C88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5112DB"/>
    <w:multiLevelType w:val="hybridMultilevel"/>
    <w:tmpl w:val="2F44B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42FA"/>
    <w:multiLevelType w:val="hybridMultilevel"/>
    <w:tmpl w:val="59745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65E63"/>
    <w:multiLevelType w:val="hybridMultilevel"/>
    <w:tmpl w:val="6DC0DD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31"/>
  </w:num>
  <w:num w:numId="6">
    <w:abstractNumId w:val="6"/>
  </w:num>
  <w:num w:numId="7">
    <w:abstractNumId w:val="16"/>
  </w:num>
  <w:num w:numId="8">
    <w:abstractNumId w:val="7"/>
  </w:num>
  <w:num w:numId="9">
    <w:abstractNumId w:val="21"/>
  </w:num>
  <w:num w:numId="10">
    <w:abstractNumId w:val="8"/>
  </w:num>
  <w:num w:numId="11">
    <w:abstractNumId w:val="17"/>
  </w:num>
  <w:num w:numId="12">
    <w:abstractNumId w:val="22"/>
  </w:num>
  <w:num w:numId="13">
    <w:abstractNumId w:val="14"/>
  </w:num>
  <w:num w:numId="14">
    <w:abstractNumId w:val="26"/>
  </w:num>
  <w:num w:numId="15">
    <w:abstractNumId w:val="18"/>
  </w:num>
  <w:num w:numId="16">
    <w:abstractNumId w:val="4"/>
  </w:num>
  <w:num w:numId="17">
    <w:abstractNumId w:val="25"/>
  </w:num>
  <w:num w:numId="18">
    <w:abstractNumId w:val="28"/>
  </w:num>
  <w:num w:numId="19">
    <w:abstractNumId w:val="0"/>
  </w:num>
  <w:num w:numId="20">
    <w:abstractNumId w:val="10"/>
  </w:num>
  <w:num w:numId="21">
    <w:abstractNumId w:val="2"/>
  </w:num>
  <w:num w:numId="22">
    <w:abstractNumId w:val="29"/>
  </w:num>
  <w:num w:numId="23">
    <w:abstractNumId w:val="5"/>
  </w:num>
  <w:num w:numId="24">
    <w:abstractNumId w:val="11"/>
  </w:num>
  <w:num w:numId="25">
    <w:abstractNumId w:val="20"/>
  </w:num>
  <w:num w:numId="26">
    <w:abstractNumId w:val="3"/>
  </w:num>
  <w:num w:numId="27">
    <w:abstractNumId w:val="27"/>
  </w:num>
  <w:num w:numId="28">
    <w:abstractNumId w:val="23"/>
  </w:num>
  <w:num w:numId="29">
    <w:abstractNumId w:val="15"/>
  </w:num>
  <w:num w:numId="30">
    <w:abstractNumId w:val="9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1C67"/>
    <w:rsid w:val="00013B5B"/>
    <w:rsid w:val="00032B60"/>
    <w:rsid w:val="00037649"/>
    <w:rsid w:val="00052746"/>
    <w:rsid w:val="00065D8A"/>
    <w:rsid w:val="000776E1"/>
    <w:rsid w:val="0008066D"/>
    <w:rsid w:val="00080815"/>
    <w:rsid w:val="000831A9"/>
    <w:rsid w:val="00084560"/>
    <w:rsid w:val="000900AF"/>
    <w:rsid w:val="000A7083"/>
    <w:rsid w:val="000C697C"/>
    <w:rsid w:val="000D2861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748F2"/>
    <w:rsid w:val="00292F5B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44E4F"/>
    <w:rsid w:val="003504C2"/>
    <w:rsid w:val="0035171F"/>
    <w:rsid w:val="00357751"/>
    <w:rsid w:val="00397D7F"/>
    <w:rsid w:val="003A2B84"/>
    <w:rsid w:val="003A63AA"/>
    <w:rsid w:val="003B6F8F"/>
    <w:rsid w:val="003E38DD"/>
    <w:rsid w:val="003F092A"/>
    <w:rsid w:val="004016C7"/>
    <w:rsid w:val="004178BB"/>
    <w:rsid w:val="00434592"/>
    <w:rsid w:val="00435A68"/>
    <w:rsid w:val="00442EA4"/>
    <w:rsid w:val="0044391A"/>
    <w:rsid w:val="004478BF"/>
    <w:rsid w:val="004530B8"/>
    <w:rsid w:val="0045613D"/>
    <w:rsid w:val="004B5C5C"/>
    <w:rsid w:val="004C1016"/>
    <w:rsid w:val="004C1838"/>
    <w:rsid w:val="004C6BDB"/>
    <w:rsid w:val="004D6FA2"/>
    <w:rsid w:val="004E4DE0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75661"/>
    <w:rsid w:val="00583D0B"/>
    <w:rsid w:val="0058522B"/>
    <w:rsid w:val="005B1701"/>
    <w:rsid w:val="005F4002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6C8A"/>
    <w:rsid w:val="0068307E"/>
    <w:rsid w:val="006836D1"/>
    <w:rsid w:val="00685E8F"/>
    <w:rsid w:val="006A5640"/>
    <w:rsid w:val="006B5019"/>
    <w:rsid w:val="006C6A4E"/>
    <w:rsid w:val="006C7BE4"/>
    <w:rsid w:val="006D3489"/>
    <w:rsid w:val="006E5BB1"/>
    <w:rsid w:val="006E7FD9"/>
    <w:rsid w:val="00712520"/>
    <w:rsid w:val="00716B37"/>
    <w:rsid w:val="00725703"/>
    <w:rsid w:val="0073414E"/>
    <w:rsid w:val="0073624E"/>
    <w:rsid w:val="00745127"/>
    <w:rsid w:val="007461E8"/>
    <w:rsid w:val="00755A8F"/>
    <w:rsid w:val="00762264"/>
    <w:rsid w:val="00765BDA"/>
    <w:rsid w:val="00766DD9"/>
    <w:rsid w:val="00770185"/>
    <w:rsid w:val="00777559"/>
    <w:rsid w:val="00797155"/>
    <w:rsid w:val="007B10CC"/>
    <w:rsid w:val="007B6BE4"/>
    <w:rsid w:val="007D4246"/>
    <w:rsid w:val="00821545"/>
    <w:rsid w:val="00821762"/>
    <w:rsid w:val="00830F7C"/>
    <w:rsid w:val="00856E6C"/>
    <w:rsid w:val="00867DBC"/>
    <w:rsid w:val="008763A5"/>
    <w:rsid w:val="00883BAE"/>
    <w:rsid w:val="008B385B"/>
    <w:rsid w:val="008C1EB4"/>
    <w:rsid w:val="008C3CD7"/>
    <w:rsid w:val="008E6BFB"/>
    <w:rsid w:val="008F086C"/>
    <w:rsid w:val="009000C9"/>
    <w:rsid w:val="00902F49"/>
    <w:rsid w:val="00903B4E"/>
    <w:rsid w:val="00914DA2"/>
    <w:rsid w:val="00926BAB"/>
    <w:rsid w:val="00927554"/>
    <w:rsid w:val="00936A05"/>
    <w:rsid w:val="00956529"/>
    <w:rsid w:val="00964A0F"/>
    <w:rsid w:val="00965B3D"/>
    <w:rsid w:val="00970125"/>
    <w:rsid w:val="00971CBB"/>
    <w:rsid w:val="009A1C6E"/>
    <w:rsid w:val="009A2CB6"/>
    <w:rsid w:val="009A686D"/>
    <w:rsid w:val="009B087E"/>
    <w:rsid w:val="009C6567"/>
    <w:rsid w:val="009C7E65"/>
    <w:rsid w:val="009D2A26"/>
    <w:rsid w:val="009D326B"/>
    <w:rsid w:val="009E0E58"/>
    <w:rsid w:val="009E559A"/>
    <w:rsid w:val="00A2606E"/>
    <w:rsid w:val="00A46A7E"/>
    <w:rsid w:val="00A54F09"/>
    <w:rsid w:val="00A62AD5"/>
    <w:rsid w:val="00A63080"/>
    <w:rsid w:val="00A82D56"/>
    <w:rsid w:val="00A86049"/>
    <w:rsid w:val="00AC0EA3"/>
    <w:rsid w:val="00AD1936"/>
    <w:rsid w:val="00AF39E7"/>
    <w:rsid w:val="00B02146"/>
    <w:rsid w:val="00B10488"/>
    <w:rsid w:val="00B23D39"/>
    <w:rsid w:val="00B30CE3"/>
    <w:rsid w:val="00B32811"/>
    <w:rsid w:val="00B33828"/>
    <w:rsid w:val="00B504E2"/>
    <w:rsid w:val="00B5658C"/>
    <w:rsid w:val="00B61C42"/>
    <w:rsid w:val="00B6263F"/>
    <w:rsid w:val="00B71172"/>
    <w:rsid w:val="00B77328"/>
    <w:rsid w:val="00B8246B"/>
    <w:rsid w:val="00B87798"/>
    <w:rsid w:val="00B970BA"/>
    <w:rsid w:val="00BA59AA"/>
    <w:rsid w:val="00BA6162"/>
    <w:rsid w:val="00BC0189"/>
    <w:rsid w:val="00BD6B4B"/>
    <w:rsid w:val="00BD7E48"/>
    <w:rsid w:val="00BE2856"/>
    <w:rsid w:val="00BE339C"/>
    <w:rsid w:val="00C05B8D"/>
    <w:rsid w:val="00C1272E"/>
    <w:rsid w:val="00C32D81"/>
    <w:rsid w:val="00C4075C"/>
    <w:rsid w:val="00C4798A"/>
    <w:rsid w:val="00C537D3"/>
    <w:rsid w:val="00C608BC"/>
    <w:rsid w:val="00C626D6"/>
    <w:rsid w:val="00C7529B"/>
    <w:rsid w:val="00C777FE"/>
    <w:rsid w:val="00C96D04"/>
    <w:rsid w:val="00CA08A7"/>
    <w:rsid w:val="00CC1843"/>
    <w:rsid w:val="00CC69E5"/>
    <w:rsid w:val="00CE37E2"/>
    <w:rsid w:val="00CE6BBB"/>
    <w:rsid w:val="00CF0BCC"/>
    <w:rsid w:val="00CF4CAB"/>
    <w:rsid w:val="00CF60C3"/>
    <w:rsid w:val="00D0000F"/>
    <w:rsid w:val="00D11846"/>
    <w:rsid w:val="00D20BBD"/>
    <w:rsid w:val="00D23DA2"/>
    <w:rsid w:val="00D3256F"/>
    <w:rsid w:val="00D34939"/>
    <w:rsid w:val="00D36AAE"/>
    <w:rsid w:val="00D83085"/>
    <w:rsid w:val="00D87A9C"/>
    <w:rsid w:val="00D91DED"/>
    <w:rsid w:val="00DA2F56"/>
    <w:rsid w:val="00DA326C"/>
    <w:rsid w:val="00DA7687"/>
    <w:rsid w:val="00DB2460"/>
    <w:rsid w:val="00DD01A7"/>
    <w:rsid w:val="00DD0FE4"/>
    <w:rsid w:val="00DD2AAE"/>
    <w:rsid w:val="00E01B6D"/>
    <w:rsid w:val="00E07BD1"/>
    <w:rsid w:val="00E34FD9"/>
    <w:rsid w:val="00E45545"/>
    <w:rsid w:val="00E461FC"/>
    <w:rsid w:val="00E57E4A"/>
    <w:rsid w:val="00E651A4"/>
    <w:rsid w:val="00E73886"/>
    <w:rsid w:val="00E75083"/>
    <w:rsid w:val="00E77458"/>
    <w:rsid w:val="00E812CE"/>
    <w:rsid w:val="00E84518"/>
    <w:rsid w:val="00E9343A"/>
    <w:rsid w:val="00EA2BBF"/>
    <w:rsid w:val="00EC031E"/>
    <w:rsid w:val="00EC35CE"/>
    <w:rsid w:val="00EC4C5C"/>
    <w:rsid w:val="00EE4C33"/>
    <w:rsid w:val="00EE4CB9"/>
    <w:rsid w:val="00EE5471"/>
    <w:rsid w:val="00EF55F6"/>
    <w:rsid w:val="00F16868"/>
    <w:rsid w:val="00F30BFE"/>
    <w:rsid w:val="00F33110"/>
    <w:rsid w:val="00F56A5C"/>
    <w:rsid w:val="00F7321F"/>
    <w:rsid w:val="00F806F0"/>
    <w:rsid w:val="00F86D4C"/>
    <w:rsid w:val="00F96E84"/>
    <w:rsid w:val="00FA67B7"/>
    <w:rsid w:val="00FB3CF5"/>
    <w:rsid w:val="00FB5B71"/>
    <w:rsid w:val="00FC62BE"/>
    <w:rsid w:val="00FC6AA4"/>
    <w:rsid w:val="00FD270D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575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575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7E46-9CDA-49DB-A608-8E84344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17</cp:revision>
  <cp:lastPrinted>2017-12-26T06:26:00Z</cp:lastPrinted>
  <dcterms:created xsi:type="dcterms:W3CDTF">2017-12-25T08:05:00Z</dcterms:created>
  <dcterms:modified xsi:type="dcterms:W3CDTF">2017-12-26T06:30:00Z</dcterms:modified>
</cp:coreProperties>
</file>