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EA" w:rsidRPr="00C7529B" w:rsidRDefault="005628EA" w:rsidP="005628EA">
      <w:pPr>
        <w:tabs>
          <w:tab w:val="center" w:pos="4677"/>
          <w:tab w:val="right" w:pos="9355"/>
        </w:tabs>
        <w:contextualSpacing/>
        <w:jc w:val="center"/>
        <w:rPr>
          <w:rFonts w:ascii="Times New Roman" w:hAnsi="Times New Roman"/>
          <w:b/>
          <w:sz w:val="28"/>
          <w:szCs w:val="28"/>
        </w:rPr>
      </w:pPr>
      <w:r>
        <w:rPr>
          <w:rFonts w:ascii="Times New Roman" w:hAnsi="Times New Roman"/>
          <w:b/>
          <w:noProof/>
        </w:rPr>
        <w:drawing>
          <wp:inline distT="0" distB="0" distL="0" distR="0" wp14:anchorId="2C1C98BF" wp14:editId="601CA131">
            <wp:extent cx="467360" cy="716280"/>
            <wp:effectExtent l="0" t="0" r="889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716280"/>
                    </a:xfrm>
                    <a:prstGeom prst="rect">
                      <a:avLst/>
                    </a:prstGeom>
                    <a:noFill/>
                    <a:ln>
                      <a:noFill/>
                    </a:ln>
                  </pic:spPr>
                </pic:pic>
              </a:graphicData>
            </a:graphic>
          </wp:inline>
        </w:drawing>
      </w:r>
    </w:p>
    <w:p w:rsidR="005628EA" w:rsidRPr="00C7529B" w:rsidRDefault="005628EA" w:rsidP="005628EA">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5628EA" w:rsidRDefault="005628EA" w:rsidP="005628EA">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5628EA" w:rsidRPr="007C1DA5" w:rsidRDefault="005628EA" w:rsidP="005628EA">
      <w:pPr>
        <w:pStyle w:val="a3"/>
        <w:jc w:val="center"/>
        <w:rPr>
          <w:rFonts w:ascii="Times New Roman" w:hAnsi="Times New Roman"/>
          <w:b/>
          <w:sz w:val="24"/>
          <w:szCs w:val="24"/>
        </w:rPr>
      </w:pPr>
      <w:r w:rsidRPr="007C1DA5">
        <w:rPr>
          <w:rFonts w:ascii="Times New Roman" w:hAnsi="Times New Roman"/>
          <w:b/>
          <w:sz w:val="24"/>
          <w:szCs w:val="24"/>
        </w:rPr>
        <w:t>Заключение</w:t>
      </w:r>
    </w:p>
    <w:p w:rsidR="005628EA" w:rsidRPr="007C1DA5" w:rsidRDefault="005628EA" w:rsidP="005628EA">
      <w:pPr>
        <w:pStyle w:val="a3"/>
        <w:jc w:val="center"/>
        <w:rPr>
          <w:rFonts w:ascii="Times New Roman" w:hAnsi="Times New Roman"/>
          <w:sz w:val="24"/>
          <w:szCs w:val="24"/>
        </w:rPr>
      </w:pPr>
      <w:r w:rsidRPr="007C1DA5">
        <w:rPr>
          <w:rFonts w:ascii="Times New Roman" w:hAnsi="Times New Roman"/>
          <w:sz w:val="24"/>
          <w:szCs w:val="24"/>
        </w:rPr>
        <w:t xml:space="preserve">на проект </w:t>
      </w:r>
      <w:r w:rsidR="00060ED0" w:rsidRPr="007C1DA5">
        <w:rPr>
          <w:rFonts w:ascii="Times New Roman" w:hAnsi="Times New Roman"/>
          <w:sz w:val="24"/>
          <w:szCs w:val="24"/>
        </w:rPr>
        <w:t xml:space="preserve">Постановления администрации </w:t>
      </w:r>
      <w:proofErr w:type="spellStart"/>
      <w:r w:rsidR="00060ED0" w:rsidRPr="007C1DA5">
        <w:rPr>
          <w:rFonts w:ascii="Times New Roman" w:hAnsi="Times New Roman"/>
          <w:sz w:val="24"/>
          <w:szCs w:val="24"/>
        </w:rPr>
        <w:t>Шарыповского</w:t>
      </w:r>
      <w:proofErr w:type="spellEnd"/>
      <w:r w:rsidR="00060ED0" w:rsidRPr="007C1DA5">
        <w:rPr>
          <w:rFonts w:ascii="Times New Roman" w:hAnsi="Times New Roman"/>
          <w:sz w:val="24"/>
          <w:szCs w:val="24"/>
        </w:rPr>
        <w:t xml:space="preserve"> района «О внесении изменений в Постановление администрации </w:t>
      </w:r>
      <w:proofErr w:type="spellStart"/>
      <w:r w:rsidR="00060ED0" w:rsidRPr="007C1DA5">
        <w:rPr>
          <w:rFonts w:ascii="Times New Roman" w:hAnsi="Times New Roman"/>
          <w:sz w:val="24"/>
          <w:szCs w:val="24"/>
        </w:rPr>
        <w:t>Шарыповского</w:t>
      </w:r>
      <w:proofErr w:type="spellEnd"/>
      <w:r w:rsidR="00060ED0" w:rsidRPr="007C1DA5">
        <w:rPr>
          <w:rFonts w:ascii="Times New Roman" w:hAnsi="Times New Roman"/>
          <w:sz w:val="24"/>
          <w:szCs w:val="24"/>
        </w:rPr>
        <w:t xml:space="preserve"> района от 30.10.2013 № 844-п «Об утверждении </w:t>
      </w:r>
      <w:r w:rsidRPr="007C1DA5">
        <w:rPr>
          <w:rFonts w:ascii="Times New Roman" w:hAnsi="Times New Roman"/>
          <w:sz w:val="24"/>
          <w:szCs w:val="24"/>
        </w:rPr>
        <w:t xml:space="preserve">муниципальной программы «Обеспечение доступным </w:t>
      </w:r>
      <w:r w:rsidR="000D5AF7" w:rsidRPr="007C1DA5">
        <w:rPr>
          <w:rFonts w:ascii="Times New Roman" w:hAnsi="Times New Roman"/>
          <w:sz w:val="24"/>
          <w:szCs w:val="24"/>
        </w:rPr>
        <w:t>и комфортным жильем</w:t>
      </w:r>
      <w:r w:rsidRPr="007C1DA5">
        <w:rPr>
          <w:rFonts w:ascii="Times New Roman" w:hAnsi="Times New Roman"/>
          <w:sz w:val="24"/>
          <w:szCs w:val="24"/>
        </w:rPr>
        <w:t xml:space="preserve"> и коммунальными услугами жителей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r w:rsidR="000D5AF7" w:rsidRPr="007C1DA5">
        <w:rPr>
          <w:rFonts w:ascii="Times New Roman" w:hAnsi="Times New Roman"/>
          <w:sz w:val="24"/>
          <w:szCs w:val="24"/>
        </w:rPr>
        <w:t xml:space="preserve"> </w:t>
      </w:r>
      <w:r w:rsidRPr="007C1DA5">
        <w:rPr>
          <w:rFonts w:ascii="Times New Roman" w:hAnsi="Times New Roman"/>
          <w:sz w:val="24"/>
          <w:szCs w:val="24"/>
        </w:rPr>
        <w:t xml:space="preserve"> </w:t>
      </w:r>
    </w:p>
    <w:p w:rsidR="00274844" w:rsidRPr="007C1DA5" w:rsidRDefault="00274844" w:rsidP="005628EA">
      <w:pPr>
        <w:pStyle w:val="a3"/>
        <w:jc w:val="center"/>
        <w:rPr>
          <w:rFonts w:ascii="Times New Roman" w:hAnsi="Times New Roman"/>
          <w:sz w:val="24"/>
          <w:szCs w:val="24"/>
        </w:rPr>
      </w:pPr>
    </w:p>
    <w:p w:rsidR="005628EA" w:rsidRPr="007C1DA5" w:rsidRDefault="00274844" w:rsidP="005628EA">
      <w:pPr>
        <w:pStyle w:val="a3"/>
        <w:ind w:firstLine="709"/>
        <w:jc w:val="both"/>
        <w:rPr>
          <w:rFonts w:ascii="Times New Roman" w:hAnsi="Times New Roman"/>
          <w:sz w:val="24"/>
          <w:szCs w:val="24"/>
        </w:rPr>
      </w:pPr>
      <w:r w:rsidRPr="00D46E04">
        <w:rPr>
          <w:rFonts w:ascii="Times New Roman" w:hAnsi="Times New Roman"/>
          <w:sz w:val="24"/>
          <w:szCs w:val="24"/>
        </w:rPr>
        <w:t>2</w:t>
      </w:r>
      <w:r w:rsidR="00D46E04" w:rsidRPr="00D46E04">
        <w:rPr>
          <w:rFonts w:ascii="Times New Roman" w:hAnsi="Times New Roman"/>
          <w:sz w:val="24"/>
          <w:szCs w:val="24"/>
        </w:rPr>
        <w:t>8</w:t>
      </w:r>
      <w:r w:rsidRPr="00D46E04">
        <w:rPr>
          <w:rFonts w:ascii="Times New Roman" w:hAnsi="Times New Roman"/>
          <w:sz w:val="24"/>
          <w:szCs w:val="24"/>
        </w:rPr>
        <w:t xml:space="preserve"> </w:t>
      </w:r>
      <w:r w:rsidR="00732F9B" w:rsidRPr="00D46E04">
        <w:rPr>
          <w:rFonts w:ascii="Times New Roman" w:hAnsi="Times New Roman"/>
          <w:sz w:val="24"/>
          <w:szCs w:val="24"/>
        </w:rPr>
        <w:t>но</w:t>
      </w:r>
      <w:r w:rsidRPr="00D46E04">
        <w:rPr>
          <w:rFonts w:ascii="Times New Roman" w:hAnsi="Times New Roman"/>
          <w:sz w:val="24"/>
          <w:szCs w:val="24"/>
        </w:rPr>
        <w:t>ября</w:t>
      </w:r>
      <w:r w:rsidR="005628EA" w:rsidRPr="00D46E04">
        <w:rPr>
          <w:rFonts w:ascii="Times New Roman" w:hAnsi="Times New Roman"/>
          <w:sz w:val="24"/>
          <w:szCs w:val="24"/>
        </w:rPr>
        <w:t xml:space="preserve"> 201</w:t>
      </w:r>
      <w:r w:rsidR="00D46E04" w:rsidRPr="00D46E04">
        <w:rPr>
          <w:rFonts w:ascii="Times New Roman" w:hAnsi="Times New Roman"/>
          <w:sz w:val="24"/>
          <w:szCs w:val="24"/>
        </w:rPr>
        <w:t>8</w:t>
      </w:r>
      <w:r w:rsidR="005628EA" w:rsidRPr="00D46E04">
        <w:rPr>
          <w:rFonts w:ascii="Times New Roman" w:hAnsi="Times New Roman"/>
          <w:sz w:val="24"/>
          <w:szCs w:val="24"/>
        </w:rPr>
        <w:t xml:space="preserve"> год </w:t>
      </w:r>
      <w:r w:rsidR="005628EA" w:rsidRPr="00D46E04">
        <w:rPr>
          <w:rFonts w:ascii="Times New Roman" w:hAnsi="Times New Roman"/>
          <w:sz w:val="24"/>
          <w:szCs w:val="24"/>
        </w:rPr>
        <w:tab/>
      </w:r>
      <w:r w:rsidR="005628EA" w:rsidRPr="00D46E04">
        <w:rPr>
          <w:rFonts w:ascii="Times New Roman" w:hAnsi="Times New Roman"/>
          <w:sz w:val="24"/>
          <w:szCs w:val="24"/>
        </w:rPr>
        <w:tab/>
      </w:r>
      <w:r w:rsidR="00C704E7" w:rsidRPr="00D46E04">
        <w:rPr>
          <w:rFonts w:ascii="Times New Roman" w:hAnsi="Times New Roman"/>
          <w:sz w:val="24"/>
          <w:szCs w:val="24"/>
        </w:rPr>
        <w:t xml:space="preserve">        </w:t>
      </w:r>
      <w:r w:rsidR="005628EA" w:rsidRPr="00D46E04">
        <w:rPr>
          <w:rFonts w:ascii="Times New Roman" w:hAnsi="Times New Roman"/>
          <w:sz w:val="24"/>
          <w:szCs w:val="24"/>
        </w:rPr>
        <w:tab/>
      </w:r>
      <w:r w:rsidR="005628EA" w:rsidRPr="00D46E04">
        <w:rPr>
          <w:rFonts w:ascii="Times New Roman" w:hAnsi="Times New Roman"/>
          <w:sz w:val="24"/>
          <w:szCs w:val="24"/>
        </w:rPr>
        <w:tab/>
      </w:r>
      <w:r w:rsidR="005628EA" w:rsidRPr="00D46E04">
        <w:rPr>
          <w:rFonts w:ascii="Times New Roman" w:hAnsi="Times New Roman"/>
          <w:sz w:val="24"/>
          <w:szCs w:val="24"/>
        </w:rPr>
        <w:tab/>
      </w:r>
      <w:r w:rsidR="005628EA" w:rsidRPr="00D46E04">
        <w:rPr>
          <w:rFonts w:ascii="Times New Roman" w:hAnsi="Times New Roman"/>
          <w:sz w:val="24"/>
          <w:szCs w:val="24"/>
        </w:rPr>
        <w:tab/>
      </w:r>
      <w:r w:rsidR="005628EA" w:rsidRPr="00D46E04">
        <w:rPr>
          <w:rFonts w:ascii="Times New Roman" w:hAnsi="Times New Roman"/>
          <w:sz w:val="24"/>
          <w:szCs w:val="24"/>
        </w:rPr>
        <w:tab/>
      </w:r>
      <w:r w:rsidR="00C704E7" w:rsidRPr="00D46E04">
        <w:rPr>
          <w:rFonts w:ascii="Times New Roman" w:hAnsi="Times New Roman"/>
          <w:sz w:val="24"/>
          <w:szCs w:val="24"/>
        </w:rPr>
        <w:t xml:space="preserve">                            </w:t>
      </w:r>
      <w:r w:rsidR="005628EA" w:rsidRPr="00D46E04">
        <w:rPr>
          <w:rFonts w:ascii="Times New Roman" w:hAnsi="Times New Roman"/>
          <w:sz w:val="24"/>
          <w:szCs w:val="24"/>
        </w:rPr>
        <w:t xml:space="preserve">№ </w:t>
      </w:r>
      <w:r w:rsidR="00732F9B" w:rsidRPr="00D46E04">
        <w:rPr>
          <w:rFonts w:ascii="Times New Roman" w:hAnsi="Times New Roman"/>
          <w:sz w:val="24"/>
          <w:szCs w:val="24"/>
        </w:rPr>
        <w:t>1</w:t>
      </w:r>
      <w:r w:rsidR="00D46E04" w:rsidRPr="00D46E04">
        <w:rPr>
          <w:rFonts w:ascii="Times New Roman" w:hAnsi="Times New Roman"/>
          <w:sz w:val="24"/>
          <w:szCs w:val="24"/>
        </w:rPr>
        <w:t>55</w:t>
      </w:r>
    </w:p>
    <w:p w:rsidR="005628EA" w:rsidRPr="007C1DA5" w:rsidRDefault="005628EA" w:rsidP="005628EA">
      <w:pPr>
        <w:pStyle w:val="a3"/>
        <w:ind w:firstLine="709"/>
        <w:jc w:val="both"/>
        <w:rPr>
          <w:rFonts w:ascii="Times New Roman" w:hAnsi="Times New Roman"/>
          <w:sz w:val="24"/>
          <w:szCs w:val="24"/>
        </w:rPr>
      </w:pPr>
    </w:p>
    <w:p w:rsidR="005628EA" w:rsidRPr="007C1DA5" w:rsidRDefault="005628EA" w:rsidP="00D46E04">
      <w:pPr>
        <w:pStyle w:val="a3"/>
        <w:ind w:firstLine="709"/>
        <w:jc w:val="both"/>
        <w:rPr>
          <w:rFonts w:ascii="Times New Roman" w:hAnsi="Times New Roman"/>
          <w:sz w:val="24"/>
          <w:szCs w:val="24"/>
        </w:rPr>
      </w:pPr>
      <w:r w:rsidRPr="007C1DA5">
        <w:rPr>
          <w:rFonts w:ascii="Times New Roman" w:hAnsi="Times New Roman"/>
          <w:sz w:val="24"/>
          <w:szCs w:val="24"/>
        </w:rPr>
        <w:t>Настоящее экспертное заключение подготовлено</w:t>
      </w:r>
      <w:proofErr w:type="gramStart"/>
      <w:r w:rsidRPr="007C1DA5">
        <w:rPr>
          <w:rFonts w:ascii="Times New Roman" w:hAnsi="Times New Roman"/>
          <w:sz w:val="24"/>
          <w:szCs w:val="24"/>
        </w:rPr>
        <w:t xml:space="preserve"> </w:t>
      </w:r>
      <w:proofErr w:type="spellStart"/>
      <w:r w:rsidRPr="007C1DA5">
        <w:rPr>
          <w:rFonts w:ascii="Times New Roman" w:hAnsi="Times New Roman"/>
          <w:sz w:val="24"/>
          <w:szCs w:val="24"/>
        </w:rPr>
        <w:t>К</w:t>
      </w:r>
      <w:proofErr w:type="gramEnd"/>
      <w:r w:rsidRPr="007C1DA5">
        <w:rPr>
          <w:rFonts w:ascii="Times New Roman" w:hAnsi="Times New Roman"/>
          <w:sz w:val="24"/>
          <w:szCs w:val="24"/>
        </w:rPr>
        <w:t>онтрольно</w:t>
      </w:r>
      <w:proofErr w:type="spellEnd"/>
      <w:r w:rsidRPr="007C1DA5">
        <w:rPr>
          <w:rFonts w:ascii="Times New Roman" w:hAnsi="Times New Roman"/>
          <w:sz w:val="24"/>
          <w:szCs w:val="24"/>
        </w:rPr>
        <w:t xml:space="preserve"> – счетным органом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на основании ст. 157 Бюджетного  кодекса Российской Федерации, ст. 9 Федерального закона от 07.02.2011 № 6-ФЗ «Об общих принципах организации и деятельности </w:t>
      </w:r>
      <w:proofErr w:type="spellStart"/>
      <w:r w:rsidRPr="007C1DA5">
        <w:rPr>
          <w:rFonts w:ascii="Times New Roman" w:hAnsi="Times New Roman"/>
          <w:sz w:val="24"/>
          <w:szCs w:val="24"/>
        </w:rPr>
        <w:t>контрольно</w:t>
      </w:r>
      <w:proofErr w:type="spellEnd"/>
      <w:r w:rsidRPr="007C1DA5">
        <w:rPr>
          <w:rFonts w:ascii="Times New Roman" w:hAnsi="Times New Roman"/>
          <w:sz w:val="24"/>
          <w:szCs w:val="24"/>
        </w:rPr>
        <w:t xml:space="preserve"> – счетных органов субъектов Российской Федерации и муниципальных образований», ст. 15 Решения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районного Совета депутатов от 20.09.2012 № 31/289р «О внесении изменений и дополнений в Решение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районного Совета депутатов от 21.06.2012 № 28/272р «О создании</w:t>
      </w:r>
      <w:proofErr w:type="gramStart"/>
      <w:r w:rsidRPr="007C1DA5">
        <w:rPr>
          <w:rFonts w:ascii="Times New Roman" w:hAnsi="Times New Roman"/>
          <w:sz w:val="24"/>
          <w:szCs w:val="24"/>
        </w:rPr>
        <w:t xml:space="preserve"> </w:t>
      </w:r>
      <w:proofErr w:type="spellStart"/>
      <w:r w:rsidRPr="007C1DA5">
        <w:rPr>
          <w:rFonts w:ascii="Times New Roman" w:hAnsi="Times New Roman"/>
          <w:sz w:val="24"/>
          <w:szCs w:val="24"/>
        </w:rPr>
        <w:t>К</w:t>
      </w:r>
      <w:proofErr w:type="gramEnd"/>
      <w:r w:rsidRPr="007C1DA5">
        <w:rPr>
          <w:rFonts w:ascii="Times New Roman" w:hAnsi="Times New Roman"/>
          <w:sz w:val="24"/>
          <w:szCs w:val="24"/>
        </w:rPr>
        <w:t>онтрольно</w:t>
      </w:r>
      <w:proofErr w:type="spellEnd"/>
      <w:r w:rsidRPr="007C1DA5">
        <w:rPr>
          <w:rFonts w:ascii="Times New Roman" w:hAnsi="Times New Roman"/>
          <w:sz w:val="24"/>
          <w:szCs w:val="24"/>
        </w:rPr>
        <w:t xml:space="preserve"> – счетного органа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r w:rsidR="00274844" w:rsidRPr="007C1DA5">
        <w:rPr>
          <w:rFonts w:ascii="Times New Roman" w:hAnsi="Times New Roman"/>
          <w:sz w:val="24"/>
          <w:szCs w:val="24"/>
        </w:rPr>
        <w:t xml:space="preserve"> (в ред. от 20.03.2014 № 46/536р)</w:t>
      </w:r>
      <w:r w:rsidR="00D46E04">
        <w:rPr>
          <w:rFonts w:ascii="Times New Roman" w:hAnsi="Times New Roman"/>
          <w:sz w:val="24"/>
          <w:szCs w:val="24"/>
        </w:rPr>
        <w:t>,</w:t>
      </w:r>
      <w:r w:rsidR="00D46E04" w:rsidRPr="00D46E04">
        <w:rPr>
          <w:rFonts w:ascii="Times New Roman" w:hAnsi="Times New Roman"/>
          <w:sz w:val="24"/>
          <w:szCs w:val="24"/>
        </w:rPr>
        <w:t xml:space="preserve"> </w:t>
      </w:r>
      <w:r w:rsidR="00D46E04" w:rsidRPr="006F47C4">
        <w:rPr>
          <w:rFonts w:ascii="Times New Roman" w:hAnsi="Times New Roman"/>
          <w:sz w:val="24"/>
          <w:szCs w:val="24"/>
        </w:rPr>
        <w:t xml:space="preserve">в соответствии со стандартом организации деятельности </w:t>
      </w:r>
      <w:proofErr w:type="spellStart"/>
      <w:r w:rsidR="00D46E04" w:rsidRPr="006F47C4">
        <w:rPr>
          <w:rFonts w:ascii="Times New Roman" w:hAnsi="Times New Roman"/>
          <w:sz w:val="24"/>
          <w:szCs w:val="24"/>
        </w:rPr>
        <w:t>Контрольно</w:t>
      </w:r>
      <w:proofErr w:type="spellEnd"/>
      <w:r w:rsidR="00D46E04" w:rsidRPr="006F47C4">
        <w:rPr>
          <w:rFonts w:ascii="Times New Roman" w:hAnsi="Times New Roman"/>
          <w:sz w:val="24"/>
          <w:szCs w:val="24"/>
        </w:rPr>
        <w:t xml:space="preserve"> – счетного органа </w:t>
      </w:r>
      <w:proofErr w:type="spellStart"/>
      <w:r w:rsidR="00D46E04" w:rsidRPr="006F47C4">
        <w:rPr>
          <w:rFonts w:ascii="Times New Roman" w:hAnsi="Times New Roman"/>
          <w:sz w:val="24"/>
          <w:szCs w:val="24"/>
        </w:rPr>
        <w:t>Шарыповского</w:t>
      </w:r>
      <w:proofErr w:type="spellEnd"/>
      <w:r w:rsidR="00D46E04" w:rsidRPr="006F47C4">
        <w:rPr>
          <w:rFonts w:ascii="Times New Roman" w:hAnsi="Times New Roman"/>
          <w:sz w:val="24"/>
          <w:szCs w:val="24"/>
        </w:rPr>
        <w:t xml:space="preserve"> района СОД 2 «Организация, проведение и оформление результатов финансово – экономической экспертизы проектов Решений </w:t>
      </w:r>
      <w:proofErr w:type="spellStart"/>
      <w:r w:rsidR="00D46E04" w:rsidRPr="006F47C4">
        <w:rPr>
          <w:rFonts w:ascii="Times New Roman" w:hAnsi="Times New Roman"/>
          <w:sz w:val="24"/>
          <w:szCs w:val="24"/>
        </w:rPr>
        <w:t>Шарыповского</w:t>
      </w:r>
      <w:proofErr w:type="spellEnd"/>
      <w:r w:rsidR="00D46E04" w:rsidRPr="006F47C4">
        <w:rPr>
          <w:rFonts w:ascii="Times New Roman" w:hAnsi="Times New Roman"/>
          <w:sz w:val="24"/>
          <w:szCs w:val="24"/>
        </w:rPr>
        <w:t xml:space="preserve"> районного Совета депутатов и нормативно – правовых актов по </w:t>
      </w:r>
      <w:proofErr w:type="spellStart"/>
      <w:r w:rsidR="00D46E04" w:rsidRPr="006F47C4">
        <w:rPr>
          <w:rFonts w:ascii="Times New Roman" w:hAnsi="Times New Roman"/>
          <w:sz w:val="24"/>
          <w:szCs w:val="24"/>
        </w:rPr>
        <w:t>бюджетно</w:t>
      </w:r>
      <w:proofErr w:type="spellEnd"/>
      <w:r w:rsidR="00D46E04" w:rsidRPr="006F47C4">
        <w:rPr>
          <w:rFonts w:ascii="Times New Roman" w:hAnsi="Times New Roman"/>
          <w:sz w:val="24"/>
          <w:szCs w:val="24"/>
        </w:rPr>
        <w:t xml:space="preserve"> – финансовым вопросам и вопросам использования муниципального имущества и проектов муниципальных программ» утвержденного приказом</w:t>
      </w:r>
      <w:proofErr w:type="gramStart"/>
      <w:r w:rsidR="00D46E04" w:rsidRPr="006F47C4">
        <w:rPr>
          <w:rFonts w:ascii="Times New Roman" w:hAnsi="Times New Roman"/>
          <w:sz w:val="24"/>
          <w:szCs w:val="24"/>
        </w:rPr>
        <w:t xml:space="preserve"> </w:t>
      </w:r>
      <w:proofErr w:type="spellStart"/>
      <w:r w:rsidR="00D46E04" w:rsidRPr="006F47C4">
        <w:rPr>
          <w:rFonts w:ascii="Times New Roman" w:hAnsi="Times New Roman"/>
          <w:sz w:val="24"/>
          <w:szCs w:val="24"/>
        </w:rPr>
        <w:t>К</w:t>
      </w:r>
      <w:proofErr w:type="gramEnd"/>
      <w:r w:rsidR="00D46E04" w:rsidRPr="006F47C4">
        <w:rPr>
          <w:rFonts w:ascii="Times New Roman" w:hAnsi="Times New Roman"/>
          <w:sz w:val="24"/>
          <w:szCs w:val="24"/>
        </w:rPr>
        <w:t>онтрольно</w:t>
      </w:r>
      <w:proofErr w:type="spellEnd"/>
      <w:r w:rsidR="00D46E04" w:rsidRPr="006F47C4">
        <w:rPr>
          <w:rFonts w:ascii="Times New Roman" w:hAnsi="Times New Roman"/>
          <w:sz w:val="24"/>
          <w:szCs w:val="24"/>
        </w:rPr>
        <w:t xml:space="preserve"> – счетного органа </w:t>
      </w:r>
      <w:proofErr w:type="spellStart"/>
      <w:r w:rsidR="00D46E04" w:rsidRPr="006F47C4">
        <w:rPr>
          <w:rFonts w:ascii="Times New Roman" w:hAnsi="Times New Roman"/>
          <w:sz w:val="24"/>
          <w:szCs w:val="24"/>
        </w:rPr>
        <w:t>Шарыповского</w:t>
      </w:r>
      <w:proofErr w:type="spellEnd"/>
      <w:r w:rsidR="00D46E04" w:rsidRPr="006F47C4">
        <w:rPr>
          <w:rFonts w:ascii="Times New Roman" w:hAnsi="Times New Roman"/>
          <w:sz w:val="24"/>
          <w:szCs w:val="24"/>
        </w:rPr>
        <w:t xml:space="preserve"> района от 16.12.2013 № 29</w:t>
      </w:r>
      <w:r w:rsidR="00D46E04">
        <w:rPr>
          <w:rFonts w:ascii="Times New Roman" w:hAnsi="Times New Roman"/>
          <w:sz w:val="24"/>
          <w:szCs w:val="24"/>
        </w:rPr>
        <w:t xml:space="preserve"> </w:t>
      </w:r>
      <w:r w:rsidRPr="007C1DA5">
        <w:rPr>
          <w:rFonts w:ascii="Times New Roman" w:hAnsi="Times New Roman"/>
          <w:sz w:val="24"/>
          <w:szCs w:val="24"/>
        </w:rPr>
        <w:t>.</w:t>
      </w:r>
    </w:p>
    <w:p w:rsidR="005628EA" w:rsidRPr="007C1DA5" w:rsidRDefault="005628EA" w:rsidP="005628EA">
      <w:pPr>
        <w:pStyle w:val="a3"/>
        <w:ind w:firstLine="709"/>
        <w:jc w:val="both"/>
        <w:rPr>
          <w:rFonts w:ascii="Times New Roman" w:hAnsi="Times New Roman"/>
          <w:sz w:val="24"/>
          <w:szCs w:val="24"/>
        </w:rPr>
      </w:pPr>
    </w:p>
    <w:p w:rsidR="005628EA" w:rsidRPr="007C1DA5" w:rsidRDefault="005628EA" w:rsidP="005628EA">
      <w:pPr>
        <w:pStyle w:val="a3"/>
        <w:ind w:firstLine="709"/>
        <w:jc w:val="both"/>
        <w:rPr>
          <w:rFonts w:ascii="Times New Roman" w:hAnsi="Times New Roman"/>
          <w:sz w:val="24"/>
          <w:szCs w:val="24"/>
        </w:rPr>
      </w:pPr>
      <w:r w:rsidRPr="007C1DA5">
        <w:rPr>
          <w:rFonts w:ascii="Times New Roman" w:hAnsi="Times New Roman"/>
          <w:sz w:val="24"/>
          <w:szCs w:val="24"/>
        </w:rPr>
        <w:t>Представленный на экспертизу проект</w:t>
      </w:r>
      <w:r w:rsidR="00060ED0" w:rsidRPr="007C1DA5">
        <w:rPr>
          <w:rFonts w:ascii="Times New Roman" w:hAnsi="Times New Roman"/>
          <w:sz w:val="24"/>
          <w:szCs w:val="24"/>
        </w:rPr>
        <w:t xml:space="preserve"> Постановления администрации </w:t>
      </w:r>
      <w:proofErr w:type="spellStart"/>
      <w:r w:rsidR="00060ED0" w:rsidRPr="007C1DA5">
        <w:rPr>
          <w:rFonts w:ascii="Times New Roman" w:hAnsi="Times New Roman"/>
          <w:sz w:val="24"/>
          <w:szCs w:val="24"/>
        </w:rPr>
        <w:t>Шарыповского</w:t>
      </w:r>
      <w:proofErr w:type="spellEnd"/>
      <w:r w:rsidR="00060ED0" w:rsidRPr="007C1DA5">
        <w:rPr>
          <w:rFonts w:ascii="Times New Roman" w:hAnsi="Times New Roman"/>
          <w:sz w:val="24"/>
          <w:szCs w:val="24"/>
        </w:rPr>
        <w:t xml:space="preserve"> района «О внесении изменений в Постановление администрации </w:t>
      </w:r>
      <w:proofErr w:type="spellStart"/>
      <w:r w:rsidR="00060ED0" w:rsidRPr="007C1DA5">
        <w:rPr>
          <w:rFonts w:ascii="Times New Roman" w:hAnsi="Times New Roman"/>
          <w:sz w:val="24"/>
          <w:szCs w:val="24"/>
        </w:rPr>
        <w:t>Шарыповского</w:t>
      </w:r>
      <w:proofErr w:type="spellEnd"/>
      <w:r w:rsidR="00060ED0" w:rsidRPr="007C1DA5">
        <w:rPr>
          <w:rFonts w:ascii="Times New Roman" w:hAnsi="Times New Roman"/>
          <w:sz w:val="24"/>
          <w:szCs w:val="24"/>
        </w:rPr>
        <w:t xml:space="preserve"> района от 30.10.2013 № 844-п «Об утверждении</w:t>
      </w:r>
      <w:r w:rsidRPr="007C1DA5">
        <w:rPr>
          <w:rFonts w:ascii="Times New Roman" w:hAnsi="Times New Roman"/>
          <w:sz w:val="24"/>
          <w:szCs w:val="24"/>
        </w:rPr>
        <w:t xml:space="preserve"> муниципальной программы «Обеспечение доступным и комфортным жильем и коммунальными услугами жителей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направлен в</w:t>
      </w:r>
      <w:proofErr w:type="gramStart"/>
      <w:r w:rsidRPr="007C1DA5">
        <w:rPr>
          <w:rFonts w:ascii="Times New Roman" w:hAnsi="Times New Roman"/>
          <w:sz w:val="24"/>
          <w:szCs w:val="24"/>
        </w:rPr>
        <w:t xml:space="preserve"> </w:t>
      </w:r>
      <w:proofErr w:type="spellStart"/>
      <w:r w:rsidRPr="007C1DA5">
        <w:rPr>
          <w:rFonts w:ascii="Times New Roman" w:hAnsi="Times New Roman"/>
          <w:sz w:val="24"/>
          <w:szCs w:val="24"/>
        </w:rPr>
        <w:t>К</w:t>
      </w:r>
      <w:proofErr w:type="gramEnd"/>
      <w:r w:rsidRPr="007C1DA5">
        <w:rPr>
          <w:rFonts w:ascii="Times New Roman" w:hAnsi="Times New Roman"/>
          <w:sz w:val="24"/>
          <w:szCs w:val="24"/>
        </w:rPr>
        <w:t>онтрольно</w:t>
      </w:r>
      <w:proofErr w:type="spellEnd"/>
      <w:r w:rsidRPr="007C1DA5">
        <w:rPr>
          <w:rFonts w:ascii="Times New Roman" w:hAnsi="Times New Roman"/>
          <w:sz w:val="24"/>
          <w:szCs w:val="24"/>
        </w:rPr>
        <w:t xml:space="preserve"> – счетный орган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w:t>
      </w:r>
      <w:r w:rsidR="00274844" w:rsidRPr="007C1DA5">
        <w:rPr>
          <w:rFonts w:ascii="Times New Roman" w:hAnsi="Times New Roman"/>
          <w:sz w:val="24"/>
          <w:szCs w:val="24"/>
        </w:rPr>
        <w:t>2</w:t>
      </w:r>
      <w:r w:rsidR="00D46E04">
        <w:rPr>
          <w:rFonts w:ascii="Times New Roman" w:hAnsi="Times New Roman"/>
          <w:sz w:val="24"/>
          <w:szCs w:val="24"/>
        </w:rPr>
        <w:t>7</w:t>
      </w:r>
      <w:r w:rsidR="00274844" w:rsidRPr="007C1DA5">
        <w:rPr>
          <w:rFonts w:ascii="Times New Roman" w:hAnsi="Times New Roman"/>
          <w:sz w:val="24"/>
          <w:szCs w:val="24"/>
        </w:rPr>
        <w:t xml:space="preserve"> </w:t>
      </w:r>
      <w:r w:rsidR="00732F9B" w:rsidRPr="007C1DA5">
        <w:rPr>
          <w:rFonts w:ascii="Times New Roman" w:hAnsi="Times New Roman"/>
          <w:sz w:val="24"/>
          <w:szCs w:val="24"/>
        </w:rPr>
        <w:t>но</w:t>
      </w:r>
      <w:r w:rsidR="00274844" w:rsidRPr="007C1DA5">
        <w:rPr>
          <w:rFonts w:ascii="Times New Roman" w:hAnsi="Times New Roman"/>
          <w:sz w:val="24"/>
          <w:szCs w:val="24"/>
        </w:rPr>
        <w:t>ября</w:t>
      </w:r>
      <w:r w:rsidRPr="007C1DA5">
        <w:rPr>
          <w:rFonts w:ascii="Times New Roman" w:hAnsi="Times New Roman"/>
          <w:sz w:val="24"/>
          <w:szCs w:val="24"/>
        </w:rPr>
        <w:t xml:space="preserve"> 201</w:t>
      </w:r>
      <w:r w:rsidR="00D46E04">
        <w:rPr>
          <w:rFonts w:ascii="Times New Roman" w:hAnsi="Times New Roman"/>
          <w:sz w:val="24"/>
          <w:szCs w:val="24"/>
        </w:rPr>
        <w:t>8</w:t>
      </w:r>
      <w:r w:rsidRPr="007C1DA5">
        <w:rPr>
          <w:rFonts w:ascii="Times New Roman" w:hAnsi="Times New Roman"/>
          <w:sz w:val="24"/>
          <w:szCs w:val="24"/>
        </w:rPr>
        <w:t xml:space="preserve"> года, разработчиком данного проекта </w:t>
      </w:r>
      <w:r w:rsidR="00060ED0" w:rsidRPr="007C1DA5">
        <w:rPr>
          <w:rFonts w:ascii="Times New Roman" w:hAnsi="Times New Roman"/>
          <w:sz w:val="24"/>
          <w:szCs w:val="24"/>
        </w:rPr>
        <w:t>Постановления</w:t>
      </w:r>
      <w:r w:rsidRPr="007C1DA5">
        <w:rPr>
          <w:rFonts w:ascii="Times New Roman" w:hAnsi="Times New Roman"/>
          <w:sz w:val="24"/>
          <w:szCs w:val="24"/>
        </w:rPr>
        <w:t xml:space="preserve"> является муниципальное казенное учреждение «Управление службы заказчика»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CB5AFC" w:rsidRPr="007C1DA5" w:rsidRDefault="005628EA" w:rsidP="00CB5AFC">
      <w:pPr>
        <w:pStyle w:val="a3"/>
        <w:ind w:firstLine="709"/>
        <w:jc w:val="both"/>
        <w:rPr>
          <w:rFonts w:ascii="Times New Roman" w:hAnsi="Times New Roman"/>
          <w:sz w:val="24"/>
          <w:szCs w:val="24"/>
        </w:rPr>
      </w:pPr>
      <w:r w:rsidRPr="007C1DA5">
        <w:rPr>
          <w:rFonts w:ascii="Times New Roman" w:hAnsi="Times New Roman"/>
          <w:sz w:val="24"/>
          <w:szCs w:val="24"/>
        </w:rPr>
        <w:t xml:space="preserve"> </w:t>
      </w:r>
      <w:r w:rsidR="00CB5AFC" w:rsidRPr="007C1DA5">
        <w:rPr>
          <w:rFonts w:ascii="Times New Roman" w:hAnsi="Times New Roman"/>
          <w:sz w:val="24"/>
          <w:szCs w:val="24"/>
        </w:rPr>
        <w:t>Основанием для разработки муниципальной программы являются:</w:t>
      </w:r>
    </w:p>
    <w:p w:rsidR="00CB5AFC" w:rsidRPr="007C1DA5" w:rsidRDefault="00CB5AFC" w:rsidP="00274844">
      <w:pPr>
        <w:pStyle w:val="a3"/>
        <w:ind w:firstLine="567"/>
        <w:jc w:val="both"/>
        <w:rPr>
          <w:rFonts w:ascii="Times New Roman" w:hAnsi="Times New Roman"/>
          <w:sz w:val="24"/>
          <w:szCs w:val="24"/>
        </w:rPr>
      </w:pPr>
      <w:r w:rsidRPr="007C1DA5">
        <w:rPr>
          <w:rFonts w:ascii="Times New Roman" w:hAnsi="Times New Roman"/>
          <w:sz w:val="24"/>
          <w:szCs w:val="24"/>
        </w:rPr>
        <w:t>- статья 179 Бюджетного кодекса Российской Федерации;</w:t>
      </w:r>
    </w:p>
    <w:p w:rsidR="00732F9B" w:rsidRPr="007C1DA5" w:rsidRDefault="00CB5AFC" w:rsidP="00732F9B">
      <w:pPr>
        <w:pStyle w:val="a3"/>
        <w:ind w:firstLine="709"/>
        <w:jc w:val="both"/>
        <w:rPr>
          <w:rFonts w:ascii="Times New Roman" w:hAnsi="Times New Roman"/>
          <w:sz w:val="24"/>
          <w:szCs w:val="24"/>
        </w:rPr>
      </w:pPr>
      <w:r w:rsidRPr="007C1DA5">
        <w:rPr>
          <w:rFonts w:ascii="Times New Roman" w:hAnsi="Times New Roman"/>
          <w:sz w:val="24"/>
          <w:szCs w:val="24"/>
        </w:rPr>
        <w:t xml:space="preserve">- постановление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от 30.07.2013 № 540-п «Об утверждении Порядка принятия решений о разработке  муниципальных программ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их формировании и реализации»</w:t>
      </w:r>
      <w:r w:rsidR="00732F9B" w:rsidRPr="007C1DA5">
        <w:rPr>
          <w:rFonts w:ascii="Times New Roman" w:hAnsi="Times New Roman"/>
          <w:sz w:val="24"/>
          <w:szCs w:val="24"/>
        </w:rPr>
        <w:t xml:space="preserve"> (в ред. от 29.06.2015 № 407-п, от 05.12.2016 № 585-п);</w:t>
      </w:r>
    </w:p>
    <w:p w:rsidR="00CB5AFC" w:rsidRPr="007C1DA5" w:rsidRDefault="00CB5AFC" w:rsidP="00274844">
      <w:pPr>
        <w:pStyle w:val="a3"/>
        <w:ind w:firstLine="567"/>
        <w:jc w:val="both"/>
        <w:rPr>
          <w:rFonts w:ascii="Times New Roman" w:hAnsi="Times New Roman"/>
          <w:sz w:val="24"/>
          <w:szCs w:val="24"/>
        </w:rPr>
      </w:pPr>
      <w:r w:rsidRPr="007C1DA5">
        <w:rPr>
          <w:rFonts w:ascii="Times New Roman" w:hAnsi="Times New Roman"/>
          <w:sz w:val="24"/>
          <w:szCs w:val="24"/>
        </w:rPr>
        <w:t xml:space="preserve">- распоряжение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от 02.08.2013  № 258-р «Об утверждении перечня муниципальных программ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r w:rsidR="00732F9B" w:rsidRPr="007C1DA5">
        <w:rPr>
          <w:rFonts w:ascii="Times New Roman" w:hAnsi="Times New Roman"/>
          <w:sz w:val="24"/>
          <w:szCs w:val="24"/>
        </w:rPr>
        <w:t xml:space="preserve"> (в ред. от 29.07.2014 № 293а-р, от 17.06.2016 № 235-р, от 01.08.2017 № 283-р</w:t>
      </w:r>
      <w:r w:rsidR="00D46E04">
        <w:rPr>
          <w:rFonts w:ascii="Times New Roman" w:hAnsi="Times New Roman"/>
          <w:sz w:val="24"/>
          <w:szCs w:val="24"/>
        </w:rPr>
        <w:t xml:space="preserve">, </w:t>
      </w:r>
      <w:proofErr w:type="gramStart"/>
      <w:r w:rsidR="00D46E04">
        <w:rPr>
          <w:rFonts w:ascii="Times New Roman" w:hAnsi="Times New Roman"/>
          <w:sz w:val="24"/>
          <w:szCs w:val="24"/>
        </w:rPr>
        <w:t>от</w:t>
      </w:r>
      <w:proofErr w:type="gramEnd"/>
      <w:r w:rsidR="00D46E04">
        <w:rPr>
          <w:rFonts w:ascii="Times New Roman" w:hAnsi="Times New Roman"/>
          <w:sz w:val="24"/>
          <w:szCs w:val="24"/>
        </w:rPr>
        <w:t xml:space="preserve"> 08.05.2018 № 171-р</w:t>
      </w:r>
      <w:r w:rsidR="00732F9B" w:rsidRPr="007C1DA5">
        <w:rPr>
          <w:rFonts w:ascii="Times New Roman" w:hAnsi="Times New Roman"/>
          <w:sz w:val="24"/>
          <w:szCs w:val="24"/>
        </w:rPr>
        <w:t>)</w:t>
      </w:r>
      <w:r w:rsidRPr="007C1DA5">
        <w:rPr>
          <w:rFonts w:ascii="Times New Roman" w:hAnsi="Times New Roman"/>
          <w:sz w:val="24"/>
          <w:szCs w:val="24"/>
        </w:rPr>
        <w:t>.</w:t>
      </w:r>
    </w:p>
    <w:p w:rsidR="00CB5AFC" w:rsidRPr="007C1DA5" w:rsidRDefault="00CB5AFC" w:rsidP="00CB5AFC">
      <w:pPr>
        <w:pStyle w:val="a3"/>
        <w:ind w:firstLine="709"/>
        <w:jc w:val="both"/>
        <w:rPr>
          <w:rFonts w:ascii="Times New Roman" w:hAnsi="Times New Roman"/>
          <w:sz w:val="24"/>
          <w:szCs w:val="24"/>
        </w:rPr>
      </w:pPr>
      <w:r w:rsidRPr="007C1DA5">
        <w:rPr>
          <w:rFonts w:ascii="Times New Roman" w:hAnsi="Times New Roman"/>
          <w:sz w:val="24"/>
          <w:szCs w:val="24"/>
        </w:rPr>
        <w:t xml:space="preserve">Ответственный исполнитель муниципальной программы администрация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4835A0" w:rsidRPr="007C1DA5" w:rsidRDefault="00CB5AFC" w:rsidP="0073754B">
      <w:pPr>
        <w:pStyle w:val="a3"/>
        <w:ind w:right="-283" w:firstLine="709"/>
        <w:jc w:val="both"/>
        <w:rPr>
          <w:rFonts w:ascii="Times New Roman" w:hAnsi="Times New Roman"/>
          <w:sz w:val="24"/>
          <w:szCs w:val="24"/>
          <w:u w:val="single"/>
        </w:rPr>
      </w:pPr>
      <w:r w:rsidRPr="007C1DA5">
        <w:rPr>
          <w:rFonts w:ascii="Times New Roman" w:hAnsi="Times New Roman"/>
          <w:sz w:val="24"/>
          <w:szCs w:val="24"/>
          <w:u w:val="single"/>
        </w:rPr>
        <w:t>Соисполнител</w:t>
      </w:r>
      <w:r w:rsidR="004835A0" w:rsidRPr="007C1DA5">
        <w:rPr>
          <w:rFonts w:ascii="Times New Roman" w:hAnsi="Times New Roman"/>
          <w:sz w:val="24"/>
          <w:szCs w:val="24"/>
          <w:u w:val="single"/>
        </w:rPr>
        <w:t>и</w:t>
      </w:r>
      <w:r w:rsidRPr="007C1DA5">
        <w:rPr>
          <w:rFonts w:ascii="Times New Roman" w:hAnsi="Times New Roman"/>
          <w:sz w:val="24"/>
          <w:szCs w:val="24"/>
          <w:u w:val="single"/>
        </w:rPr>
        <w:t xml:space="preserve"> муниципальной программы</w:t>
      </w:r>
      <w:r w:rsidR="004835A0" w:rsidRPr="007C1DA5">
        <w:rPr>
          <w:rFonts w:ascii="Times New Roman" w:hAnsi="Times New Roman"/>
          <w:sz w:val="24"/>
          <w:szCs w:val="24"/>
          <w:u w:val="single"/>
        </w:rPr>
        <w:t>:</w:t>
      </w:r>
    </w:p>
    <w:p w:rsidR="00CB5AFC" w:rsidRPr="007C1DA5" w:rsidRDefault="002B4377" w:rsidP="0073754B">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w:t>
      </w:r>
      <w:r w:rsidR="00CB5AFC" w:rsidRPr="007C1DA5">
        <w:rPr>
          <w:rFonts w:ascii="Times New Roman" w:hAnsi="Times New Roman"/>
          <w:sz w:val="24"/>
          <w:szCs w:val="24"/>
        </w:rPr>
        <w:t xml:space="preserve">муниципальное казенное учреждение «Управление спорта, туризм и молодежной политики </w:t>
      </w:r>
      <w:proofErr w:type="spellStart"/>
      <w:r w:rsidR="00CB5AFC" w:rsidRPr="007C1DA5">
        <w:rPr>
          <w:rFonts w:ascii="Times New Roman" w:hAnsi="Times New Roman"/>
          <w:sz w:val="24"/>
          <w:szCs w:val="24"/>
        </w:rPr>
        <w:t>Шарып</w:t>
      </w:r>
      <w:r w:rsidR="004835A0" w:rsidRPr="007C1DA5">
        <w:rPr>
          <w:rFonts w:ascii="Times New Roman" w:hAnsi="Times New Roman"/>
          <w:sz w:val="24"/>
          <w:szCs w:val="24"/>
        </w:rPr>
        <w:t>овского</w:t>
      </w:r>
      <w:proofErr w:type="spellEnd"/>
      <w:r w:rsidR="004835A0" w:rsidRPr="007C1DA5">
        <w:rPr>
          <w:rFonts w:ascii="Times New Roman" w:hAnsi="Times New Roman"/>
          <w:sz w:val="24"/>
          <w:szCs w:val="24"/>
        </w:rPr>
        <w:t xml:space="preserve"> района»;</w:t>
      </w:r>
    </w:p>
    <w:p w:rsidR="004835A0" w:rsidRPr="007C1DA5" w:rsidRDefault="004835A0" w:rsidP="0073754B">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финансовое – экономическое управление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4835A0" w:rsidRPr="007C1DA5" w:rsidRDefault="004835A0" w:rsidP="0073754B">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Управление социальной защиты населения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4835A0" w:rsidRPr="007C1DA5" w:rsidRDefault="004835A0" w:rsidP="0073754B">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муниципальное казенное учреждение «Управление культуры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2B4377" w:rsidRPr="007C1DA5" w:rsidRDefault="004835A0" w:rsidP="0073754B">
      <w:pPr>
        <w:pStyle w:val="a3"/>
        <w:ind w:right="-283" w:firstLine="709"/>
        <w:jc w:val="both"/>
        <w:rPr>
          <w:rFonts w:ascii="Times New Roman" w:hAnsi="Times New Roman"/>
          <w:sz w:val="24"/>
          <w:szCs w:val="24"/>
        </w:rPr>
      </w:pPr>
      <w:r w:rsidRPr="007C1DA5">
        <w:rPr>
          <w:rFonts w:ascii="Times New Roman" w:hAnsi="Times New Roman"/>
          <w:sz w:val="24"/>
          <w:szCs w:val="24"/>
        </w:rPr>
        <w:lastRenderedPageBreak/>
        <w:t xml:space="preserve">- муниципальное казенное учреждение «Управление образования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r w:rsidR="002B4377" w:rsidRPr="007C1DA5">
        <w:rPr>
          <w:rFonts w:ascii="Times New Roman" w:hAnsi="Times New Roman"/>
          <w:sz w:val="24"/>
          <w:szCs w:val="24"/>
        </w:rPr>
        <w:t>;</w:t>
      </w:r>
    </w:p>
    <w:p w:rsidR="002B4377" w:rsidRPr="007C1DA5" w:rsidRDefault="002B4377" w:rsidP="002B4377">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w:t>
      </w:r>
      <w:proofErr w:type="spellStart"/>
      <w:r w:rsidRPr="007C1DA5">
        <w:rPr>
          <w:rFonts w:ascii="Times New Roman" w:hAnsi="Times New Roman"/>
          <w:sz w:val="24"/>
          <w:szCs w:val="24"/>
        </w:rPr>
        <w:t>Контрольно</w:t>
      </w:r>
      <w:proofErr w:type="spellEnd"/>
      <w:r w:rsidRPr="007C1DA5">
        <w:rPr>
          <w:rFonts w:ascii="Times New Roman" w:hAnsi="Times New Roman"/>
          <w:sz w:val="24"/>
          <w:szCs w:val="24"/>
        </w:rPr>
        <w:t xml:space="preserve"> – счетный орган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4835A0" w:rsidRPr="007C1DA5" w:rsidRDefault="002B4377" w:rsidP="0073754B">
      <w:pPr>
        <w:pStyle w:val="a3"/>
        <w:ind w:right="-283" w:firstLine="709"/>
        <w:jc w:val="both"/>
        <w:rPr>
          <w:rFonts w:ascii="Times New Roman" w:hAnsi="Times New Roman"/>
          <w:sz w:val="24"/>
          <w:szCs w:val="24"/>
        </w:rPr>
      </w:pPr>
      <w:r w:rsidRPr="007C1DA5">
        <w:rPr>
          <w:rFonts w:ascii="Times New Roman" w:hAnsi="Times New Roman"/>
          <w:sz w:val="24"/>
          <w:szCs w:val="24"/>
        </w:rPr>
        <w:t xml:space="preserve">- </w:t>
      </w:r>
      <w:proofErr w:type="spellStart"/>
      <w:r w:rsidRPr="007C1DA5">
        <w:rPr>
          <w:rFonts w:ascii="Times New Roman" w:hAnsi="Times New Roman"/>
          <w:sz w:val="24"/>
          <w:szCs w:val="24"/>
        </w:rPr>
        <w:t>Шарыповский</w:t>
      </w:r>
      <w:proofErr w:type="spellEnd"/>
      <w:r w:rsidRPr="007C1DA5">
        <w:rPr>
          <w:rFonts w:ascii="Times New Roman" w:hAnsi="Times New Roman"/>
          <w:sz w:val="24"/>
          <w:szCs w:val="24"/>
        </w:rPr>
        <w:t xml:space="preserve"> районный Совет депутатов</w:t>
      </w:r>
      <w:r w:rsidR="004835A0" w:rsidRPr="007C1DA5">
        <w:rPr>
          <w:rFonts w:ascii="Times New Roman" w:hAnsi="Times New Roman"/>
          <w:sz w:val="24"/>
          <w:szCs w:val="24"/>
        </w:rPr>
        <w:t>.</w:t>
      </w:r>
    </w:p>
    <w:p w:rsidR="005628EA" w:rsidRPr="007C1DA5" w:rsidRDefault="005628EA" w:rsidP="005628EA">
      <w:pPr>
        <w:pStyle w:val="a3"/>
        <w:ind w:firstLine="709"/>
        <w:jc w:val="both"/>
        <w:rPr>
          <w:rFonts w:ascii="Times New Roman" w:hAnsi="Times New Roman"/>
          <w:sz w:val="24"/>
          <w:szCs w:val="24"/>
        </w:rPr>
      </w:pPr>
    </w:p>
    <w:p w:rsidR="00060ED0" w:rsidRPr="007C1DA5" w:rsidRDefault="00060ED0" w:rsidP="00060ED0">
      <w:pPr>
        <w:pStyle w:val="a3"/>
        <w:ind w:firstLine="709"/>
        <w:jc w:val="both"/>
        <w:rPr>
          <w:rFonts w:ascii="Times New Roman" w:hAnsi="Times New Roman"/>
          <w:sz w:val="24"/>
          <w:szCs w:val="24"/>
        </w:rPr>
      </w:pPr>
      <w:r w:rsidRPr="007C1DA5">
        <w:rPr>
          <w:rFonts w:ascii="Times New Roman" w:hAnsi="Times New Roman"/>
          <w:sz w:val="24"/>
          <w:szCs w:val="24"/>
        </w:rPr>
        <w:t xml:space="preserve">Мероприятие проведено </w:t>
      </w:r>
      <w:r w:rsidR="00D46E04">
        <w:rPr>
          <w:rFonts w:ascii="Times New Roman" w:hAnsi="Times New Roman"/>
          <w:sz w:val="24"/>
          <w:szCs w:val="24"/>
        </w:rPr>
        <w:t>27-28</w:t>
      </w:r>
      <w:r w:rsidR="00732F9B" w:rsidRPr="007C1DA5">
        <w:rPr>
          <w:rFonts w:ascii="Times New Roman" w:hAnsi="Times New Roman"/>
          <w:sz w:val="24"/>
          <w:szCs w:val="24"/>
        </w:rPr>
        <w:t xml:space="preserve"> н</w:t>
      </w:r>
      <w:r w:rsidR="00274844" w:rsidRPr="007C1DA5">
        <w:rPr>
          <w:rFonts w:ascii="Times New Roman" w:hAnsi="Times New Roman"/>
          <w:sz w:val="24"/>
          <w:szCs w:val="24"/>
        </w:rPr>
        <w:t xml:space="preserve">оября </w:t>
      </w:r>
      <w:r w:rsidRPr="007C1DA5">
        <w:rPr>
          <w:rFonts w:ascii="Times New Roman" w:hAnsi="Times New Roman"/>
          <w:sz w:val="24"/>
          <w:szCs w:val="24"/>
        </w:rPr>
        <w:t xml:space="preserve"> 201</w:t>
      </w:r>
      <w:r w:rsidR="00D46E04">
        <w:rPr>
          <w:rFonts w:ascii="Times New Roman" w:hAnsi="Times New Roman"/>
          <w:sz w:val="24"/>
          <w:szCs w:val="24"/>
        </w:rPr>
        <w:t>8</w:t>
      </w:r>
      <w:r w:rsidRPr="007C1DA5">
        <w:rPr>
          <w:rFonts w:ascii="Times New Roman" w:hAnsi="Times New Roman"/>
          <w:sz w:val="24"/>
          <w:szCs w:val="24"/>
        </w:rPr>
        <w:t xml:space="preserve"> года.</w:t>
      </w:r>
    </w:p>
    <w:p w:rsidR="00060ED0" w:rsidRPr="007C1DA5" w:rsidRDefault="00060ED0" w:rsidP="00060ED0">
      <w:pPr>
        <w:pStyle w:val="a3"/>
        <w:ind w:firstLine="709"/>
        <w:jc w:val="both"/>
        <w:rPr>
          <w:rFonts w:ascii="Times New Roman" w:hAnsi="Times New Roman"/>
          <w:sz w:val="24"/>
          <w:szCs w:val="24"/>
        </w:rPr>
      </w:pPr>
      <w:r w:rsidRPr="007C1DA5">
        <w:rPr>
          <w:rFonts w:ascii="Times New Roman" w:hAnsi="Times New Roman"/>
          <w:sz w:val="24"/>
          <w:szCs w:val="24"/>
        </w:rPr>
        <w:t>В ходе подготовки заключения</w:t>
      </w:r>
      <w:proofErr w:type="gramStart"/>
      <w:r w:rsidRPr="007C1DA5">
        <w:rPr>
          <w:rFonts w:ascii="Times New Roman" w:hAnsi="Times New Roman"/>
          <w:sz w:val="24"/>
          <w:szCs w:val="24"/>
        </w:rPr>
        <w:t xml:space="preserve"> </w:t>
      </w:r>
      <w:proofErr w:type="spellStart"/>
      <w:r w:rsidRPr="007C1DA5">
        <w:rPr>
          <w:rFonts w:ascii="Times New Roman" w:hAnsi="Times New Roman"/>
          <w:sz w:val="24"/>
          <w:szCs w:val="24"/>
        </w:rPr>
        <w:t>К</w:t>
      </w:r>
      <w:proofErr w:type="gramEnd"/>
      <w:r w:rsidRPr="007C1DA5">
        <w:rPr>
          <w:rFonts w:ascii="Times New Roman" w:hAnsi="Times New Roman"/>
          <w:sz w:val="24"/>
          <w:szCs w:val="24"/>
        </w:rPr>
        <w:t>онтрольно</w:t>
      </w:r>
      <w:proofErr w:type="spellEnd"/>
      <w:r w:rsidRPr="007C1DA5">
        <w:rPr>
          <w:rFonts w:ascii="Times New Roman" w:hAnsi="Times New Roman"/>
          <w:sz w:val="24"/>
          <w:szCs w:val="24"/>
        </w:rPr>
        <w:t xml:space="preserve"> – счетным органом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были проанализированы следующие материалы:</w:t>
      </w:r>
    </w:p>
    <w:p w:rsidR="00060ED0" w:rsidRPr="007C1DA5" w:rsidRDefault="00060ED0" w:rsidP="00060ED0">
      <w:pPr>
        <w:pStyle w:val="a3"/>
        <w:ind w:firstLine="709"/>
        <w:jc w:val="both"/>
        <w:rPr>
          <w:rFonts w:ascii="Times New Roman" w:hAnsi="Times New Roman"/>
          <w:sz w:val="24"/>
          <w:szCs w:val="24"/>
        </w:rPr>
      </w:pPr>
      <w:r w:rsidRPr="007C1DA5">
        <w:rPr>
          <w:rFonts w:ascii="Times New Roman" w:hAnsi="Times New Roman"/>
          <w:sz w:val="24"/>
          <w:szCs w:val="24"/>
        </w:rPr>
        <w:t xml:space="preserve">- проект Постановления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«О внесении изменений в Постановление администрации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 от 30.10.2013 № 844-п «Об утверждении муниципальной программы «Обеспечение доступным и комфортным жильем и коммунальными услугами жителей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060ED0" w:rsidRPr="007C1DA5" w:rsidRDefault="00060ED0" w:rsidP="00060ED0">
      <w:pPr>
        <w:pStyle w:val="a3"/>
        <w:ind w:firstLine="709"/>
        <w:jc w:val="both"/>
        <w:rPr>
          <w:rFonts w:ascii="Times New Roman" w:hAnsi="Times New Roman"/>
          <w:sz w:val="24"/>
          <w:szCs w:val="24"/>
        </w:rPr>
      </w:pPr>
      <w:r w:rsidRPr="007C1DA5">
        <w:rPr>
          <w:rFonts w:ascii="Times New Roman" w:hAnsi="Times New Roman"/>
          <w:sz w:val="24"/>
          <w:szCs w:val="24"/>
        </w:rPr>
        <w:t xml:space="preserve">-  паспорт муниципальной программы «Обеспечение доступным и комфортным жильем и коммунальными услугами жителей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r w:rsidR="00732F9B" w:rsidRPr="007C1DA5">
        <w:rPr>
          <w:rFonts w:ascii="Times New Roman" w:hAnsi="Times New Roman"/>
          <w:sz w:val="24"/>
          <w:szCs w:val="24"/>
        </w:rPr>
        <w:t>;</w:t>
      </w:r>
    </w:p>
    <w:p w:rsidR="00732F9B" w:rsidRPr="007C1DA5" w:rsidRDefault="00732F9B" w:rsidP="00060ED0">
      <w:pPr>
        <w:pStyle w:val="a3"/>
        <w:ind w:firstLine="709"/>
        <w:jc w:val="both"/>
        <w:rPr>
          <w:rFonts w:ascii="Times New Roman" w:hAnsi="Times New Roman"/>
          <w:sz w:val="24"/>
          <w:szCs w:val="24"/>
        </w:rPr>
      </w:pPr>
      <w:r w:rsidRPr="007C1DA5">
        <w:rPr>
          <w:rFonts w:ascii="Times New Roman" w:hAnsi="Times New Roman"/>
          <w:sz w:val="24"/>
          <w:szCs w:val="24"/>
        </w:rPr>
        <w:t xml:space="preserve">- проект Решения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районного Совета депутатов «О районном бюджете на 201</w:t>
      </w:r>
      <w:r w:rsidR="00D46E04">
        <w:rPr>
          <w:rFonts w:ascii="Times New Roman" w:hAnsi="Times New Roman"/>
          <w:sz w:val="24"/>
          <w:szCs w:val="24"/>
        </w:rPr>
        <w:t>9</w:t>
      </w:r>
      <w:r w:rsidRPr="007C1DA5">
        <w:rPr>
          <w:rFonts w:ascii="Times New Roman" w:hAnsi="Times New Roman"/>
          <w:sz w:val="24"/>
          <w:szCs w:val="24"/>
        </w:rPr>
        <w:t xml:space="preserve"> год и плановый период 20</w:t>
      </w:r>
      <w:r w:rsidR="00D46E04">
        <w:rPr>
          <w:rFonts w:ascii="Times New Roman" w:hAnsi="Times New Roman"/>
          <w:sz w:val="24"/>
          <w:szCs w:val="24"/>
        </w:rPr>
        <w:t>20</w:t>
      </w:r>
      <w:r w:rsidRPr="007C1DA5">
        <w:rPr>
          <w:rFonts w:ascii="Times New Roman" w:hAnsi="Times New Roman"/>
          <w:sz w:val="24"/>
          <w:szCs w:val="24"/>
        </w:rPr>
        <w:t>-202</w:t>
      </w:r>
      <w:r w:rsidR="00D46E04">
        <w:rPr>
          <w:rFonts w:ascii="Times New Roman" w:hAnsi="Times New Roman"/>
          <w:sz w:val="24"/>
          <w:szCs w:val="24"/>
        </w:rPr>
        <w:t>1</w:t>
      </w:r>
      <w:r w:rsidRPr="007C1DA5">
        <w:rPr>
          <w:rFonts w:ascii="Times New Roman" w:hAnsi="Times New Roman"/>
          <w:sz w:val="24"/>
          <w:szCs w:val="24"/>
        </w:rPr>
        <w:t xml:space="preserve"> годов»</w:t>
      </w:r>
    </w:p>
    <w:p w:rsidR="00060ED0" w:rsidRPr="007C1DA5" w:rsidRDefault="00060ED0" w:rsidP="00060ED0">
      <w:pPr>
        <w:pStyle w:val="a3"/>
        <w:ind w:firstLine="709"/>
        <w:jc w:val="both"/>
        <w:rPr>
          <w:rFonts w:ascii="Times New Roman" w:hAnsi="Times New Roman"/>
          <w:sz w:val="24"/>
          <w:szCs w:val="24"/>
        </w:rPr>
      </w:pPr>
    </w:p>
    <w:p w:rsidR="00536D13" w:rsidRPr="007C1DA5" w:rsidRDefault="00274844" w:rsidP="005628EA">
      <w:pPr>
        <w:pStyle w:val="a3"/>
        <w:ind w:firstLine="709"/>
        <w:jc w:val="both"/>
        <w:rPr>
          <w:rFonts w:ascii="Times New Roman" w:hAnsi="Times New Roman"/>
          <w:i/>
          <w:sz w:val="24"/>
          <w:szCs w:val="24"/>
          <w:u w:val="single"/>
        </w:rPr>
      </w:pPr>
      <w:r w:rsidRPr="007C1DA5">
        <w:rPr>
          <w:rFonts w:ascii="Times New Roman" w:hAnsi="Times New Roman"/>
          <w:i/>
          <w:sz w:val="24"/>
          <w:szCs w:val="24"/>
          <w:u w:val="single"/>
        </w:rPr>
        <w:t>Подпрограммы муниципальной программы:</w:t>
      </w:r>
    </w:p>
    <w:p w:rsidR="00274844" w:rsidRPr="007C1DA5" w:rsidRDefault="00274844" w:rsidP="00B0280C">
      <w:pPr>
        <w:pStyle w:val="a3"/>
        <w:numPr>
          <w:ilvl w:val="0"/>
          <w:numId w:val="3"/>
        </w:numPr>
        <w:ind w:left="0" w:firstLine="284"/>
        <w:jc w:val="both"/>
        <w:rPr>
          <w:rFonts w:ascii="Times New Roman" w:hAnsi="Times New Roman"/>
          <w:sz w:val="24"/>
          <w:szCs w:val="24"/>
        </w:rPr>
      </w:pPr>
      <w:r w:rsidRPr="007C1DA5">
        <w:rPr>
          <w:rFonts w:ascii="Times New Roman" w:hAnsi="Times New Roman"/>
          <w:sz w:val="24"/>
          <w:szCs w:val="24"/>
        </w:rPr>
        <w:t xml:space="preserve">Обеспечение документами территориального планирования и планировки территорий муниципальных образований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274844" w:rsidRPr="007C1DA5" w:rsidRDefault="00274844" w:rsidP="00B0280C">
      <w:pPr>
        <w:pStyle w:val="a3"/>
        <w:numPr>
          <w:ilvl w:val="0"/>
          <w:numId w:val="3"/>
        </w:numPr>
        <w:ind w:left="0" w:firstLine="284"/>
        <w:jc w:val="both"/>
        <w:rPr>
          <w:rFonts w:ascii="Times New Roman" w:hAnsi="Times New Roman"/>
          <w:sz w:val="24"/>
          <w:szCs w:val="24"/>
        </w:rPr>
      </w:pPr>
      <w:r w:rsidRPr="007C1DA5">
        <w:rPr>
          <w:rFonts w:ascii="Times New Roman" w:hAnsi="Times New Roman"/>
          <w:sz w:val="24"/>
          <w:szCs w:val="24"/>
        </w:rPr>
        <w:t>Обеспечение доступным жильем молодых семей и молодых специалистов в сельской местности.</w:t>
      </w:r>
    </w:p>
    <w:p w:rsidR="00274844" w:rsidRPr="007C1DA5" w:rsidRDefault="00274844" w:rsidP="00B0280C">
      <w:pPr>
        <w:pStyle w:val="a3"/>
        <w:numPr>
          <w:ilvl w:val="0"/>
          <w:numId w:val="3"/>
        </w:numPr>
        <w:ind w:left="0" w:firstLine="284"/>
        <w:jc w:val="both"/>
        <w:rPr>
          <w:rFonts w:ascii="Times New Roman" w:hAnsi="Times New Roman"/>
          <w:sz w:val="24"/>
          <w:szCs w:val="24"/>
        </w:rPr>
      </w:pPr>
      <w:r w:rsidRPr="007C1DA5">
        <w:rPr>
          <w:rFonts w:ascii="Times New Roman" w:hAnsi="Times New Roman"/>
          <w:sz w:val="24"/>
          <w:szCs w:val="24"/>
        </w:rPr>
        <w:t>Обеспечение жильем молодых семей.</w:t>
      </w:r>
    </w:p>
    <w:p w:rsidR="00274844" w:rsidRPr="007C1DA5" w:rsidRDefault="00274844" w:rsidP="00B0280C">
      <w:pPr>
        <w:pStyle w:val="a3"/>
        <w:numPr>
          <w:ilvl w:val="0"/>
          <w:numId w:val="3"/>
        </w:numPr>
        <w:ind w:left="0" w:firstLine="284"/>
        <w:jc w:val="both"/>
        <w:rPr>
          <w:rFonts w:ascii="Times New Roman" w:hAnsi="Times New Roman"/>
          <w:sz w:val="24"/>
          <w:szCs w:val="24"/>
        </w:rPr>
      </w:pPr>
      <w:r w:rsidRPr="007C1DA5">
        <w:rPr>
          <w:rFonts w:ascii="Times New Roman" w:hAnsi="Times New Roman"/>
          <w:sz w:val="24"/>
          <w:szCs w:val="24"/>
        </w:rPr>
        <w:t xml:space="preserve">Организация утилизации и переработки бытовых отходов на территории </w:t>
      </w:r>
      <w:proofErr w:type="spellStart"/>
      <w:r w:rsidRPr="007C1DA5">
        <w:rPr>
          <w:rFonts w:ascii="Times New Roman" w:hAnsi="Times New Roman"/>
          <w:sz w:val="24"/>
          <w:szCs w:val="24"/>
        </w:rPr>
        <w:t>Шарыповского</w:t>
      </w:r>
      <w:proofErr w:type="spellEnd"/>
      <w:r w:rsidRPr="007C1DA5">
        <w:rPr>
          <w:rFonts w:ascii="Times New Roman" w:hAnsi="Times New Roman"/>
          <w:sz w:val="24"/>
          <w:szCs w:val="24"/>
        </w:rPr>
        <w:t xml:space="preserve"> района.</w:t>
      </w:r>
    </w:p>
    <w:p w:rsidR="00274844" w:rsidRPr="007C1DA5" w:rsidRDefault="00C779DF" w:rsidP="00B0280C">
      <w:pPr>
        <w:pStyle w:val="a3"/>
        <w:ind w:firstLine="709"/>
        <w:jc w:val="both"/>
        <w:rPr>
          <w:rFonts w:ascii="Times New Roman" w:hAnsi="Times New Roman"/>
          <w:sz w:val="24"/>
          <w:szCs w:val="24"/>
        </w:rPr>
      </w:pPr>
      <w:r w:rsidRPr="007C1DA5">
        <w:rPr>
          <w:rFonts w:ascii="Times New Roman" w:hAnsi="Times New Roman"/>
          <w:sz w:val="24"/>
          <w:szCs w:val="24"/>
        </w:rPr>
        <w:t>Отдельные м</w:t>
      </w:r>
      <w:r w:rsidR="00B0280C" w:rsidRPr="007C1DA5">
        <w:rPr>
          <w:rFonts w:ascii="Times New Roman" w:hAnsi="Times New Roman"/>
          <w:sz w:val="24"/>
          <w:szCs w:val="24"/>
        </w:rPr>
        <w:t>ероприятия муниципальной программы:</w:t>
      </w:r>
    </w:p>
    <w:p w:rsidR="00C779DF" w:rsidRPr="007C1DA5" w:rsidRDefault="00C779DF" w:rsidP="00B0280C">
      <w:pPr>
        <w:pStyle w:val="a3"/>
        <w:numPr>
          <w:ilvl w:val="0"/>
          <w:numId w:val="4"/>
        </w:numPr>
        <w:jc w:val="both"/>
        <w:rPr>
          <w:rFonts w:ascii="Times New Roman" w:hAnsi="Times New Roman"/>
          <w:sz w:val="24"/>
          <w:szCs w:val="24"/>
        </w:rPr>
      </w:pPr>
      <w:r w:rsidRPr="007C1DA5">
        <w:rPr>
          <w:rFonts w:ascii="Times New Roman" w:hAnsi="Times New Roman"/>
          <w:sz w:val="24"/>
          <w:szCs w:val="24"/>
        </w:rPr>
        <w:t>Руководство и управление в сфере установленных функций и полномочий, осуществляемых казенными учреждениями за счет средств районного бюджета;</w:t>
      </w:r>
    </w:p>
    <w:p w:rsidR="00B0280C" w:rsidRPr="007C1DA5" w:rsidRDefault="00B0280C" w:rsidP="00B0280C">
      <w:pPr>
        <w:pStyle w:val="a3"/>
        <w:numPr>
          <w:ilvl w:val="0"/>
          <w:numId w:val="4"/>
        </w:numPr>
        <w:jc w:val="both"/>
        <w:rPr>
          <w:rFonts w:ascii="Times New Roman" w:hAnsi="Times New Roman"/>
          <w:sz w:val="24"/>
          <w:szCs w:val="24"/>
        </w:rPr>
      </w:pPr>
      <w:r w:rsidRPr="007C1DA5">
        <w:rPr>
          <w:rFonts w:ascii="Times New Roman" w:hAnsi="Times New Roman"/>
          <w:sz w:val="24"/>
          <w:szCs w:val="24"/>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sidR="00C779DF" w:rsidRPr="007C1DA5">
        <w:rPr>
          <w:rFonts w:ascii="Times New Roman" w:hAnsi="Times New Roman"/>
          <w:sz w:val="24"/>
          <w:szCs w:val="24"/>
        </w:rPr>
        <w:t xml:space="preserve"> за счет сре</w:t>
      </w:r>
      <w:proofErr w:type="gramStart"/>
      <w:r w:rsidR="00C779DF" w:rsidRPr="007C1DA5">
        <w:rPr>
          <w:rFonts w:ascii="Times New Roman" w:hAnsi="Times New Roman"/>
          <w:sz w:val="24"/>
          <w:szCs w:val="24"/>
        </w:rPr>
        <w:t>дств кр</w:t>
      </w:r>
      <w:proofErr w:type="gramEnd"/>
      <w:r w:rsidR="00C779DF" w:rsidRPr="007C1DA5">
        <w:rPr>
          <w:rFonts w:ascii="Times New Roman" w:hAnsi="Times New Roman"/>
          <w:sz w:val="24"/>
          <w:szCs w:val="24"/>
        </w:rPr>
        <w:t>аевого бюджета</w:t>
      </w:r>
      <w:r w:rsidRPr="007C1DA5">
        <w:rPr>
          <w:rFonts w:ascii="Times New Roman" w:hAnsi="Times New Roman"/>
          <w:sz w:val="24"/>
          <w:szCs w:val="24"/>
        </w:rPr>
        <w:t>;</w:t>
      </w:r>
    </w:p>
    <w:p w:rsidR="00B0280C" w:rsidRPr="007C1DA5" w:rsidRDefault="00B0280C" w:rsidP="00B0280C">
      <w:pPr>
        <w:pStyle w:val="a3"/>
        <w:numPr>
          <w:ilvl w:val="0"/>
          <w:numId w:val="4"/>
        </w:numPr>
        <w:jc w:val="both"/>
        <w:rPr>
          <w:rFonts w:ascii="Times New Roman" w:hAnsi="Times New Roman"/>
          <w:sz w:val="24"/>
          <w:szCs w:val="24"/>
        </w:rPr>
      </w:pPr>
      <w:r w:rsidRPr="007C1DA5">
        <w:rPr>
          <w:rFonts w:ascii="Times New Roman" w:hAnsi="Times New Roman"/>
          <w:sz w:val="24"/>
          <w:szCs w:val="24"/>
        </w:rPr>
        <w:t>Межбюджетные трансферты для перечисления бюджетам поселений;</w:t>
      </w:r>
    </w:p>
    <w:p w:rsidR="00B0280C" w:rsidRPr="007C1DA5" w:rsidRDefault="00B0280C" w:rsidP="00B0280C">
      <w:pPr>
        <w:pStyle w:val="a3"/>
        <w:numPr>
          <w:ilvl w:val="0"/>
          <w:numId w:val="4"/>
        </w:numPr>
        <w:jc w:val="both"/>
        <w:rPr>
          <w:rFonts w:ascii="Times New Roman" w:hAnsi="Times New Roman"/>
          <w:sz w:val="24"/>
          <w:szCs w:val="24"/>
        </w:rPr>
      </w:pPr>
      <w:r w:rsidRPr="007C1DA5">
        <w:rPr>
          <w:rFonts w:ascii="Times New Roman" w:hAnsi="Times New Roman"/>
          <w:sz w:val="24"/>
          <w:szCs w:val="24"/>
        </w:rPr>
        <w:t xml:space="preserve">Реализация </w:t>
      </w:r>
      <w:r w:rsidR="00C779DF" w:rsidRPr="007C1DA5">
        <w:rPr>
          <w:rFonts w:ascii="Times New Roman" w:hAnsi="Times New Roman"/>
          <w:sz w:val="24"/>
          <w:szCs w:val="24"/>
        </w:rPr>
        <w:t>отдель</w:t>
      </w:r>
      <w:r w:rsidRPr="007C1DA5">
        <w:rPr>
          <w:rFonts w:ascii="Times New Roman" w:hAnsi="Times New Roman"/>
          <w:sz w:val="24"/>
          <w:szCs w:val="24"/>
        </w:rPr>
        <w:t>ных мер по</w:t>
      </w:r>
      <w:r w:rsidR="00C779DF" w:rsidRPr="007C1DA5">
        <w:rPr>
          <w:rFonts w:ascii="Times New Roman" w:hAnsi="Times New Roman"/>
          <w:sz w:val="24"/>
          <w:szCs w:val="24"/>
        </w:rPr>
        <w:t xml:space="preserve"> обеспечению </w:t>
      </w:r>
      <w:proofErr w:type="spellStart"/>
      <w:r w:rsidR="00C779DF" w:rsidRPr="007C1DA5">
        <w:rPr>
          <w:rFonts w:ascii="Times New Roman" w:hAnsi="Times New Roman"/>
          <w:sz w:val="24"/>
          <w:szCs w:val="24"/>
        </w:rPr>
        <w:t>органичения</w:t>
      </w:r>
      <w:proofErr w:type="spellEnd"/>
      <w:r w:rsidR="00C779DF" w:rsidRPr="007C1DA5">
        <w:rPr>
          <w:rFonts w:ascii="Times New Roman" w:hAnsi="Times New Roman"/>
          <w:sz w:val="24"/>
          <w:szCs w:val="24"/>
        </w:rPr>
        <w:t xml:space="preserve"> платы граждан за коммунальные услуги за счет сре</w:t>
      </w:r>
      <w:proofErr w:type="gramStart"/>
      <w:r w:rsidR="00C779DF" w:rsidRPr="007C1DA5">
        <w:rPr>
          <w:rFonts w:ascii="Times New Roman" w:hAnsi="Times New Roman"/>
          <w:sz w:val="24"/>
          <w:szCs w:val="24"/>
        </w:rPr>
        <w:t>дств кр</w:t>
      </w:r>
      <w:proofErr w:type="gramEnd"/>
      <w:r w:rsidR="00C779DF" w:rsidRPr="007C1DA5">
        <w:rPr>
          <w:rFonts w:ascii="Times New Roman" w:hAnsi="Times New Roman"/>
          <w:sz w:val="24"/>
          <w:szCs w:val="24"/>
        </w:rPr>
        <w:t>аевого бюджета</w:t>
      </w:r>
      <w:r w:rsidRPr="007C1DA5">
        <w:rPr>
          <w:rFonts w:ascii="Times New Roman" w:hAnsi="Times New Roman"/>
          <w:sz w:val="24"/>
          <w:szCs w:val="24"/>
        </w:rPr>
        <w:t>;</w:t>
      </w:r>
    </w:p>
    <w:p w:rsidR="00B0280C" w:rsidRPr="007C1DA5" w:rsidRDefault="00B0280C" w:rsidP="00B0280C">
      <w:pPr>
        <w:pStyle w:val="a3"/>
        <w:numPr>
          <w:ilvl w:val="0"/>
          <w:numId w:val="4"/>
        </w:numPr>
        <w:jc w:val="both"/>
        <w:rPr>
          <w:rFonts w:ascii="Times New Roman" w:hAnsi="Times New Roman"/>
          <w:sz w:val="24"/>
          <w:szCs w:val="24"/>
        </w:rPr>
      </w:pPr>
      <w:r w:rsidRPr="007C1DA5">
        <w:rPr>
          <w:rFonts w:ascii="Times New Roman" w:hAnsi="Times New Roman"/>
          <w:sz w:val="24"/>
          <w:szCs w:val="24"/>
        </w:rPr>
        <w:t>Реализация мероприятий в области энергосбережения и повышения энергетической эффективности.</w:t>
      </w:r>
    </w:p>
    <w:p w:rsidR="00274844" w:rsidRPr="007C1DA5" w:rsidRDefault="00274844" w:rsidP="00274844">
      <w:pPr>
        <w:pStyle w:val="a3"/>
        <w:ind w:left="1069"/>
        <w:jc w:val="both"/>
        <w:rPr>
          <w:rFonts w:ascii="Times New Roman" w:hAnsi="Times New Roman"/>
          <w:sz w:val="24"/>
          <w:szCs w:val="24"/>
        </w:rPr>
      </w:pPr>
    </w:p>
    <w:p w:rsidR="00B0280C" w:rsidRPr="007C1DA5" w:rsidRDefault="00B0280C" w:rsidP="00B0280C">
      <w:pPr>
        <w:pStyle w:val="a3"/>
        <w:ind w:firstLine="709"/>
        <w:jc w:val="both"/>
        <w:rPr>
          <w:rFonts w:ascii="Times New Roman" w:hAnsi="Times New Roman"/>
          <w:sz w:val="24"/>
          <w:szCs w:val="24"/>
        </w:rPr>
      </w:pPr>
      <w:r w:rsidRPr="007C1DA5">
        <w:rPr>
          <w:rFonts w:ascii="Times New Roman" w:hAnsi="Times New Roman"/>
          <w:i/>
          <w:sz w:val="24"/>
          <w:szCs w:val="24"/>
          <w:u w:val="single"/>
        </w:rPr>
        <w:t>Цель муниципальной программы</w:t>
      </w:r>
      <w:r w:rsidRPr="007C1DA5">
        <w:rPr>
          <w:rFonts w:ascii="Times New Roman" w:hAnsi="Times New Roman"/>
          <w:sz w:val="24"/>
          <w:szCs w:val="24"/>
        </w:rPr>
        <w:t xml:space="preserve"> – повышение доступности жилья, качества и надежности предоставления </w:t>
      </w:r>
      <w:proofErr w:type="spellStart"/>
      <w:r w:rsidRPr="007C1DA5">
        <w:rPr>
          <w:rFonts w:ascii="Times New Roman" w:hAnsi="Times New Roman"/>
          <w:sz w:val="24"/>
          <w:szCs w:val="24"/>
        </w:rPr>
        <w:t>жилищно</w:t>
      </w:r>
      <w:proofErr w:type="spellEnd"/>
      <w:r w:rsidRPr="007C1DA5">
        <w:rPr>
          <w:rFonts w:ascii="Times New Roman" w:hAnsi="Times New Roman"/>
          <w:sz w:val="24"/>
          <w:szCs w:val="24"/>
        </w:rPr>
        <w:t xml:space="preserve"> – коммунальных услуг населению.</w:t>
      </w:r>
    </w:p>
    <w:p w:rsidR="00B0280C" w:rsidRPr="007C1DA5" w:rsidRDefault="00B0280C" w:rsidP="00B0280C">
      <w:pPr>
        <w:pStyle w:val="a3"/>
        <w:ind w:firstLine="709"/>
        <w:jc w:val="both"/>
        <w:rPr>
          <w:rFonts w:ascii="Times New Roman" w:hAnsi="Times New Roman"/>
          <w:sz w:val="24"/>
          <w:szCs w:val="24"/>
        </w:rPr>
      </w:pPr>
    </w:p>
    <w:p w:rsidR="00B0280C" w:rsidRPr="007C1DA5" w:rsidRDefault="00B0280C" w:rsidP="00B0280C">
      <w:pPr>
        <w:pStyle w:val="a3"/>
        <w:ind w:firstLine="709"/>
        <w:jc w:val="both"/>
        <w:rPr>
          <w:rFonts w:ascii="Times New Roman" w:hAnsi="Times New Roman"/>
          <w:i/>
          <w:sz w:val="24"/>
          <w:szCs w:val="24"/>
          <w:u w:val="single"/>
        </w:rPr>
      </w:pPr>
      <w:r w:rsidRPr="007C1DA5">
        <w:rPr>
          <w:rFonts w:ascii="Times New Roman" w:hAnsi="Times New Roman"/>
          <w:i/>
          <w:sz w:val="24"/>
          <w:szCs w:val="24"/>
          <w:u w:val="single"/>
        </w:rPr>
        <w:t>Задачи муниципальной программы:</w:t>
      </w:r>
    </w:p>
    <w:p w:rsidR="00CF4396" w:rsidRPr="007C1DA5" w:rsidRDefault="00B0280C" w:rsidP="00B0280C">
      <w:pPr>
        <w:pStyle w:val="a3"/>
        <w:numPr>
          <w:ilvl w:val="0"/>
          <w:numId w:val="5"/>
        </w:numPr>
        <w:jc w:val="both"/>
        <w:rPr>
          <w:rFonts w:ascii="Times New Roman" w:hAnsi="Times New Roman"/>
          <w:sz w:val="24"/>
          <w:szCs w:val="24"/>
        </w:rPr>
      </w:pPr>
      <w:r w:rsidRPr="007C1DA5">
        <w:rPr>
          <w:rFonts w:ascii="Times New Roman" w:hAnsi="Times New Roman"/>
          <w:sz w:val="24"/>
          <w:szCs w:val="24"/>
        </w:rPr>
        <w:t>Создание условий для устойчивого развития территорий муниципальных образований, развития инженерной, транспортной и социальной инфраструктур, сохранения окружающей среды и объектов культурного наследия</w:t>
      </w:r>
      <w:r w:rsidR="00CF4396" w:rsidRPr="007C1DA5">
        <w:rPr>
          <w:rFonts w:ascii="Times New Roman" w:hAnsi="Times New Roman"/>
          <w:sz w:val="24"/>
          <w:szCs w:val="24"/>
        </w:rPr>
        <w:t>.</w:t>
      </w:r>
    </w:p>
    <w:p w:rsidR="00CF4396" w:rsidRPr="007C1DA5" w:rsidRDefault="00CF4396" w:rsidP="00B0280C">
      <w:pPr>
        <w:pStyle w:val="a3"/>
        <w:numPr>
          <w:ilvl w:val="0"/>
          <w:numId w:val="5"/>
        </w:numPr>
        <w:jc w:val="both"/>
        <w:rPr>
          <w:rFonts w:ascii="Times New Roman" w:hAnsi="Times New Roman"/>
          <w:sz w:val="24"/>
          <w:szCs w:val="24"/>
        </w:rPr>
      </w:pPr>
      <w:r w:rsidRPr="007C1DA5">
        <w:rPr>
          <w:rFonts w:ascii="Times New Roman" w:hAnsi="Times New Roman"/>
          <w:sz w:val="24"/>
          <w:szCs w:val="24"/>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w:t>
      </w:r>
    </w:p>
    <w:p w:rsidR="00CF4396" w:rsidRPr="007C1DA5" w:rsidRDefault="00CF4396" w:rsidP="00B0280C">
      <w:pPr>
        <w:pStyle w:val="a3"/>
        <w:numPr>
          <w:ilvl w:val="0"/>
          <w:numId w:val="5"/>
        </w:numPr>
        <w:jc w:val="both"/>
        <w:rPr>
          <w:rFonts w:ascii="Times New Roman" w:hAnsi="Times New Roman"/>
          <w:sz w:val="24"/>
          <w:szCs w:val="24"/>
        </w:rPr>
      </w:pPr>
      <w:r w:rsidRPr="007C1DA5">
        <w:rPr>
          <w:rFonts w:ascii="Times New Roman" w:hAnsi="Times New Roman"/>
          <w:sz w:val="24"/>
          <w:szCs w:val="2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CF4396" w:rsidRPr="007C1DA5" w:rsidRDefault="00CF4396" w:rsidP="00B0280C">
      <w:pPr>
        <w:pStyle w:val="a3"/>
        <w:numPr>
          <w:ilvl w:val="0"/>
          <w:numId w:val="5"/>
        </w:numPr>
        <w:jc w:val="both"/>
        <w:rPr>
          <w:rFonts w:ascii="Times New Roman" w:hAnsi="Times New Roman"/>
          <w:sz w:val="24"/>
          <w:szCs w:val="24"/>
        </w:rPr>
      </w:pPr>
      <w:r w:rsidRPr="007C1DA5">
        <w:rPr>
          <w:rFonts w:ascii="Times New Roman" w:hAnsi="Times New Roman"/>
          <w:sz w:val="24"/>
          <w:szCs w:val="24"/>
        </w:rPr>
        <w:t>Предотвращение вредного воздействия бытовых и промышленных отходов на здоровье человека и окружающую природную среду.</w:t>
      </w:r>
    </w:p>
    <w:p w:rsidR="00B0280C" w:rsidRPr="007C1DA5" w:rsidRDefault="00CF4396" w:rsidP="00B0280C">
      <w:pPr>
        <w:pStyle w:val="a3"/>
        <w:numPr>
          <w:ilvl w:val="0"/>
          <w:numId w:val="5"/>
        </w:numPr>
        <w:jc w:val="both"/>
        <w:rPr>
          <w:rFonts w:ascii="Times New Roman" w:hAnsi="Times New Roman"/>
          <w:sz w:val="24"/>
          <w:szCs w:val="24"/>
        </w:rPr>
      </w:pPr>
      <w:r w:rsidRPr="007C1DA5">
        <w:rPr>
          <w:rFonts w:ascii="Times New Roman" w:hAnsi="Times New Roman"/>
          <w:sz w:val="24"/>
          <w:szCs w:val="24"/>
        </w:rPr>
        <w:t xml:space="preserve">Обеспечение населения района качественными </w:t>
      </w:r>
      <w:proofErr w:type="spellStart"/>
      <w:r w:rsidRPr="007C1DA5">
        <w:rPr>
          <w:rFonts w:ascii="Times New Roman" w:hAnsi="Times New Roman"/>
          <w:sz w:val="24"/>
          <w:szCs w:val="24"/>
        </w:rPr>
        <w:t>жилищно</w:t>
      </w:r>
      <w:proofErr w:type="spellEnd"/>
      <w:r w:rsidRPr="007C1DA5">
        <w:rPr>
          <w:rFonts w:ascii="Times New Roman" w:hAnsi="Times New Roman"/>
          <w:sz w:val="24"/>
          <w:szCs w:val="24"/>
        </w:rPr>
        <w:t xml:space="preserve"> – коммунальными услугами, а также формирование эффективной системы управления энергосбережением и повышением энергетической эффективности.</w:t>
      </w:r>
      <w:r w:rsidR="00B0280C" w:rsidRPr="007C1DA5">
        <w:rPr>
          <w:rFonts w:ascii="Times New Roman" w:hAnsi="Times New Roman"/>
          <w:sz w:val="24"/>
          <w:szCs w:val="24"/>
        </w:rPr>
        <w:t xml:space="preserve"> </w:t>
      </w:r>
    </w:p>
    <w:p w:rsidR="001A75DB" w:rsidRPr="007C1DA5" w:rsidRDefault="009F43E3" w:rsidP="00060ED0">
      <w:pPr>
        <w:pStyle w:val="a3"/>
        <w:ind w:firstLine="709"/>
        <w:jc w:val="both"/>
        <w:rPr>
          <w:rFonts w:ascii="Times New Roman" w:hAnsi="Times New Roman"/>
          <w:sz w:val="24"/>
          <w:szCs w:val="24"/>
        </w:rPr>
      </w:pPr>
      <w:r w:rsidRPr="007C1DA5">
        <w:rPr>
          <w:rFonts w:ascii="Times New Roman" w:hAnsi="Times New Roman"/>
          <w:sz w:val="24"/>
          <w:szCs w:val="24"/>
        </w:rPr>
        <w:lastRenderedPageBreak/>
        <w:t>Реализация муниципальной программы должна привести к созданию комфортной среды обитания и жизнедеятельности для человека.</w:t>
      </w:r>
    </w:p>
    <w:p w:rsidR="008D27E5" w:rsidRPr="007C1DA5" w:rsidRDefault="008D27E5" w:rsidP="008D27E5">
      <w:pPr>
        <w:tabs>
          <w:tab w:val="left" w:pos="1134"/>
          <w:tab w:val="left" w:pos="1418"/>
        </w:tabs>
        <w:autoSpaceDE w:val="0"/>
        <w:autoSpaceDN w:val="0"/>
        <w:adjustRightInd w:val="0"/>
        <w:spacing w:after="0" w:line="240" w:lineRule="auto"/>
        <w:ind w:firstLine="709"/>
        <w:outlineLvl w:val="1"/>
        <w:rPr>
          <w:rFonts w:ascii="Times New Roman" w:hAnsi="Times New Roman"/>
          <w:sz w:val="24"/>
          <w:szCs w:val="24"/>
        </w:rPr>
      </w:pPr>
      <w:r w:rsidRPr="007C1DA5">
        <w:rPr>
          <w:rFonts w:ascii="Times New Roman" w:hAnsi="Times New Roman"/>
          <w:sz w:val="24"/>
          <w:szCs w:val="24"/>
        </w:rPr>
        <w:t>- построить жилых домов общей площадью около 55 тыс. м</w:t>
      </w:r>
      <w:proofErr w:type="gramStart"/>
      <w:r w:rsidRPr="007C1DA5">
        <w:rPr>
          <w:rFonts w:ascii="Times New Roman" w:hAnsi="Times New Roman"/>
          <w:sz w:val="24"/>
          <w:szCs w:val="24"/>
          <w:vertAlign w:val="superscript"/>
        </w:rPr>
        <w:t>2</w:t>
      </w:r>
      <w:proofErr w:type="gramEnd"/>
      <w:r w:rsidRPr="007C1DA5">
        <w:rPr>
          <w:rFonts w:ascii="Times New Roman" w:hAnsi="Times New Roman"/>
          <w:sz w:val="24"/>
          <w:szCs w:val="24"/>
        </w:rPr>
        <w:t>;</w:t>
      </w:r>
    </w:p>
    <w:p w:rsidR="008D27E5" w:rsidRPr="007C1DA5" w:rsidRDefault="008D27E5" w:rsidP="008D27E5">
      <w:pPr>
        <w:tabs>
          <w:tab w:val="left" w:pos="1134"/>
          <w:tab w:val="left" w:pos="1418"/>
        </w:tabs>
        <w:autoSpaceDE w:val="0"/>
        <w:autoSpaceDN w:val="0"/>
        <w:adjustRightInd w:val="0"/>
        <w:spacing w:after="0" w:line="240" w:lineRule="auto"/>
        <w:ind w:firstLine="709"/>
        <w:outlineLvl w:val="1"/>
        <w:rPr>
          <w:rFonts w:ascii="Times New Roman" w:hAnsi="Times New Roman"/>
          <w:sz w:val="24"/>
          <w:szCs w:val="24"/>
        </w:rPr>
      </w:pPr>
      <w:r w:rsidRPr="007C1DA5">
        <w:rPr>
          <w:rFonts w:ascii="Times New Roman" w:hAnsi="Times New Roman"/>
          <w:sz w:val="24"/>
          <w:szCs w:val="24"/>
        </w:rPr>
        <w:t>- количество граждан, улучшивших жилищные условия за счет государственной поддержки, составит 105 человек;</w:t>
      </w:r>
    </w:p>
    <w:p w:rsidR="008D27E5" w:rsidRPr="007C1DA5" w:rsidRDefault="008D27E5" w:rsidP="008D27E5">
      <w:pPr>
        <w:tabs>
          <w:tab w:val="left" w:pos="1134"/>
          <w:tab w:val="left" w:pos="1418"/>
        </w:tabs>
        <w:autoSpaceDE w:val="0"/>
        <w:autoSpaceDN w:val="0"/>
        <w:adjustRightInd w:val="0"/>
        <w:spacing w:after="0" w:line="240" w:lineRule="auto"/>
        <w:ind w:firstLine="709"/>
        <w:outlineLvl w:val="1"/>
        <w:rPr>
          <w:rFonts w:ascii="Times New Roman" w:hAnsi="Times New Roman"/>
          <w:sz w:val="24"/>
          <w:szCs w:val="24"/>
        </w:rPr>
      </w:pPr>
      <w:r w:rsidRPr="007C1DA5">
        <w:rPr>
          <w:rFonts w:ascii="Times New Roman" w:hAnsi="Times New Roman"/>
          <w:sz w:val="24"/>
          <w:szCs w:val="24"/>
        </w:rPr>
        <w:t>- снизить уровень износа коммунальной инфраструктуры до 30%;</w:t>
      </w:r>
    </w:p>
    <w:p w:rsidR="008D27E5" w:rsidRPr="007C1DA5" w:rsidRDefault="008D27E5" w:rsidP="008D27E5">
      <w:pPr>
        <w:tabs>
          <w:tab w:val="left" w:pos="1134"/>
          <w:tab w:val="left" w:pos="1418"/>
        </w:tabs>
        <w:autoSpaceDE w:val="0"/>
        <w:autoSpaceDN w:val="0"/>
        <w:adjustRightInd w:val="0"/>
        <w:spacing w:after="0" w:line="240" w:lineRule="auto"/>
        <w:ind w:firstLine="709"/>
        <w:outlineLvl w:val="1"/>
        <w:rPr>
          <w:rFonts w:ascii="Times New Roman" w:hAnsi="Times New Roman"/>
          <w:sz w:val="24"/>
          <w:szCs w:val="24"/>
        </w:rPr>
      </w:pPr>
      <w:r w:rsidRPr="007C1DA5">
        <w:rPr>
          <w:rFonts w:ascii="Times New Roman" w:hAnsi="Times New Roman"/>
          <w:sz w:val="24"/>
          <w:szCs w:val="24"/>
        </w:rPr>
        <w:t>- снизить долю убыточных организаций жилищно-коммунального хозяйства до 28%;</w:t>
      </w:r>
    </w:p>
    <w:p w:rsidR="008D27E5" w:rsidRPr="007C1DA5" w:rsidRDefault="008D27E5" w:rsidP="008D27E5">
      <w:pPr>
        <w:tabs>
          <w:tab w:val="left" w:pos="1134"/>
          <w:tab w:val="left" w:pos="1418"/>
        </w:tabs>
        <w:autoSpaceDE w:val="0"/>
        <w:autoSpaceDN w:val="0"/>
        <w:adjustRightInd w:val="0"/>
        <w:spacing w:after="0" w:line="240" w:lineRule="auto"/>
        <w:ind w:firstLine="709"/>
        <w:outlineLvl w:val="1"/>
        <w:rPr>
          <w:rFonts w:ascii="Times New Roman" w:hAnsi="Times New Roman"/>
          <w:sz w:val="24"/>
          <w:szCs w:val="24"/>
        </w:rPr>
      </w:pPr>
      <w:r w:rsidRPr="007C1DA5">
        <w:rPr>
          <w:rFonts w:ascii="Times New Roman" w:hAnsi="Times New Roman"/>
          <w:sz w:val="24"/>
          <w:szCs w:val="24"/>
        </w:rPr>
        <w:t>- доля муниципальных организаций и учреждений (юридических лиц), прошедших обязательное энергетическое обследование, составит 100%.</w:t>
      </w:r>
    </w:p>
    <w:p w:rsidR="008D27E5" w:rsidRPr="007C1DA5" w:rsidRDefault="008D27E5" w:rsidP="00060ED0">
      <w:pPr>
        <w:pStyle w:val="a3"/>
        <w:ind w:firstLine="709"/>
        <w:jc w:val="both"/>
        <w:rPr>
          <w:rFonts w:ascii="Times New Roman" w:hAnsi="Times New Roman"/>
          <w:sz w:val="24"/>
          <w:szCs w:val="24"/>
        </w:rPr>
      </w:pPr>
    </w:p>
    <w:p w:rsidR="009F43E3" w:rsidRPr="007C1DA5" w:rsidRDefault="004835A0" w:rsidP="00060ED0">
      <w:pPr>
        <w:pStyle w:val="a3"/>
        <w:ind w:firstLine="709"/>
        <w:jc w:val="both"/>
        <w:rPr>
          <w:rFonts w:ascii="Times New Roman" w:hAnsi="Times New Roman"/>
          <w:sz w:val="24"/>
          <w:szCs w:val="24"/>
        </w:rPr>
      </w:pPr>
      <w:r w:rsidRPr="007C1DA5">
        <w:rPr>
          <w:rFonts w:ascii="Times New Roman" w:hAnsi="Times New Roman"/>
          <w:sz w:val="24"/>
          <w:szCs w:val="24"/>
        </w:rPr>
        <w:t xml:space="preserve">Планируемое финансирование </w:t>
      </w:r>
      <w:r w:rsidR="00D923B5" w:rsidRPr="007C1DA5">
        <w:rPr>
          <w:rFonts w:ascii="Times New Roman" w:hAnsi="Times New Roman"/>
          <w:sz w:val="24"/>
          <w:szCs w:val="24"/>
        </w:rPr>
        <w:t xml:space="preserve">муниципальной </w:t>
      </w:r>
      <w:r w:rsidRPr="007C1DA5">
        <w:rPr>
          <w:rFonts w:ascii="Times New Roman" w:hAnsi="Times New Roman"/>
          <w:sz w:val="24"/>
          <w:szCs w:val="24"/>
        </w:rPr>
        <w:t xml:space="preserve">программы </w:t>
      </w:r>
      <w:r w:rsidR="008D27E5" w:rsidRPr="007C1DA5">
        <w:rPr>
          <w:rFonts w:ascii="Times New Roman" w:hAnsi="Times New Roman"/>
          <w:sz w:val="24"/>
          <w:szCs w:val="24"/>
        </w:rPr>
        <w:t>на 201</w:t>
      </w:r>
      <w:r w:rsidR="00D46E04">
        <w:rPr>
          <w:rFonts w:ascii="Times New Roman" w:hAnsi="Times New Roman"/>
          <w:sz w:val="24"/>
          <w:szCs w:val="24"/>
        </w:rPr>
        <w:t>9</w:t>
      </w:r>
      <w:r w:rsidR="008D27E5" w:rsidRPr="007C1DA5">
        <w:rPr>
          <w:rFonts w:ascii="Times New Roman" w:hAnsi="Times New Roman"/>
          <w:sz w:val="24"/>
          <w:szCs w:val="24"/>
        </w:rPr>
        <w:t xml:space="preserve"> год и плановый период 20</w:t>
      </w:r>
      <w:r w:rsidR="00D46E04">
        <w:rPr>
          <w:rFonts w:ascii="Times New Roman" w:hAnsi="Times New Roman"/>
          <w:sz w:val="24"/>
          <w:szCs w:val="24"/>
        </w:rPr>
        <w:t>20</w:t>
      </w:r>
      <w:r w:rsidR="008D27E5" w:rsidRPr="007C1DA5">
        <w:rPr>
          <w:rFonts w:ascii="Times New Roman" w:hAnsi="Times New Roman"/>
          <w:sz w:val="24"/>
          <w:szCs w:val="24"/>
        </w:rPr>
        <w:t>-20</w:t>
      </w:r>
      <w:r w:rsidR="00D46E04">
        <w:rPr>
          <w:rFonts w:ascii="Times New Roman" w:hAnsi="Times New Roman"/>
          <w:sz w:val="24"/>
          <w:szCs w:val="24"/>
        </w:rPr>
        <w:t>21</w:t>
      </w:r>
      <w:r w:rsidR="008D27E5" w:rsidRPr="007C1DA5">
        <w:rPr>
          <w:rFonts w:ascii="Times New Roman" w:hAnsi="Times New Roman"/>
          <w:sz w:val="24"/>
          <w:szCs w:val="24"/>
        </w:rPr>
        <w:t xml:space="preserve"> годов </w:t>
      </w:r>
      <w:r w:rsidR="00923064" w:rsidRPr="007C1DA5">
        <w:rPr>
          <w:rFonts w:ascii="Times New Roman" w:hAnsi="Times New Roman"/>
          <w:sz w:val="24"/>
          <w:szCs w:val="24"/>
        </w:rPr>
        <w:t>за счет сре</w:t>
      </w:r>
      <w:proofErr w:type="gramStart"/>
      <w:r w:rsidR="00923064" w:rsidRPr="007C1DA5">
        <w:rPr>
          <w:rFonts w:ascii="Times New Roman" w:hAnsi="Times New Roman"/>
          <w:sz w:val="24"/>
          <w:szCs w:val="24"/>
        </w:rPr>
        <w:t>дств кр</w:t>
      </w:r>
      <w:proofErr w:type="gramEnd"/>
      <w:r w:rsidR="00923064" w:rsidRPr="007C1DA5">
        <w:rPr>
          <w:rFonts w:ascii="Times New Roman" w:hAnsi="Times New Roman"/>
          <w:sz w:val="24"/>
          <w:szCs w:val="24"/>
        </w:rPr>
        <w:t xml:space="preserve">аевого и районного бюджетов </w:t>
      </w:r>
      <w:r w:rsidRPr="007C1DA5">
        <w:rPr>
          <w:rFonts w:ascii="Times New Roman" w:hAnsi="Times New Roman"/>
          <w:sz w:val="24"/>
          <w:szCs w:val="24"/>
        </w:rPr>
        <w:t xml:space="preserve">составляет в сумме </w:t>
      </w:r>
      <w:r w:rsidR="00D46E04">
        <w:rPr>
          <w:rFonts w:ascii="Times New Roman" w:hAnsi="Times New Roman"/>
          <w:sz w:val="24"/>
          <w:szCs w:val="24"/>
        </w:rPr>
        <w:t>90 306 658</w:t>
      </w:r>
      <w:r w:rsidR="00D923B5" w:rsidRPr="007C1DA5">
        <w:rPr>
          <w:rFonts w:ascii="Times New Roman" w:hAnsi="Times New Roman"/>
          <w:sz w:val="24"/>
          <w:szCs w:val="24"/>
        </w:rPr>
        <w:t>,00</w:t>
      </w:r>
      <w:r w:rsidRPr="007C1DA5">
        <w:rPr>
          <w:rFonts w:ascii="Times New Roman" w:hAnsi="Times New Roman"/>
          <w:sz w:val="24"/>
          <w:szCs w:val="24"/>
        </w:rPr>
        <w:t xml:space="preserve"> руб., в том числе:</w:t>
      </w:r>
    </w:p>
    <w:p w:rsidR="004835A0" w:rsidRPr="008D27E5" w:rsidRDefault="00436054" w:rsidP="00060ED0">
      <w:pPr>
        <w:pStyle w:val="a3"/>
        <w:ind w:firstLine="709"/>
        <w:jc w:val="both"/>
        <w:rPr>
          <w:rFonts w:ascii="Times New Roman" w:hAnsi="Times New Roman"/>
          <w:sz w:val="20"/>
          <w:szCs w:val="20"/>
        </w:rPr>
      </w:pP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8D27E5">
        <w:rPr>
          <w:rFonts w:ascii="Times New Roman" w:hAnsi="Times New Roman"/>
          <w:sz w:val="20"/>
          <w:szCs w:val="20"/>
        </w:rPr>
        <w:t>(руб.)</w:t>
      </w:r>
    </w:p>
    <w:tbl>
      <w:tblPr>
        <w:tblW w:w="6942" w:type="dxa"/>
        <w:tblInd w:w="93" w:type="dxa"/>
        <w:tblLook w:val="04A0" w:firstRow="1" w:lastRow="0" w:firstColumn="1" w:lastColumn="0" w:noHBand="0" w:noVBand="1"/>
      </w:tblPr>
      <w:tblGrid>
        <w:gridCol w:w="1008"/>
        <w:gridCol w:w="1984"/>
        <w:gridCol w:w="2410"/>
        <w:gridCol w:w="1540"/>
      </w:tblGrid>
      <w:tr w:rsidR="00923064" w:rsidRPr="004835A0" w:rsidTr="00D46E04">
        <w:trPr>
          <w:trHeight w:val="29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064" w:rsidRPr="004835A0" w:rsidRDefault="00923064"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23064" w:rsidRPr="004835A0" w:rsidRDefault="00923064"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краевой бюджет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23064" w:rsidRPr="004835A0" w:rsidRDefault="00923064"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районный бюджет</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23064" w:rsidRPr="004835A0" w:rsidRDefault="00923064"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итого</w:t>
            </w:r>
          </w:p>
        </w:tc>
      </w:tr>
      <w:tr w:rsidR="00923064" w:rsidRPr="004835A0" w:rsidTr="005E5349">
        <w:trPr>
          <w:trHeight w:val="5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23064" w:rsidRPr="004835A0" w:rsidRDefault="00923064" w:rsidP="00D46E04">
            <w:pPr>
              <w:spacing w:after="0" w:line="240" w:lineRule="auto"/>
              <w:rPr>
                <w:rFonts w:ascii="Times New Roman" w:hAnsi="Times New Roman"/>
                <w:color w:val="000000"/>
                <w:sz w:val="20"/>
                <w:szCs w:val="20"/>
              </w:rPr>
            </w:pPr>
            <w:r w:rsidRPr="004835A0">
              <w:rPr>
                <w:rFonts w:ascii="Times New Roman" w:hAnsi="Times New Roman"/>
                <w:color w:val="000000"/>
                <w:sz w:val="20"/>
                <w:szCs w:val="20"/>
              </w:rPr>
              <w:t>201</w:t>
            </w:r>
            <w:r w:rsidR="00D46E04">
              <w:rPr>
                <w:rFonts w:ascii="Times New Roman" w:hAnsi="Times New Roman"/>
                <w:color w:val="000000"/>
                <w:sz w:val="20"/>
                <w:szCs w:val="20"/>
              </w:rPr>
              <w:t>9</w:t>
            </w:r>
            <w:r w:rsidRPr="004835A0">
              <w:rPr>
                <w:rFonts w:ascii="Times New Roman" w:hAnsi="Times New Roman"/>
                <w:color w:val="000000"/>
                <w:sz w:val="20"/>
                <w:szCs w:val="20"/>
              </w:rPr>
              <w:t xml:space="preserve"> год</w:t>
            </w:r>
          </w:p>
        </w:tc>
        <w:tc>
          <w:tcPr>
            <w:tcW w:w="1984" w:type="dxa"/>
            <w:tcBorders>
              <w:top w:val="nil"/>
              <w:left w:val="nil"/>
              <w:bottom w:val="single" w:sz="4" w:space="0" w:color="auto"/>
              <w:right w:val="single" w:sz="4" w:space="0" w:color="auto"/>
            </w:tcBorders>
            <w:shd w:val="clear" w:color="auto" w:fill="auto"/>
            <w:noWrap/>
            <w:vAlign w:val="bottom"/>
          </w:tcPr>
          <w:p w:rsidR="00923064" w:rsidRPr="004835A0" w:rsidRDefault="00D46E04" w:rsidP="0092306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10 587 300,00</w:t>
            </w:r>
          </w:p>
        </w:tc>
        <w:tc>
          <w:tcPr>
            <w:tcW w:w="2410" w:type="dxa"/>
            <w:tcBorders>
              <w:top w:val="nil"/>
              <w:left w:val="nil"/>
              <w:bottom w:val="single" w:sz="4" w:space="0" w:color="auto"/>
              <w:right w:val="single" w:sz="4" w:space="0" w:color="auto"/>
            </w:tcBorders>
            <w:shd w:val="clear" w:color="auto" w:fill="auto"/>
            <w:noWrap/>
            <w:vAlign w:val="bottom"/>
          </w:tcPr>
          <w:p w:rsidR="00923064" w:rsidRPr="004835A0" w:rsidRDefault="00D46E04" w:rsidP="004835A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20 020 986,00</w:t>
            </w:r>
          </w:p>
        </w:tc>
        <w:tc>
          <w:tcPr>
            <w:tcW w:w="1540" w:type="dxa"/>
            <w:tcBorders>
              <w:top w:val="nil"/>
              <w:left w:val="nil"/>
              <w:bottom w:val="single" w:sz="4" w:space="0" w:color="auto"/>
              <w:right w:val="single" w:sz="4" w:space="0" w:color="auto"/>
            </w:tcBorders>
            <w:shd w:val="clear" w:color="auto" w:fill="auto"/>
            <w:noWrap/>
            <w:vAlign w:val="bottom"/>
          </w:tcPr>
          <w:p w:rsidR="00923064" w:rsidRPr="004835A0" w:rsidRDefault="00D46E04" w:rsidP="004835A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30 306 658,00</w:t>
            </w:r>
          </w:p>
        </w:tc>
      </w:tr>
      <w:tr w:rsidR="00923064" w:rsidRPr="004835A0" w:rsidTr="005E5349">
        <w:trPr>
          <w:trHeight w:val="5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23064" w:rsidRPr="004835A0" w:rsidRDefault="00D46E04" w:rsidP="00923064">
            <w:pPr>
              <w:spacing w:after="0" w:line="240" w:lineRule="auto"/>
              <w:rPr>
                <w:rFonts w:ascii="Times New Roman" w:hAnsi="Times New Roman"/>
                <w:color w:val="000000"/>
                <w:sz w:val="20"/>
                <w:szCs w:val="20"/>
              </w:rPr>
            </w:pPr>
            <w:r>
              <w:rPr>
                <w:rFonts w:ascii="Times New Roman" w:hAnsi="Times New Roman"/>
                <w:color w:val="000000"/>
                <w:sz w:val="20"/>
                <w:szCs w:val="20"/>
              </w:rPr>
              <w:t>2020</w:t>
            </w:r>
            <w:r w:rsidR="00923064" w:rsidRPr="004835A0">
              <w:rPr>
                <w:rFonts w:ascii="Times New Roman" w:hAnsi="Times New Roman"/>
                <w:color w:val="000000"/>
                <w:sz w:val="20"/>
                <w:szCs w:val="20"/>
              </w:rPr>
              <w:t xml:space="preserve"> год</w:t>
            </w:r>
          </w:p>
        </w:tc>
        <w:tc>
          <w:tcPr>
            <w:tcW w:w="1984" w:type="dxa"/>
            <w:tcBorders>
              <w:top w:val="nil"/>
              <w:left w:val="nil"/>
              <w:bottom w:val="single" w:sz="4" w:space="0" w:color="auto"/>
              <w:right w:val="single" w:sz="4" w:space="0" w:color="auto"/>
            </w:tcBorders>
            <w:shd w:val="clear" w:color="auto" w:fill="auto"/>
            <w:noWrap/>
            <w:vAlign w:val="bottom"/>
          </w:tcPr>
          <w:p w:rsidR="00923064" w:rsidRPr="004835A0" w:rsidRDefault="00D46E04" w:rsidP="004835A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10 587 300,00</w:t>
            </w:r>
          </w:p>
        </w:tc>
        <w:tc>
          <w:tcPr>
            <w:tcW w:w="2410" w:type="dxa"/>
            <w:tcBorders>
              <w:top w:val="nil"/>
              <w:left w:val="nil"/>
              <w:bottom w:val="single" w:sz="4" w:space="0" w:color="auto"/>
              <w:right w:val="single" w:sz="4" w:space="0" w:color="auto"/>
            </w:tcBorders>
            <w:shd w:val="clear" w:color="auto" w:fill="auto"/>
            <w:noWrap/>
          </w:tcPr>
          <w:p w:rsidR="00923064" w:rsidRPr="00923064" w:rsidRDefault="00D46E04" w:rsidP="00D46E04">
            <w:pPr>
              <w:pStyle w:val="a3"/>
              <w:jc w:val="center"/>
              <w:rPr>
                <w:rFonts w:ascii="Times New Roman" w:hAnsi="Times New Roman"/>
              </w:rPr>
            </w:pPr>
            <w:r>
              <w:rPr>
                <w:rFonts w:ascii="Times New Roman" w:hAnsi="Times New Roman"/>
              </w:rPr>
              <w:t>19 261 886,00</w:t>
            </w:r>
          </w:p>
        </w:tc>
        <w:tc>
          <w:tcPr>
            <w:tcW w:w="1540" w:type="dxa"/>
            <w:tcBorders>
              <w:top w:val="nil"/>
              <w:left w:val="nil"/>
              <w:bottom w:val="single" w:sz="4" w:space="0" w:color="auto"/>
              <w:right w:val="single" w:sz="4" w:space="0" w:color="auto"/>
            </w:tcBorders>
            <w:shd w:val="clear" w:color="auto" w:fill="auto"/>
            <w:noWrap/>
            <w:vAlign w:val="bottom"/>
          </w:tcPr>
          <w:p w:rsidR="00923064" w:rsidRPr="004835A0" w:rsidRDefault="00D46E04" w:rsidP="004835A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29 849 186,00</w:t>
            </w:r>
          </w:p>
        </w:tc>
      </w:tr>
      <w:tr w:rsidR="00923064" w:rsidRPr="004835A0" w:rsidTr="005E5349">
        <w:trPr>
          <w:trHeight w:val="5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23064" w:rsidRPr="004835A0" w:rsidRDefault="00D46E04" w:rsidP="00923064">
            <w:pPr>
              <w:spacing w:after="0" w:line="240" w:lineRule="auto"/>
              <w:rPr>
                <w:rFonts w:ascii="Times New Roman" w:hAnsi="Times New Roman"/>
                <w:color w:val="000000"/>
                <w:sz w:val="20"/>
                <w:szCs w:val="20"/>
              </w:rPr>
            </w:pPr>
            <w:r>
              <w:rPr>
                <w:rFonts w:ascii="Times New Roman" w:hAnsi="Times New Roman"/>
                <w:color w:val="000000"/>
                <w:sz w:val="20"/>
                <w:szCs w:val="20"/>
              </w:rPr>
              <w:t>2021</w:t>
            </w:r>
            <w:r w:rsidR="00923064" w:rsidRPr="004835A0">
              <w:rPr>
                <w:rFonts w:ascii="Times New Roman" w:hAnsi="Times New Roman"/>
                <w:color w:val="000000"/>
                <w:sz w:val="20"/>
                <w:szCs w:val="20"/>
              </w:rPr>
              <w:t xml:space="preserve"> год</w:t>
            </w:r>
          </w:p>
        </w:tc>
        <w:tc>
          <w:tcPr>
            <w:tcW w:w="1984" w:type="dxa"/>
            <w:tcBorders>
              <w:top w:val="nil"/>
              <w:left w:val="nil"/>
              <w:bottom w:val="single" w:sz="4" w:space="0" w:color="auto"/>
              <w:right w:val="single" w:sz="4" w:space="0" w:color="auto"/>
            </w:tcBorders>
            <w:shd w:val="clear" w:color="auto" w:fill="auto"/>
            <w:noWrap/>
            <w:vAlign w:val="bottom"/>
          </w:tcPr>
          <w:p w:rsidR="00923064" w:rsidRPr="004835A0" w:rsidRDefault="00D46E04" w:rsidP="004835A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10 587 300,00</w:t>
            </w:r>
          </w:p>
        </w:tc>
        <w:tc>
          <w:tcPr>
            <w:tcW w:w="2410" w:type="dxa"/>
            <w:tcBorders>
              <w:top w:val="nil"/>
              <w:left w:val="nil"/>
              <w:bottom w:val="single" w:sz="4" w:space="0" w:color="auto"/>
              <w:right w:val="single" w:sz="4" w:space="0" w:color="auto"/>
            </w:tcBorders>
            <w:shd w:val="clear" w:color="auto" w:fill="auto"/>
            <w:noWrap/>
          </w:tcPr>
          <w:p w:rsidR="00923064" w:rsidRPr="00923064" w:rsidRDefault="00D46E04" w:rsidP="00D46E04">
            <w:pPr>
              <w:pStyle w:val="a3"/>
              <w:jc w:val="center"/>
              <w:rPr>
                <w:rFonts w:ascii="Times New Roman" w:hAnsi="Times New Roman"/>
              </w:rPr>
            </w:pPr>
            <w:r>
              <w:rPr>
                <w:rFonts w:ascii="Times New Roman" w:hAnsi="Times New Roman"/>
              </w:rPr>
              <w:t>19 261 886,00</w:t>
            </w:r>
          </w:p>
        </w:tc>
        <w:tc>
          <w:tcPr>
            <w:tcW w:w="1540" w:type="dxa"/>
            <w:tcBorders>
              <w:top w:val="nil"/>
              <w:left w:val="nil"/>
              <w:bottom w:val="single" w:sz="4" w:space="0" w:color="auto"/>
              <w:right w:val="single" w:sz="4" w:space="0" w:color="auto"/>
            </w:tcBorders>
            <w:shd w:val="clear" w:color="auto" w:fill="auto"/>
            <w:noWrap/>
            <w:vAlign w:val="bottom"/>
          </w:tcPr>
          <w:p w:rsidR="00923064" w:rsidRPr="004835A0" w:rsidRDefault="00D46E04" w:rsidP="004835A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29 849 186,00</w:t>
            </w:r>
          </w:p>
        </w:tc>
      </w:tr>
      <w:tr w:rsidR="00923064" w:rsidRPr="004835A0" w:rsidTr="005E5349">
        <w:trPr>
          <w:trHeight w:val="5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23064" w:rsidRPr="004835A0" w:rsidRDefault="00923064" w:rsidP="004835A0">
            <w:pPr>
              <w:spacing w:after="0" w:line="240" w:lineRule="auto"/>
              <w:rPr>
                <w:rFonts w:ascii="Times New Roman" w:hAnsi="Times New Roman"/>
                <w:b/>
                <w:bCs/>
                <w:color w:val="000000"/>
                <w:sz w:val="20"/>
                <w:szCs w:val="20"/>
              </w:rPr>
            </w:pPr>
            <w:r w:rsidRPr="004835A0">
              <w:rPr>
                <w:rFonts w:ascii="Times New Roman" w:hAnsi="Times New Roman"/>
                <w:b/>
                <w:bCs/>
                <w:color w:val="000000"/>
                <w:sz w:val="20"/>
                <w:szCs w:val="20"/>
              </w:rPr>
              <w:t>итого</w:t>
            </w:r>
          </w:p>
        </w:tc>
        <w:tc>
          <w:tcPr>
            <w:tcW w:w="1984" w:type="dxa"/>
            <w:tcBorders>
              <w:top w:val="nil"/>
              <w:left w:val="nil"/>
              <w:bottom w:val="single" w:sz="4" w:space="0" w:color="auto"/>
              <w:right w:val="single" w:sz="4" w:space="0" w:color="auto"/>
            </w:tcBorders>
            <w:shd w:val="clear" w:color="auto" w:fill="auto"/>
            <w:noWrap/>
            <w:vAlign w:val="bottom"/>
          </w:tcPr>
          <w:p w:rsidR="00D46E04" w:rsidRPr="004835A0" w:rsidRDefault="00D46E04" w:rsidP="00D46E0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31 761 900,00</w:t>
            </w:r>
          </w:p>
        </w:tc>
        <w:tc>
          <w:tcPr>
            <w:tcW w:w="2410" w:type="dxa"/>
            <w:tcBorders>
              <w:top w:val="nil"/>
              <w:left w:val="nil"/>
              <w:bottom w:val="single" w:sz="4" w:space="0" w:color="auto"/>
              <w:right w:val="single" w:sz="4" w:space="0" w:color="auto"/>
            </w:tcBorders>
            <w:shd w:val="clear" w:color="auto" w:fill="auto"/>
            <w:noWrap/>
            <w:vAlign w:val="bottom"/>
          </w:tcPr>
          <w:p w:rsidR="00923064" w:rsidRPr="004835A0" w:rsidRDefault="00D46E04" w:rsidP="004835A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58 544 758,00</w:t>
            </w:r>
          </w:p>
        </w:tc>
        <w:tc>
          <w:tcPr>
            <w:tcW w:w="1540" w:type="dxa"/>
            <w:tcBorders>
              <w:top w:val="nil"/>
              <w:left w:val="nil"/>
              <w:bottom w:val="single" w:sz="4" w:space="0" w:color="auto"/>
              <w:right w:val="single" w:sz="4" w:space="0" w:color="auto"/>
            </w:tcBorders>
            <w:shd w:val="clear" w:color="auto" w:fill="auto"/>
            <w:noWrap/>
            <w:vAlign w:val="bottom"/>
          </w:tcPr>
          <w:p w:rsidR="00923064" w:rsidRPr="004835A0" w:rsidRDefault="00D46E04" w:rsidP="004835A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90 306 658,00</w:t>
            </w:r>
          </w:p>
        </w:tc>
      </w:tr>
    </w:tbl>
    <w:p w:rsidR="004835A0" w:rsidRDefault="004835A0" w:rsidP="00060ED0">
      <w:pPr>
        <w:pStyle w:val="a3"/>
        <w:ind w:firstLine="709"/>
        <w:jc w:val="both"/>
        <w:rPr>
          <w:rFonts w:ascii="Times New Roman" w:hAnsi="Times New Roman"/>
          <w:sz w:val="24"/>
          <w:szCs w:val="24"/>
        </w:rPr>
      </w:pPr>
    </w:p>
    <w:p w:rsidR="004150AA" w:rsidRPr="007C1DA5" w:rsidRDefault="004150AA" w:rsidP="00060ED0">
      <w:pPr>
        <w:pStyle w:val="a3"/>
        <w:ind w:firstLine="709"/>
        <w:jc w:val="both"/>
        <w:rPr>
          <w:rFonts w:ascii="Times New Roman" w:hAnsi="Times New Roman"/>
          <w:sz w:val="24"/>
          <w:szCs w:val="24"/>
        </w:rPr>
      </w:pPr>
      <w:r w:rsidRPr="007C1DA5">
        <w:rPr>
          <w:rFonts w:ascii="Times New Roman" w:hAnsi="Times New Roman"/>
          <w:sz w:val="24"/>
          <w:szCs w:val="24"/>
        </w:rPr>
        <w:t xml:space="preserve">На реализацию </w:t>
      </w:r>
      <w:r w:rsidRPr="007C1DA5">
        <w:rPr>
          <w:rFonts w:ascii="Times New Roman" w:hAnsi="Times New Roman"/>
          <w:i/>
          <w:sz w:val="24"/>
          <w:szCs w:val="24"/>
          <w:u w:val="single"/>
        </w:rPr>
        <w:t xml:space="preserve">подпрограммы 1 «Обеспечение документами территориального планирования и планировки территорий муниципальных образований </w:t>
      </w:r>
      <w:proofErr w:type="spellStart"/>
      <w:r w:rsidRPr="007C1DA5">
        <w:rPr>
          <w:rFonts w:ascii="Times New Roman" w:hAnsi="Times New Roman"/>
          <w:i/>
          <w:sz w:val="24"/>
          <w:szCs w:val="24"/>
          <w:u w:val="single"/>
        </w:rPr>
        <w:t>Шарыповского</w:t>
      </w:r>
      <w:proofErr w:type="spellEnd"/>
      <w:r w:rsidRPr="007C1DA5">
        <w:rPr>
          <w:rFonts w:ascii="Times New Roman" w:hAnsi="Times New Roman"/>
          <w:i/>
          <w:sz w:val="24"/>
          <w:szCs w:val="24"/>
          <w:u w:val="single"/>
        </w:rPr>
        <w:t xml:space="preserve"> района»</w:t>
      </w:r>
      <w:r w:rsidRPr="007C1DA5">
        <w:rPr>
          <w:rFonts w:ascii="Times New Roman" w:hAnsi="Times New Roman"/>
          <w:sz w:val="24"/>
          <w:szCs w:val="24"/>
        </w:rPr>
        <w:t xml:space="preserve"> предусмотрено финансирование подпрограммных мероприятий на общую сумму </w:t>
      </w:r>
      <w:r w:rsidR="005E5349">
        <w:rPr>
          <w:rFonts w:ascii="Times New Roman" w:hAnsi="Times New Roman"/>
          <w:sz w:val="24"/>
          <w:szCs w:val="24"/>
        </w:rPr>
        <w:t>465 500</w:t>
      </w:r>
      <w:r w:rsidR="00BB6E8C" w:rsidRPr="007C1DA5">
        <w:rPr>
          <w:rFonts w:ascii="Times New Roman" w:hAnsi="Times New Roman"/>
          <w:sz w:val="24"/>
          <w:szCs w:val="24"/>
        </w:rPr>
        <w:t>,00</w:t>
      </w:r>
      <w:r w:rsidRPr="007C1DA5">
        <w:rPr>
          <w:rFonts w:ascii="Times New Roman" w:hAnsi="Times New Roman"/>
          <w:sz w:val="24"/>
          <w:szCs w:val="24"/>
        </w:rPr>
        <w:t xml:space="preserve"> руб., в том числе:</w:t>
      </w:r>
    </w:p>
    <w:p w:rsidR="00BB6E8C" w:rsidRPr="00565887" w:rsidRDefault="00BB6E8C" w:rsidP="00565887">
      <w:pPr>
        <w:pStyle w:val="a3"/>
        <w:ind w:firstLine="709"/>
        <w:jc w:val="both"/>
        <w:rPr>
          <w:rFonts w:ascii="Times New Roman" w:hAnsi="Times New Roman"/>
          <w:sz w:val="20"/>
          <w:szCs w:val="20"/>
        </w:rPr>
      </w:pPr>
      <w:r w:rsidRPr="00F11FFA">
        <w:rPr>
          <w:rFonts w:ascii="Times New Roman" w:hAnsi="Times New Roman"/>
          <w:sz w:val="26"/>
          <w:szCs w:val="26"/>
        </w:rPr>
        <w:tab/>
      </w:r>
      <w:r w:rsidR="00565887">
        <w:rPr>
          <w:rFonts w:ascii="Times New Roman" w:hAnsi="Times New Roman"/>
          <w:sz w:val="26"/>
          <w:szCs w:val="26"/>
        </w:rPr>
        <w:t xml:space="preserve">                                     </w:t>
      </w:r>
      <w:r w:rsidRPr="00565887">
        <w:rPr>
          <w:rFonts w:ascii="Times New Roman" w:hAnsi="Times New Roman"/>
          <w:sz w:val="20"/>
          <w:szCs w:val="20"/>
        </w:rPr>
        <w:t>(руб.)</w:t>
      </w:r>
    </w:p>
    <w:tbl>
      <w:tblPr>
        <w:tblW w:w="5065" w:type="dxa"/>
        <w:tblInd w:w="93" w:type="dxa"/>
        <w:tblLook w:val="04A0" w:firstRow="1" w:lastRow="0" w:firstColumn="1" w:lastColumn="0" w:noHBand="0" w:noVBand="1"/>
      </w:tblPr>
      <w:tblGrid>
        <w:gridCol w:w="1380"/>
        <w:gridCol w:w="1843"/>
        <w:gridCol w:w="1842"/>
      </w:tblGrid>
      <w:tr w:rsidR="00923064" w:rsidRPr="00BB6E8C" w:rsidTr="005E5349">
        <w:trPr>
          <w:trHeight w:val="138"/>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064" w:rsidRPr="00BB6E8C" w:rsidRDefault="00923064"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3064" w:rsidRPr="00BB6E8C" w:rsidRDefault="005E5349" w:rsidP="005E534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районный </w:t>
            </w:r>
            <w:r w:rsidR="00923064" w:rsidRPr="00BB6E8C">
              <w:rPr>
                <w:rFonts w:ascii="Times New Roman" w:hAnsi="Times New Roman"/>
                <w:color w:val="000000"/>
                <w:sz w:val="20"/>
                <w:szCs w:val="20"/>
              </w:rPr>
              <w:t xml:space="preserve">бюджет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23064" w:rsidRPr="00BB6E8C" w:rsidRDefault="00923064" w:rsidP="00BB6E8C">
            <w:pPr>
              <w:spacing w:after="0" w:line="240" w:lineRule="auto"/>
              <w:jc w:val="center"/>
              <w:rPr>
                <w:rFonts w:ascii="Times New Roman" w:hAnsi="Times New Roman"/>
                <w:b/>
                <w:bCs/>
                <w:color w:val="000000"/>
                <w:sz w:val="20"/>
                <w:szCs w:val="20"/>
              </w:rPr>
            </w:pPr>
            <w:r w:rsidRPr="00BB6E8C">
              <w:rPr>
                <w:rFonts w:ascii="Times New Roman" w:hAnsi="Times New Roman"/>
                <w:b/>
                <w:bCs/>
                <w:color w:val="000000"/>
                <w:sz w:val="20"/>
                <w:szCs w:val="20"/>
              </w:rPr>
              <w:t>итого</w:t>
            </w:r>
          </w:p>
        </w:tc>
      </w:tr>
      <w:tr w:rsidR="005E5349" w:rsidRPr="00BB6E8C" w:rsidTr="005E5349">
        <w:trPr>
          <w:trHeight w:val="184"/>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E5349" w:rsidRPr="00BB6E8C" w:rsidRDefault="005E5349" w:rsidP="005E5349">
            <w:pPr>
              <w:spacing w:after="0" w:line="240" w:lineRule="auto"/>
              <w:rPr>
                <w:rFonts w:ascii="Times New Roman" w:hAnsi="Times New Roman"/>
                <w:color w:val="000000"/>
                <w:sz w:val="20"/>
                <w:szCs w:val="20"/>
              </w:rPr>
            </w:pPr>
            <w:r w:rsidRPr="00BB6E8C">
              <w:rPr>
                <w:rFonts w:ascii="Times New Roman" w:hAnsi="Times New Roman"/>
                <w:color w:val="000000"/>
                <w:sz w:val="20"/>
                <w:szCs w:val="20"/>
              </w:rPr>
              <w:t>201</w:t>
            </w:r>
            <w:r>
              <w:rPr>
                <w:rFonts w:ascii="Times New Roman" w:hAnsi="Times New Roman"/>
                <w:color w:val="000000"/>
                <w:sz w:val="20"/>
                <w:szCs w:val="20"/>
              </w:rPr>
              <w:t>9</w:t>
            </w:r>
            <w:r w:rsidRPr="00BB6E8C">
              <w:rPr>
                <w:rFonts w:ascii="Times New Roman" w:hAnsi="Times New Roman"/>
                <w:color w:val="000000"/>
                <w:sz w:val="20"/>
                <w:szCs w:val="20"/>
              </w:rPr>
              <w:t xml:space="preserve"> год</w:t>
            </w:r>
          </w:p>
        </w:tc>
        <w:tc>
          <w:tcPr>
            <w:tcW w:w="1843" w:type="dxa"/>
            <w:tcBorders>
              <w:top w:val="nil"/>
              <w:left w:val="nil"/>
              <w:bottom w:val="single" w:sz="4" w:space="0" w:color="auto"/>
              <w:right w:val="single" w:sz="4" w:space="0" w:color="auto"/>
            </w:tcBorders>
            <w:shd w:val="clear" w:color="auto" w:fill="auto"/>
            <w:noWrap/>
            <w:vAlign w:val="bottom"/>
            <w:hideMark/>
          </w:tcPr>
          <w:p w:rsidR="005E5349" w:rsidRPr="00BB6E8C" w:rsidRDefault="005E5349" w:rsidP="00BB6E8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465 500</w:t>
            </w:r>
            <w:r w:rsidRPr="00BB6E8C">
              <w:rPr>
                <w:rFonts w:ascii="Times New Roman" w:hAnsi="Times New Roman"/>
                <w:color w:val="000000"/>
                <w:sz w:val="20"/>
                <w:szCs w:val="20"/>
              </w:rPr>
              <w:t>,00</w:t>
            </w:r>
          </w:p>
        </w:tc>
        <w:tc>
          <w:tcPr>
            <w:tcW w:w="1842" w:type="dxa"/>
            <w:tcBorders>
              <w:top w:val="nil"/>
              <w:left w:val="nil"/>
              <w:bottom w:val="single" w:sz="4" w:space="0" w:color="auto"/>
              <w:right w:val="single" w:sz="4" w:space="0" w:color="auto"/>
            </w:tcBorders>
            <w:shd w:val="clear" w:color="auto" w:fill="auto"/>
            <w:noWrap/>
            <w:vAlign w:val="bottom"/>
          </w:tcPr>
          <w:p w:rsidR="005E5349" w:rsidRPr="00BB6E8C" w:rsidRDefault="005E5349" w:rsidP="00B85F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465 500</w:t>
            </w:r>
            <w:r w:rsidRPr="00BB6E8C">
              <w:rPr>
                <w:rFonts w:ascii="Times New Roman" w:hAnsi="Times New Roman"/>
                <w:color w:val="000000"/>
                <w:sz w:val="20"/>
                <w:szCs w:val="20"/>
              </w:rPr>
              <w:t>,00</w:t>
            </w:r>
          </w:p>
        </w:tc>
      </w:tr>
      <w:tr w:rsidR="005E5349" w:rsidRPr="00BB6E8C" w:rsidTr="005E5349">
        <w:trPr>
          <w:trHeight w:val="23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E5349" w:rsidRPr="00BB6E8C" w:rsidRDefault="005E5349" w:rsidP="00565887">
            <w:pPr>
              <w:spacing w:after="0" w:line="240" w:lineRule="auto"/>
              <w:rPr>
                <w:rFonts w:ascii="Times New Roman" w:hAnsi="Times New Roman"/>
                <w:color w:val="000000"/>
                <w:sz w:val="20"/>
                <w:szCs w:val="20"/>
              </w:rPr>
            </w:pPr>
            <w:r>
              <w:rPr>
                <w:rFonts w:ascii="Times New Roman" w:hAnsi="Times New Roman"/>
                <w:color w:val="000000"/>
                <w:sz w:val="20"/>
                <w:szCs w:val="20"/>
              </w:rPr>
              <w:t>2020</w:t>
            </w:r>
            <w:r w:rsidRPr="00BB6E8C">
              <w:rPr>
                <w:rFonts w:ascii="Times New Roman" w:hAnsi="Times New Roman"/>
                <w:color w:val="000000"/>
                <w:sz w:val="20"/>
                <w:szCs w:val="20"/>
              </w:rPr>
              <w:t xml:space="preserve"> год</w:t>
            </w:r>
          </w:p>
        </w:tc>
        <w:tc>
          <w:tcPr>
            <w:tcW w:w="1843" w:type="dxa"/>
            <w:tcBorders>
              <w:top w:val="nil"/>
              <w:left w:val="nil"/>
              <w:bottom w:val="single" w:sz="4" w:space="0" w:color="auto"/>
              <w:right w:val="single" w:sz="4" w:space="0" w:color="auto"/>
            </w:tcBorders>
            <w:shd w:val="clear" w:color="auto" w:fill="auto"/>
            <w:noWrap/>
            <w:vAlign w:val="bottom"/>
            <w:hideMark/>
          </w:tcPr>
          <w:p w:rsidR="005E5349" w:rsidRPr="00BB6E8C" w:rsidRDefault="005E5349"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0,00</w:t>
            </w:r>
          </w:p>
        </w:tc>
        <w:tc>
          <w:tcPr>
            <w:tcW w:w="1842" w:type="dxa"/>
            <w:tcBorders>
              <w:top w:val="nil"/>
              <w:left w:val="nil"/>
              <w:bottom w:val="single" w:sz="4" w:space="0" w:color="auto"/>
              <w:right w:val="single" w:sz="4" w:space="0" w:color="auto"/>
            </w:tcBorders>
            <w:shd w:val="clear" w:color="auto" w:fill="auto"/>
            <w:noWrap/>
            <w:vAlign w:val="bottom"/>
          </w:tcPr>
          <w:p w:rsidR="005E5349" w:rsidRPr="00BB6E8C" w:rsidRDefault="005E5349" w:rsidP="00B85F37">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0,00</w:t>
            </w:r>
          </w:p>
        </w:tc>
      </w:tr>
      <w:tr w:rsidR="005E5349" w:rsidRPr="00BB6E8C" w:rsidTr="005E5349">
        <w:trPr>
          <w:trHeight w:val="58"/>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E5349" w:rsidRPr="00BB6E8C" w:rsidRDefault="005E5349" w:rsidP="00565887">
            <w:pPr>
              <w:spacing w:after="0" w:line="240" w:lineRule="auto"/>
              <w:rPr>
                <w:rFonts w:ascii="Times New Roman" w:hAnsi="Times New Roman"/>
                <w:color w:val="000000"/>
                <w:sz w:val="20"/>
                <w:szCs w:val="20"/>
              </w:rPr>
            </w:pPr>
            <w:r w:rsidRPr="00BB6E8C">
              <w:rPr>
                <w:rFonts w:ascii="Times New Roman" w:hAnsi="Times New Roman"/>
                <w:color w:val="000000"/>
                <w:sz w:val="20"/>
                <w:szCs w:val="20"/>
              </w:rPr>
              <w:t>20</w:t>
            </w:r>
            <w:r>
              <w:rPr>
                <w:rFonts w:ascii="Times New Roman" w:hAnsi="Times New Roman"/>
                <w:color w:val="000000"/>
                <w:sz w:val="20"/>
                <w:szCs w:val="20"/>
              </w:rPr>
              <w:t>21</w:t>
            </w:r>
            <w:r w:rsidRPr="00BB6E8C">
              <w:rPr>
                <w:rFonts w:ascii="Times New Roman" w:hAnsi="Times New Roman"/>
                <w:color w:val="000000"/>
                <w:sz w:val="20"/>
                <w:szCs w:val="20"/>
              </w:rPr>
              <w:t xml:space="preserve"> год</w:t>
            </w:r>
          </w:p>
        </w:tc>
        <w:tc>
          <w:tcPr>
            <w:tcW w:w="1843" w:type="dxa"/>
            <w:tcBorders>
              <w:top w:val="nil"/>
              <w:left w:val="nil"/>
              <w:bottom w:val="single" w:sz="4" w:space="0" w:color="auto"/>
              <w:right w:val="single" w:sz="4" w:space="0" w:color="auto"/>
            </w:tcBorders>
            <w:shd w:val="clear" w:color="auto" w:fill="auto"/>
            <w:noWrap/>
            <w:vAlign w:val="bottom"/>
            <w:hideMark/>
          </w:tcPr>
          <w:p w:rsidR="005E5349" w:rsidRPr="00BB6E8C" w:rsidRDefault="005E5349"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0,00</w:t>
            </w:r>
          </w:p>
        </w:tc>
        <w:tc>
          <w:tcPr>
            <w:tcW w:w="1842" w:type="dxa"/>
            <w:tcBorders>
              <w:top w:val="nil"/>
              <w:left w:val="nil"/>
              <w:bottom w:val="single" w:sz="4" w:space="0" w:color="auto"/>
              <w:right w:val="single" w:sz="4" w:space="0" w:color="auto"/>
            </w:tcBorders>
            <w:shd w:val="clear" w:color="auto" w:fill="auto"/>
            <w:noWrap/>
            <w:vAlign w:val="bottom"/>
          </w:tcPr>
          <w:p w:rsidR="005E5349" w:rsidRPr="00BB6E8C" w:rsidRDefault="005E5349" w:rsidP="00B85F37">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0,00</w:t>
            </w:r>
          </w:p>
        </w:tc>
      </w:tr>
      <w:tr w:rsidR="005E5349" w:rsidRPr="00BB6E8C" w:rsidTr="005E5349">
        <w:trPr>
          <w:trHeight w:val="58"/>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E5349" w:rsidRPr="00BB6E8C" w:rsidRDefault="005E5349" w:rsidP="00BB6E8C">
            <w:pPr>
              <w:spacing w:after="0" w:line="240" w:lineRule="auto"/>
              <w:rPr>
                <w:rFonts w:ascii="Times New Roman" w:hAnsi="Times New Roman"/>
                <w:b/>
                <w:bCs/>
                <w:color w:val="000000"/>
                <w:sz w:val="20"/>
                <w:szCs w:val="20"/>
              </w:rPr>
            </w:pPr>
            <w:r w:rsidRPr="00BB6E8C">
              <w:rPr>
                <w:rFonts w:ascii="Times New Roman" w:hAnsi="Times New Roman"/>
                <w:b/>
                <w:bCs/>
                <w:color w:val="000000"/>
                <w:sz w:val="20"/>
                <w:szCs w:val="20"/>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5E5349" w:rsidRPr="00BB6E8C" w:rsidRDefault="005E5349" w:rsidP="00BB6E8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465 500</w:t>
            </w:r>
            <w:r w:rsidRPr="00BB6E8C">
              <w:rPr>
                <w:rFonts w:ascii="Times New Roman" w:hAnsi="Times New Roman"/>
                <w:b/>
                <w:bCs/>
                <w:color w:val="000000"/>
                <w:sz w:val="20"/>
                <w:szCs w:val="20"/>
              </w:rPr>
              <w:t>,00</w:t>
            </w:r>
          </w:p>
        </w:tc>
        <w:tc>
          <w:tcPr>
            <w:tcW w:w="1842" w:type="dxa"/>
            <w:tcBorders>
              <w:top w:val="nil"/>
              <w:left w:val="nil"/>
              <w:bottom w:val="single" w:sz="4" w:space="0" w:color="auto"/>
              <w:right w:val="single" w:sz="4" w:space="0" w:color="auto"/>
            </w:tcBorders>
            <w:shd w:val="clear" w:color="auto" w:fill="auto"/>
            <w:noWrap/>
            <w:vAlign w:val="bottom"/>
          </w:tcPr>
          <w:p w:rsidR="005E5349" w:rsidRPr="00BB6E8C" w:rsidRDefault="005E5349" w:rsidP="00B85F3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465 500</w:t>
            </w:r>
            <w:r w:rsidRPr="00BB6E8C">
              <w:rPr>
                <w:rFonts w:ascii="Times New Roman" w:hAnsi="Times New Roman"/>
                <w:b/>
                <w:bCs/>
                <w:color w:val="000000"/>
                <w:sz w:val="20"/>
                <w:szCs w:val="20"/>
              </w:rPr>
              <w:t>,00</w:t>
            </w:r>
          </w:p>
        </w:tc>
      </w:tr>
    </w:tbl>
    <w:p w:rsidR="00565887" w:rsidRDefault="00565887" w:rsidP="00565887">
      <w:pPr>
        <w:pStyle w:val="a3"/>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p>
    <w:p w:rsidR="00565887" w:rsidRPr="007C1DA5" w:rsidRDefault="00565887" w:rsidP="00565887">
      <w:pPr>
        <w:pStyle w:val="a3"/>
        <w:jc w:val="both"/>
        <w:rPr>
          <w:rFonts w:ascii="Times New Roman" w:eastAsia="Calibri" w:hAnsi="Times New Roman"/>
          <w:sz w:val="24"/>
          <w:szCs w:val="24"/>
          <w:lang w:eastAsia="en-US"/>
        </w:rPr>
      </w:pPr>
      <w:r>
        <w:rPr>
          <w:rFonts w:ascii="Times New Roman" w:eastAsia="Calibri" w:hAnsi="Times New Roman"/>
          <w:sz w:val="26"/>
          <w:szCs w:val="26"/>
          <w:lang w:eastAsia="en-US"/>
        </w:rPr>
        <w:t xml:space="preserve">     </w:t>
      </w:r>
      <w:r w:rsidR="007C1DA5">
        <w:rPr>
          <w:rFonts w:ascii="Times New Roman" w:eastAsia="Calibri" w:hAnsi="Times New Roman"/>
          <w:sz w:val="26"/>
          <w:szCs w:val="26"/>
          <w:lang w:eastAsia="en-US"/>
        </w:rPr>
        <w:t xml:space="preserve"> </w:t>
      </w:r>
      <w:r>
        <w:rPr>
          <w:rFonts w:ascii="Times New Roman" w:eastAsia="Calibri" w:hAnsi="Times New Roman"/>
          <w:sz w:val="26"/>
          <w:szCs w:val="26"/>
          <w:lang w:eastAsia="en-US"/>
        </w:rPr>
        <w:t xml:space="preserve">  </w:t>
      </w:r>
      <w:r w:rsidRPr="007C1DA5">
        <w:rPr>
          <w:rFonts w:ascii="Times New Roman" w:eastAsia="Calibri" w:hAnsi="Times New Roman"/>
          <w:sz w:val="24"/>
          <w:szCs w:val="24"/>
          <w:lang w:eastAsia="en-US"/>
        </w:rPr>
        <w:t>Бюджетные ассигнования за счет средств районного бюджета будут направлены в 201</w:t>
      </w:r>
      <w:r w:rsidR="005E5349">
        <w:rPr>
          <w:rFonts w:ascii="Times New Roman" w:eastAsia="Calibri" w:hAnsi="Times New Roman"/>
          <w:sz w:val="24"/>
          <w:szCs w:val="24"/>
          <w:lang w:eastAsia="en-US"/>
        </w:rPr>
        <w:t>9</w:t>
      </w:r>
      <w:r w:rsidRPr="007C1DA5">
        <w:rPr>
          <w:rFonts w:ascii="Times New Roman" w:eastAsia="Calibri" w:hAnsi="Times New Roman"/>
          <w:sz w:val="24"/>
          <w:szCs w:val="24"/>
          <w:lang w:eastAsia="en-US"/>
        </w:rPr>
        <w:t xml:space="preserve"> году в сумме </w:t>
      </w:r>
      <w:r w:rsidR="005E5349">
        <w:rPr>
          <w:rFonts w:ascii="Times New Roman" w:eastAsia="Calibri" w:hAnsi="Times New Roman"/>
          <w:sz w:val="24"/>
          <w:szCs w:val="24"/>
          <w:lang w:eastAsia="en-US"/>
        </w:rPr>
        <w:t>465 500</w:t>
      </w:r>
      <w:r w:rsidRPr="007C1DA5">
        <w:rPr>
          <w:rFonts w:ascii="Times New Roman" w:eastAsia="Calibri" w:hAnsi="Times New Roman"/>
          <w:sz w:val="24"/>
          <w:szCs w:val="24"/>
          <w:lang w:eastAsia="en-US"/>
        </w:rPr>
        <w:t>,00 руб. на создание условий для устойчивого развития территорий муниципальных образований, развития инженерной, транспортной и социальной инфраструктуры, сохранение окружающей среды и объектов культурного наследия</w:t>
      </w:r>
    </w:p>
    <w:p w:rsidR="00565887" w:rsidRPr="007C1DA5" w:rsidRDefault="00565887" w:rsidP="00565887">
      <w:pPr>
        <w:pStyle w:val="a3"/>
        <w:jc w:val="both"/>
        <w:rPr>
          <w:rFonts w:ascii="Times New Roman" w:eastAsia="Calibri" w:hAnsi="Times New Roman"/>
          <w:sz w:val="24"/>
          <w:szCs w:val="24"/>
          <w:lang w:eastAsia="en-US"/>
        </w:rPr>
      </w:pPr>
      <w:r w:rsidRPr="007C1DA5">
        <w:rPr>
          <w:rFonts w:ascii="Times New Roman" w:eastAsia="Calibri" w:hAnsi="Times New Roman"/>
          <w:sz w:val="24"/>
          <w:szCs w:val="24"/>
          <w:lang w:eastAsia="en-US"/>
        </w:rPr>
        <w:t xml:space="preserve">      При реализации подпрограммы будут достигнуты следующие показатели:</w:t>
      </w:r>
    </w:p>
    <w:p w:rsidR="00565887" w:rsidRPr="007C1DA5" w:rsidRDefault="00565887" w:rsidP="00565887">
      <w:pPr>
        <w:pStyle w:val="a3"/>
        <w:jc w:val="both"/>
        <w:rPr>
          <w:rFonts w:ascii="Times New Roman" w:eastAsia="Calibri" w:hAnsi="Times New Roman"/>
          <w:sz w:val="24"/>
          <w:szCs w:val="24"/>
          <w:lang w:eastAsia="en-US"/>
        </w:rPr>
      </w:pP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579"/>
        <w:gridCol w:w="869"/>
        <w:gridCol w:w="870"/>
        <w:gridCol w:w="870"/>
        <w:gridCol w:w="768"/>
      </w:tblGrid>
      <w:tr w:rsidR="00151279" w:rsidRPr="005E5349" w:rsidTr="00151279">
        <w:trPr>
          <w:trHeight w:val="313"/>
          <w:tblHeader/>
        </w:trPr>
        <w:tc>
          <w:tcPr>
            <w:tcW w:w="2811" w:type="pct"/>
            <w:vAlign w:val="center"/>
          </w:tcPr>
          <w:p w:rsidR="00151279" w:rsidRPr="005E5349" w:rsidRDefault="00151279" w:rsidP="00151279">
            <w:pPr>
              <w:pStyle w:val="a3"/>
              <w:jc w:val="center"/>
              <w:rPr>
                <w:rFonts w:ascii="Times New Roman" w:eastAsia="Calibri" w:hAnsi="Times New Roman"/>
                <w:sz w:val="20"/>
                <w:szCs w:val="20"/>
                <w:lang w:eastAsia="en-US"/>
              </w:rPr>
            </w:pPr>
            <w:r w:rsidRPr="005E5349">
              <w:rPr>
                <w:rFonts w:ascii="Times New Roman" w:eastAsia="Calibri" w:hAnsi="Times New Roman"/>
                <w:sz w:val="20"/>
                <w:szCs w:val="20"/>
                <w:lang w:eastAsia="en-US"/>
              </w:rPr>
              <w:t>Показатели</w:t>
            </w:r>
          </w:p>
        </w:tc>
        <w:tc>
          <w:tcPr>
            <w:tcW w:w="320" w:type="pct"/>
            <w:vAlign w:val="center"/>
          </w:tcPr>
          <w:p w:rsidR="00151279" w:rsidRPr="005E5349" w:rsidRDefault="00151279" w:rsidP="00151279">
            <w:pPr>
              <w:pStyle w:val="a3"/>
              <w:jc w:val="center"/>
              <w:rPr>
                <w:rFonts w:ascii="Times New Roman" w:eastAsia="Calibri" w:hAnsi="Times New Roman"/>
                <w:sz w:val="20"/>
                <w:szCs w:val="20"/>
                <w:lang w:eastAsia="en-US"/>
              </w:rPr>
            </w:pPr>
            <w:r w:rsidRPr="005E5349">
              <w:rPr>
                <w:rFonts w:ascii="Times New Roman" w:eastAsia="Calibri" w:hAnsi="Times New Roman"/>
                <w:sz w:val="20"/>
                <w:szCs w:val="20"/>
                <w:lang w:eastAsia="en-US"/>
              </w:rPr>
              <w:t>Ед. изм.</w:t>
            </w:r>
          </w:p>
        </w:tc>
        <w:tc>
          <w:tcPr>
            <w:tcW w:w="481" w:type="pct"/>
            <w:vAlign w:val="center"/>
          </w:tcPr>
          <w:p w:rsidR="00151279" w:rsidRPr="005E5349" w:rsidRDefault="00151279" w:rsidP="00151279">
            <w:pPr>
              <w:pStyle w:val="a3"/>
              <w:jc w:val="center"/>
              <w:rPr>
                <w:rFonts w:ascii="Times New Roman" w:eastAsia="Calibri" w:hAnsi="Times New Roman"/>
                <w:sz w:val="20"/>
                <w:szCs w:val="20"/>
                <w:lang w:eastAsia="en-US"/>
              </w:rPr>
            </w:pPr>
            <w:r w:rsidRPr="005E5349">
              <w:rPr>
                <w:rFonts w:ascii="Times New Roman" w:eastAsia="Calibri" w:hAnsi="Times New Roman"/>
                <w:sz w:val="20"/>
                <w:szCs w:val="20"/>
                <w:lang w:eastAsia="en-US"/>
              </w:rPr>
              <w:t>2018 год</w:t>
            </w:r>
          </w:p>
        </w:tc>
        <w:tc>
          <w:tcPr>
            <w:tcW w:w="481" w:type="pct"/>
            <w:vAlign w:val="center"/>
          </w:tcPr>
          <w:p w:rsidR="00151279" w:rsidRPr="005E5349" w:rsidRDefault="00151279" w:rsidP="00151279">
            <w:pPr>
              <w:pStyle w:val="a3"/>
              <w:jc w:val="center"/>
              <w:rPr>
                <w:rFonts w:ascii="Times New Roman" w:eastAsia="Calibri" w:hAnsi="Times New Roman"/>
                <w:sz w:val="20"/>
                <w:szCs w:val="20"/>
                <w:lang w:eastAsia="en-US"/>
              </w:rPr>
            </w:pPr>
            <w:r w:rsidRPr="005E5349">
              <w:rPr>
                <w:rFonts w:ascii="Times New Roman" w:eastAsia="Calibri" w:hAnsi="Times New Roman"/>
                <w:sz w:val="20"/>
                <w:szCs w:val="20"/>
                <w:lang w:eastAsia="en-US"/>
              </w:rPr>
              <w:t>2019 год</w:t>
            </w:r>
          </w:p>
        </w:tc>
        <w:tc>
          <w:tcPr>
            <w:tcW w:w="481" w:type="pct"/>
            <w:vAlign w:val="center"/>
          </w:tcPr>
          <w:p w:rsidR="00151279" w:rsidRPr="005E5349" w:rsidRDefault="00151279" w:rsidP="00151279">
            <w:pPr>
              <w:pStyle w:val="a3"/>
              <w:jc w:val="center"/>
              <w:rPr>
                <w:rFonts w:ascii="Times New Roman" w:eastAsia="Calibri" w:hAnsi="Times New Roman"/>
                <w:sz w:val="20"/>
                <w:szCs w:val="20"/>
                <w:lang w:eastAsia="en-US"/>
              </w:rPr>
            </w:pPr>
            <w:r w:rsidRPr="005E5349">
              <w:rPr>
                <w:rFonts w:ascii="Times New Roman" w:eastAsia="Calibri" w:hAnsi="Times New Roman"/>
                <w:sz w:val="20"/>
                <w:szCs w:val="20"/>
                <w:lang w:eastAsia="en-US"/>
              </w:rPr>
              <w:t>2020 год</w:t>
            </w:r>
          </w:p>
        </w:tc>
        <w:tc>
          <w:tcPr>
            <w:tcW w:w="425" w:type="pct"/>
            <w:vAlign w:val="center"/>
          </w:tcPr>
          <w:p w:rsidR="00151279" w:rsidRPr="005E5349" w:rsidRDefault="00151279" w:rsidP="00151279">
            <w:pPr>
              <w:pStyle w:val="a3"/>
              <w:jc w:val="center"/>
              <w:rPr>
                <w:rFonts w:ascii="Times New Roman" w:eastAsia="Calibri" w:hAnsi="Times New Roman"/>
                <w:sz w:val="20"/>
                <w:szCs w:val="20"/>
                <w:lang w:eastAsia="en-US"/>
              </w:rPr>
            </w:pPr>
            <w:r>
              <w:rPr>
                <w:rFonts w:ascii="Times New Roman" w:eastAsia="Calibri" w:hAnsi="Times New Roman"/>
                <w:sz w:val="20"/>
                <w:szCs w:val="20"/>
                <w:lang w:eastAsia="en-US"/>
              </w:rPr>
              <w:t>2021 год</w:t>
            </w:r>
          </w:p>
        </w:tc>
      </w:tr>
      <w:tr w:rsidR="00151279" w:rsidRPr="005E5349" w:rsidTr="00151279">
        <w:trPr>
          <w:trHeight w:val="135"/>
          <w:tblHeader/>
        </w:trPr>
        <w:tc>
          <w:tcPr>
            <w:tcW w:w="2811" w:type="pct"/>
            <w:vAlign w:val="center"/>
          </w:tcPr>
          <w:p w:rsidR="00151279" w:rsidRPr="005E5349" w:rsidRDefault="00151279" w:rsidP="005E5349">
            <w:pPr>
              <w:pStyle w:val="a3"/>
              <w:rPr>
                <w:rFonts w:ascii="Times New Roman" w:eastAsia="Calibri" w:hAnsi="Times New Roman"/>
                <w:sz w:val="20"/>
                <w:szCs w:val="20"/>
                <w:lang w:eastAsia="en-US"/>
              </w:rPr>
            </w:pPr>
            <w:r w:rsidRPr="005E5349">
              <w:rPr>
                <w:rFonts w:ascii="Times New Roman" w:eastAsia="Calibri" w:hAnsi="Times New Roman"/>
                <w:sz w:val="20"/>
                <w:szCs w:val="20"/>
                <w:lang w:eastAsia="en-US"/>
              </w:rPr>
              <w:t xml:space="preserve">Доля сельских поселений </w:t>
            </w:r>
            <w:proofErr w:type="spellStart"/>
            <w:r w:rsidRPr="005E5349">
              <w:rPr>
                <w:rFonts w:ascii="Times New Roman" w:eastAsia="Calibri" w:hAnsi="Times New Roman"/>
                <w:sz w:val="20"/>
                <w:szCs w:val="20"/>
                <w:lang w:eastAsia="en-US"/>
              </w:rPr>
              <w:t>Шарыповского</w:t>
            </w:r>
            <w:proofErr w:type="spellEnd"/>
            <w:r w:rsidRPr="005E5349">
              <w:rPr>
                <w:rFonts w:ascii="Times New Roman" w:eastAsia="Calibri" w:hAnsi="Times New Roman"/>
                <w:sz w:val="20"/>
                <w:szCs w:val="20"/>
                <w:lang w:eastAsia="en-US"/>
              </w:rPr>
              <w:t xml:space="preserve"> района, обеспеченных документами территориального планирования </w:t>
            </w:r>
          </w:p>
        </w:tc>
        <w:tc>
          <w:tcPr>
            <w:tcW w:w="320" w:type="pct"/>
            <w:vAlign w:val="center"/>
          </w:tcPr>
          <w:p w:rsidR="00151279" w:rsidRPr="005E5349" w:rsidRDefault="00151279" w:rsidP="00151279">
            <w:pPr>
              <w:pStyle w:val="a3"/>
              <w:jc w:val="center"/>
              <w:rPr>
                <w:rFonts w:ascii="Times New Roman" w:eastAsia="Calibri" w:hAnsi="Times New Roman"/>
                <w:sz w:val="20"/>
                <w:szCs w:val="20"/>
                <w:lang w:eastAsia="en-US"/>
              </w:rPr>
            </w:pPr>
            <w:r w:rsidRPr="005E5349">
              <w:rPr>
                <w:rFonts w:ascii="Times New Roman" w:eastAsia="Calibri" w:hAnsi="Times New Roman"/>
                <w:sz w:val="20"/>
                <w:szCs w:val="20"/>
                <w:lang w:eastAsia="en-US"/>
              </w:rPr>
              <w:t>%</w:t>
            </w:r>
          </w:p>
        </w:tc>
        <w:tc>
          <w:tcPr>
            <w:tcW w:w="481" w:type="pct"/>
            <w:vAlign w:val="center"/>
          </w:tcPr>
          <w:p w:rsidR="00151279" w:rsidRPr="005E5349" w:rsidRDefault="00151279" w:rsidP="00151279">
            <w:pPr>
              <w:pStyle w:val="a3"/>
              <w:jc w:val="center"/>
              <w:rPr>
                <w:rFonts w:ascii="Times New Roman" w:eastAsia="Calibri" w:hAnsi="Times New Roman"/>
                <w:sz w:val="20"/>
                <w:szCs w:val="20"/>
                <w:lang w:eastAsia="en-US"/>
              </w:rPr>
            </w:pPr>
            <w:r>
              <w:rPr>
                <w:rFonts w:ascii="Times New Roman" w:eastAsia="Calibri" w:hAnsi="Times New Roman"/>
                <w:sz w:val="20"/>
                <w:szCs w:val="20"/>
                <w:lang w:eastAsia="en-US"/>
              </w:rPr>
              <w:t>57,10</w:t>
            </w:r>
          </w:p>
        </w:tc>
        <w:tc>
          <w:tcPr>
            <w:tcW w:w="481" w:type="pct"/>
          </w:tcPr>
          <w:p w:rsidR="00151279" w:rsidRDefault="00151279" w:rsidP="00151279">
            <w:pPr>
              <w:pStyle w:val="a3"/>
              <w:jc w:val="center"/>
              <w:rPr>
                <w:rFonts w:ascii="Times New Roman" w:eastAsia="Calibri" w:hAnsi="Times New Roman"/>
                <w:sz w:val="20"/>
                <w:szCs w:val="20"/>
                <w:lang w:eastAsia="en-US"/>
              </w:rPr>
            </w:pPr>
          </w:p>
          <w:p w:rsidR="00151279" w:rsidRPr="005E5349" w:rsidRDefault="00151279" w:rsidP="00151279">
            <w:pPr>
              <w:pStyle w:val="a3"/>
              <w:jc w:val="center"/>
              <w:rPr>
                <w:rFonts w:ascii="Times New Roman" w:eastAsia="Calibri" w:hAnsi="Times New Roman"/>
                <w:sz w:val="20"/>
                <w:szCs w:val="20"/>
                <w:lang w:eastAsia="en-US"/>
              </w:rPr>
            </w:pPr>
            <w:r>
              <w:rPr>
                <w:rFonts w:ascii="Times New Roman" w:eastAsia="Calibri" w:hAnsi="Times New Roman"/>
                <w:sz w:val="20"/>
                <w:szCs w:val="20"/>
                <w:lang w:eastAsia="en-US"/>
              </w:rPr>
              <w:t>86,00</w:t>
            </w:r>
          </w:p>
        </w:tc>
        <w:tc>
          <w:tcPr>
            <w:tcW w:w="481" w:type="pct"/>
            <w:vAlign w:val="center"/>
          </w:tcPr>
          <w:p w:rsidR="00151279" w:rsidRPr="005E5349" w:rsidRDefault="00151279" w:rsidP="00151279">
            <w:pPr>
              <w:pStyle w:val="a3"/>
              <w:jc w:val="center"/>
              <w:rPr>
                <w:rFonts w:ascii="Times New Roman" w:eastAsia="Calibri" w:hAnsi="Times New Roman"/>
                <w:sz w:val="20"/>
                <w:szCs w:val="20"/>
                <w:lang w:eastAsia="en-US"/>
              </w:rPr>
            </w:pPr>
            <w:r>
              <w:rPr>
                <w:rFonts w:ascii="Times New Roman" w:eastAsia="Calibri" w:hAnsi="Times New Roman"/>
                <w:sz w:val="20"/>
                <w:szCs w:val="20"/>
                <w:lang w:eastAsia="en-US"/>
              </w:rPr>
              <w:t>100,00</w:t>
            </w:r>
          </w:p>
        </w:tc>
        <w:tc>
          <w:tcPr>
            <w:tcW w:w="425" w:type="pct"/>
            <w:vAlign w:val="center"/>
          </w:tcPr>
          <w:p w:rsidR="00151279" w:rsidRPr="005E5349" w:rsidRDefault="00151279" w:rsidP="00151279">
            <w:pPr>
              <w:pStyle w:val="a3"/>
              <w:jc w:val="center"/>
              <w:rPr>
                <w:rFonts w:ascii="Times New Roman" w:eastAsia="Calibri" w:hAnsi="Times New Roman"/>
                <w:sz w:val="20"/>
                <w:szCs w:val="20"/>
                <w:lang w:eastAsia="en-US"/>
              </w:rPr>
            </w:pPr>
            <w:r>
              <w:rPr>
                <w:rFonts w:ascii="Times New Roman" w:eastAsia="Calibri" w:hAnsi="Times New Roman"/>
                <w:sz w:val="20"/>
                <w:szCs w:val="20"/>
                <w:lang w:eastAsia="en-US"/>
              </w:rPr>
              <w:t>100,00</w:t>
            </w:r>
          </w:p>
        </w:tc>
      </w:tr>
      <w:tr w:rsidR="00151279" w:rsidRPr="005E5349" w:rsidTr="00151279">
        <w:trPr>
          <w:trHeight w:val="557"/>
          <w:tblHeader/>
        </w:trPr>
        <w:tc>
          <w:tcPr>
            <w:tcW w:w="2811" w:type="pct"/>
            <w:vAlign w:val="center"/>
          </w:tcPr>
          <w:p w:rsidR="00151279" w:rsidRPr="005E5349" w:rsidRDefault="00151279" w:rsidP="005E5349">
            <w:pPr>
              <w:pStyle w:val="a3"/>
              <w:rPr>
                <w:rFonts w:ascii="Times New Roman" w:eastAsia="Calibri" w:hAnsi="Times New Roman"/>
                <w:sz w:val="20"/>
                <w:szCs w:val="20"/>
                <w:lang w:eastAsia="en-US"/>
              </w:rPr>
            </w:pPr>
            <w:r w:rsidRPr="005E5349">
              <w:rPr>
                <w:rFonts w:ascii="Times New Roman" w:hAnsi="Times New Roman"/>
                <w:sz w:val="20"/>
                <w:szCs w:val="20"/>
              </w:rPr>
              <w:t xml:space="preserve">Доля населенных пунктов </w:t>
            </w:r>
            <w:proofErr w:type="spellStart"/>
            <w:r w:rsidRPr="005E5349">
              <w:rPr>
                <w:rFonts w:ascii="Times New Roman" w:hAnsi="Times New Roman"/>
                <w:sz w:val="20"/>
                <w:szCs w:val="20"/>
              </w:rPr>
              <w:t>Шарыповского</w:t>
            </w:r>
            <w:proofErr w:type="spellEnd"/>
            <w:r w:rsidRPr="005E5349">
              <w:rPr>
                <w:rFonts w:ascii="Times New Roman" w:hAnsi="Times New Roman"/>
                <w:sz w:val="20"/>
                <w:szCs w:val="20"/>
              </w:rPr>
              <w:t xml:space="preserve"> района, обеспеченных проектами планировок и межевания территорий населенных пунктов района</w:t>
            </w:r>
          </w:p>
        </w:tc>
        <w:tc>
          <w:tcPr>
            <w:tcW w:w="320" w:type="pct"/>
            <w:vAlign w:val="center"/>
          </w:tcPr>
          <w:p w:rsidR="00151279" w:rsidRPr="005E5349" w:rsidRDefault="00151279" w:rsidP="00151279">
            <w:pPr>
              <w:pStyle w:val="a3"/>
              <w:jc w:val="center"/>
              <w:rPr>
                <w:rFonts w:ascii="Times New Roman" w:eastAsia="Calibri" w:hAnsi="Times New Roman"/>
                <w:sz w:val="20"/>
                <w:szCs w:val="20"/>
                <w:lang w:eastAsia="en-US"/>
              </w:rPr>
            </w:pPr>
            <w:r w:rsidRPr="005E5349">
              <w:rPr>
                <w:rFonts w:ascii="Times New Roman" w:eastAsia="Calibri" w:hAnsi="Times New Roman"/>
                <w:sz w:val="20"/>
                <w:szCs w:val="20"/>
                <w:lang w:eastAsia="en-US"/>
              </w:rPr>
              <w:t>%</w:t>
            </w:r>
          </w:p>
        </w:tc>
        <w:tc>
          <w:tcPr>
            <w:tcW w:w="481" w:type="pct"/>
            <w:vAlign w:val="center"/>
          </w:tcPr>
          <w:p w:rsidR="00151279" w:rsidRPr="005E5349" w:rsidRDefault="00151279" w:rsidP="00151279">
            <w:pPr>
              <w:pStyle w:val="a3"/>
              <w:jc w:val="center"/>
              <w:rPr>
                <w:rFonts w:ascii="Times New Roman" w:eastAsia="Calibri" w:hAnsi="Times New Roman"/>
                <w:sz w:val="20"/>
                <w:szCs w:val="20"/>
                <w:lang w:eastAsia="en-US"/>
              </w:rPr>
            </w:pPr>
            <w:r>
              <w:rPr>
                <w:rFonts w:ascii="Times New Roman" w:eastAsia="Calibri" w:hAnsi="Times New Roman"/>
                <w:sz w:val="20"/>
                <w:szCs w:val="20"/>
                <w:lang w:eastAsia="en-US"/>
              </w:rPr>
              <w:t>5,00</w:t>
            </w:r>
          </w:p>
        </w:tc>
        <w:tc>
          <w:tcPr>
            <w:tcW w:w="481" w:type="pct"/>
          </w:tcPr>
          <w:p w:rsidR="00151279" w:rsidRDefault="00151279" w:rsidP="00151279">
            <w:pPr>
              <w:pStyle w:val="a3"/>
              <w:jc w:val="center"/>
              <w:rPr>
                <w:rFonts w:ascii="Times New Roman" w:eastAsia="Calibri" w:hAnsi="Times New Roman"/>
                <w:sz w:val="20"/>
                <w:szCs w:val="20"/>
                <w:lang w:eastAsia="en-US"/>
              </w:rPr>
            </w:pPr>
          </w:p>
          <w:p w:rsidR="00151279" w:rsidRPr="005E5349" w:rsidRDefault="00151279" w:rsidP="00151279">
            <w:pPr>
              <w:pStyle w:val="a3"/>
              <w:jc w:val="center"/>
              <w:rPr>
                <w:rFonts w:ascii="Times New Roman" w:eastAsia="Calibri" w:hAnsi="Times New Roman"/>
                <w:sz w:val="20"/>
                <w:szCs w:val="20"/>
                <w:lang w:eastAsia="en-US"/>
              </w:rPr>
            </w:pPr>
            <w:r>
              <w:rPr>
                <w:rFonts w:ascii="Times New Roman" w:eastAsia="Calibri" w:hAnsi="Times New Roman"/>
                <w:sz w:val="20"/>
                <w:szCs w:val="20"/>
                <w:lang w:eastAsia="en-US"/>
              </w:rPr>
              <w:t>5,00</w:t>
            </w:r>
          </w:p>
        </w:tc>
        <w:tc>
          <w:tcPr>
            <w:tcW w:w="481" w:type="pct"/>
            <w:vAlign w:val="center"/>
          </w:tcPr>
          <w:p w:rsidR="00151279" w:rsidRPr="005E5349" w:rsidRDefault="00151279" w:rsidP="00151279">
            <w:pPr>
              <w:pStyle w:val="a3"/>
              <w:jc w:val="center"/>
              <w:rPr>
                <w:rFonts w:ascii="Times New Roman" w:eastAsia="Calibri" w:hAnsi="Times New Roman"/>
                <w:sz w:val="20"/>
                <w:szCs w:val="20"/>
                <w:lang w:eastAsia="en-US"/>
              </w:rPr>
            </w:pPr>
            <w:r>
              <w:rPr>
                <w:rFonts w:ascii="Times New Roman" w:eastAsia="Calibri" w:hAnsi="Times New Roman"/>
                <w:sz w:val="20"/>
                <w:szCs w:val="20"/>
                <w:lang w:eastAsia="en-US"/>
              </w:rPr>
              <w:t>5,00</w:t>
            </w:r>
          </w:p>
        </w:tc>
        <w:tc>
          <w:tcPr>
            <w:tcW w:w="425" w:type="pct"/>
            <w:vAlign w:val="center"/>
          </w:tcPr>
          <w:p w:rsidR="00151279" w:rsidRPr="005E5349" w:rsidRDefault="00151279" w:rsidP="00151279">
            <w:pPr>
              <w:pStyle w:val="a3"/>
              <w:jc w:val="center"/>
              <w:rPr>
                <w:rFonts w:ascii="Times New Roman" w:eastAsia="Calibri" w:hAnsi="Times New Roman"/>
                <w:sz w:val="20"/>
                <w:szCs w:val="20"/>
                <w:lang w:eastAsia="en-US"/>
              </w:rPr>
            </w:pPr>
            <w:r>
              <w:rPr>
                <w:rFonts w:ascii="Times New Roman" w:eastAsia="Calibri" w:hAnsi="Times New Roman"/>
                <w:sz w:val="20"/>
                <w:szCs w:val="20"/>
                <w:lang w:eastAsia="en-US"/>
              </w:rPr>
              <w:t>5,00</w:t>
            </w:r>
          </w:p>
        </w:tc>
      </w:tr>
    </w:tbl>
    <w:p w:rsidR="008D27E5" w:rsidRDefault="008D27E5" w:rsidP="008D27E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8D27E5" w:rsidRPr="008D27E5" w:rsidRDefault="008D27E5" w:rsidP="008D27E5">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D27E5">
        <w:rPr>
          <w:rFonts w:ascii="Times New Roman" w:eastAsiaTheme="minorHAnsi" w:hAnsi="Times New Roman"/>
          <w:sz w:val="24"/>
          <w:szCs w:val="24"/>
          <w:lang w:eastAsia="en-US"/>
        </w:rPr>
        <w:t>Реализация мероприятий подпрограммы приведет к следующему изменению показателей, характеризующих качество обеспечения документами территориального планирования:</w:t>
      </w:r>
    </w:p>
    <w:p w:rsidR="008D27E5" w:rsidRPr="008D27E5" w:rsidRDefault="008D27E5" w:rsidP="008D27E5">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8D27E5">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у</w:t>
      </w:r>
      <w:r w:rsidRPr="008D27E5">
        <w:rPr>
          <w:rFonts w:ascii="Times New Roman" w:eastAsiaTheme="minorHAnsi" w:hAnsi="Times New Roman"/>
          <w:sz w:val="24"/>
          <w:szCs w:val="24"/>
          <w:lang w:eastAsia="en-US"/>
        </w:rPr>
        <w:t xml:space="preserve">величение доли сельских поселений </w:t>
      </w:r>
      <w:proofErr w:type="spellStart"/>
      <w:r w:rsidRPr="008D27E5">
        <w:rPr>
          <w:rFonts w:ascii="Times New Roman" w:eastAsiaTheme="minorHAnsi" w:hAnsi="Times New Roman"/>
          <w:sz w:val="24"/>
          <w:szCs w:val="24"/>
          <w:lang w:eastAsia="en-US"/>
        </w:rPr>
        <w:t>Шарыповского</w:t>
      </w:r>
      <w:proofErr w:type="spellEnd"/>
      <w:r w:rsidRPr="008D27E5">
        <w:rPr>
          <w:rFonts w:ascii="Times New Roman" w:eastAsiaTheme="minorHAnsi" w:hAnsi="Times New Roman"/>
          <w:sz w:val="24"/>
          <w:szCs w:val="24"/>
          <w:lang w:eastAsia="en-US"/>
        </w:rPr>
        <w:t xml:space="preserve"> района, обеспеченных документами территориального планирования, к 20</w:t>
      </w:r>
      <w:r w:rsidR="00151279">
        <w:rPr>
          <w:rFonts w:ascii="Times New Roman" w:eastAsiaTheme="minorHAnsi" w:hAnsi="Times New Roman"/>
          <w:sz w:val="24"/>
          <w:szCs w:val="24"/>
          <w:lang w:eastAsia="en-US"/>
        </w:rPr>
        <w:t>21</w:t>
      </w:r>
      <w:r w:rsidRPr="008D27E5">
        <w:rPr>
          <w:rFonts w:ascii="Times New Roman" w:eastAsiaTheme="minorHAnsi" w:hAnsi="Times New Roman"/>
          <w:sz w:val="24"/>
          <w:szCs w:val="24"/>
          <w:lang w:eastAsia="en-US"/>
        </w:rPr>
        <w:t xml:space="preserve"> году до 100%;</w:t>
      </w:r>
    </w:p>
    <w:p w:rsidR="008D27E5" w:rsidRPr="008D27E5" w:rsidRDefault="008D27E5" w:rsidP="008D27E5">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8D27E5">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у</w:t>
      </w:r>
      <w:r w:rsidRPr="008D27E5">
        <w:rPr>
          <w:rFonts w:ascii="Times New Roman" w:eastAsiaTheme="minorHAnsi" w:hAnsi="Times New Roman"/>
          <w:sz w:val="24"/>
          <w:szCs w:val="24"/>
          <w:lang w:eastAsia="en-US"/>
        </w:rPr>
        <w:t xml:space="preserve">величение доли населенных пунктов </w:t>
      </w:r>
      <w:proofErr w:type="spellStart"/>
      <w:r w:rsidRPr="008D27E5">
        <w:rPr>
          <w:rFonts w:ascii="Times New Roman" w:eastAsiaTheme="minorHAnsi" w:hAnsi="Times New Roman"/>
          <w:sz w:val="24"/>
          <w:szCs w:val="24"/>
          <w:lang w:eastAsia="en-US"/>
        </w:rPr>
        <w:t>Шарыповского</w:t>
      </w:r>
      <w:proofErr w:type="spellEnd"/>
      <w:r w:rsidRPr="008D27E5">
        <w:rPr>
          <w:rFonts w:ascii="Times New Roman" w:eastAsiaTheme="minorHAnsi" w:hAnsi="Times New Roman"/>
          <w:sz w:val="24"/>
          <w:szCs w:val="24"/>
          <w:lang w:eastAsia="en-US"/>
        </w:rPr>
        <w:t xml:space="preserve"> района, обеспеченных проектами планировок и межевания территорий, к 20</w:t>
      </w:r>
      <w:r w:rsidR="00151279">
        <w:rPr>
          <w:rFonts w:ascii="Times New Roman" w:eastAsiaTheme="minorHAnsi" w:hAnsi="Times New Roman"/>
          <w:sz w:val="24"/>
          <w:szCs w:val="24"/>
          <w:lang w:eastAsia="en-US"/>
        </w:rPr>
        <w:t>21 году до 5%.</w:t>
      </w:r>
    </w:p>
    <w:p w:rsidR="00BB6E8C" w:rsidRDefault="00BB6E8C" w:rsidP="00060ED0">
      <w:pPr>
        <w:pStyle w:val="a3"/>
        <w:ind w:firstLine="709"/>
        <w:jc w:val="both"/>
        <w:rPr>
          <w:rFonts w:ascii="Times New Roman" w:hAnsi="Times New Roman"/>
          <w:sz w:val="24"/>
          <w:szCs w:val="24"/>
        </w:rPr>
      </w:pPr>
    </w:p>
    <w:p w:rsidR="00151279" w:rsidRDefault="007C1DA5" w:rsidP="007C1DA5">
      <w:pPr>
        <w:pStyle w:val="a3"/>
        <w:jc w:val="both"/>
        <w:rPr>
          <w:rFonts w:ascii="Times New Roman" w:hAnsi="Times New Roman"/>
          <w:sz w:val="24"/>
          <w:szCs w:val="24"/>
        </w:rPr>
      </w:pPr>
      <w:r>
        <w:rPr>
          <w:rFonts w:ascii="Times New Roman" w:eastAsia="Calibri" w:hAnsi="Times New Roman"/>
          <w:sz w:val="24"/>
          <w:szCs w:val="24"/>
          <w:lang w:eastAsia="en-US"/>
        </w:rPr>
        <w:t xml:space="preserve">            </w:t>
      </w:r>
      <w:proofErr w:type="gramStart"/>
      <w:r w:rsidRPr="007C1DA5">
        <w:rPr>
          <w:rFonts w:ascii="Times New Roman" w:eastAsia="Calibri" w:hAnsi="Times New Roman"/>
          <w:sz w:val="24"/>
          <w:szCs w:val="24"/>
          <w:lang w:eastAsia="en-US"/>
        </w:rPr>
        <w:t xml:space="preserve">По Подпрограмме 2 «Обеспечение доступным жильем молодых семей и молодых специалистов в сельской местности» </w:t>
      </w:r>
      <w:r w:rsidRPr="007C1DA5">
        <w:rPr>
          <w:rFonts w:ascii="Times New Roman" w:hAnsi="Times New Roman"/>
          <w:sz w:val="24"/>
          <w:szCs w:val="24"/>
        </w:rPr>
        <w:t xml:space="preserve">бюджетные ассигнования за счет средств районного </w:t>
      </w:r>
      <w:r w:rsidRPr="007C1DA5">
        <w:rPr>
          <w:rFonts w:ascii="Times New Roman" w:hAnsi="Times New Roman"/>
          <w:sz w:val="24"/>
          <w:szCs w:val="24"/>
        </w:rPr>
        <w:lastRenderedPageBreak/>
        <w:t>бюджета на плановый период в сумме 3</w:t>
      </w:r>
      <w:r w:rsidR="00151279">
        <w:rPr>
          <w:rFonts w:ascii="Times New Roman" w:hAnsi="Times New Roman"/>
          <w:sz w:val="24"/>
          <w:szCs w:val="24"/>
        </w:rPr>
        <w:t> 981 600</w:t>
      </w:r>
      <w:r w:rsidRPr="007C1DA5">
        <w:rPr>
          <w:rFonts w:ascii="Times New Roman" w:hAnsi="Times New Roman"/>
          <w:sz w:val="24"/>
          <w:szCs w:val="24"/>
        </w:rPr>
        <w:t xml:space="preserve">,00 </w:t>
      </w:r>
      <w:r>
        <w:rPr>
          <w:rFonts w:ascii="Times New Roman" w:hAnsi="Times New Roman"/>
          <w:sz w:val="24"/>
          <w:szCs w:val="24"/>
        </w:rPr>
        <w:t xml:space="preserve"> </w:t>
      </w:r>
      <w:r w:rsidRPr="007C1DA5">
        <w:rPr>
          <w:rFonts w:ascii="Times New Roman" w:hAnsi="Times New Roman"/>
          <w:sz w:val="24"/>
          <w:szCs w:val="24"/>
        </w:rPr>
        <w:t>руб.</w:t>
      </w:r>
      <w:r w:rsidR="00151279">
        <w:rPr>
          <w:rFonts w:ascii="Times New Roman" w:hAnsi="Times New Roman"/>
          <w:sz w:val="24"/>
          <w:szCs w:val="24"/>
        </w:rPr>
        <w:t>:</w:t>
      </w:r>
      <w:r w:rsidRPr="007C1DA5">
        <w:rPr>
          <w:rFonts w:ascii="Times New Roman" w:hAnsi="Times New Roman"/>
          <w:sz w:val="24"/>
          <w:szCs w:val="24"/>
        </w:rPr>
        <w:t xml:space="preserve"> 201</w:t>
      </w:r>
      <w:r w:rsidR="00151279">
        <w:rPr>
          <w:rFonts w:ascii="Times New Roman" w:hAnsi="Times New Roman"/>
          <w:sz w:val="24"/>
          <w:szCs w:val="24"/>
        </w:rPr>
        <w:t>9</w:t>
      </w:r>
      <w:r w:rsidRPr="007C1DA5">
        <w:rPr>
          <w:rFonts w:ascii="Times New Roman" w:hAnsi="Times New Roman"/>
          <w:sz w:val="24"/>
          <w:szCs w:val="24"/>
        </w:rPr>
        <w:t xml:space="preserve"> год – 1</w:t>
      </w:r>
      <w:r w:rsidR="00151279">
        <w:rPr>
          <w:rFonts w:ascii="Times New Roman" w:hAnsi="Times New Roman"/>
          <w:sz w:val="24"/>
          <w:szCs w:val="24"/>
        </w:rPr>
        <w:t> 327 2</w:t>
      </w:r>
      <w:r w:rsidRPr="007C1DA5">
        <w:rPr>
          <w:rFonts w:ascii="Times New Roman" w:hAnsi="Times New Roman"/>
          <w:sz w:val="24"/>
          <w:szCs w:val="24"/>
        </w:rPr>
        <w:t>00</w:t>
      </w:r>
      <w:r w:rsidR="00151279">
        <w:rPr>
          <w:rFonts w:ascii="Times New Roman" w:hAnsi="Times New Roman"/>
          <w:sz w:val="24"/>
          <w:szCs w:val="24"/>
        </w:rPr>
        <w:t>,00</w:t>
      </w:r>
      <w:r w:rsidRPr="007C1DA5">
        <w:rPr>
          <w:rFonts w:ascii="Times New Roman" w:hAnsi="Times New Roman"/>
          <w:sz w:val="24"/>
          <w:szCs w:val="24"/>
        </w:rPr>
        <w:t xml:space="preserve"> руб., 20</w:t>
      </w:r>
      <w:r w:rsidR="00151279">
        <w:rPr>
          <w:rFonts w:ascii="Times New Roman" w:hAnsi="Times New Roman"/>
          <w:sz w:val="24"/>
          <w:szCs w:val="24"/>
        </w:rPr>
        <w:t>20</w:t>
      </w:r>
      <w:r w:rsidRPr="007C1DA5">
        <w:rPr>
          <w:rFonts w:ascii="Times New Roman" w:hAnsi="Times New Roman"/>
          <w:sz w:val="24"/>
          <w:szCs w:val="24"/>
        </w:rPr>
        <w:t xml:space="preserve"> год – 1</w:t>
      </w:r>
      <w:r w:rsidR="00151279">
        <w:rPr>
          <w:rFonts w:ascii="Times New Roman" w:hAnsi="Times New Roman"/>
          <w:sz w:val="24"/>
          <w:szCs w:val="24"/>
        </w:rPr>
        <w:t> 327 200</w:t>
      </w:r>
      <w:r w:rsidRPr="007C1DA5">
        <w:rPr>
          <w:rFonts w:ascii="Times New Roman" w:hAnsi="Times New Roman"/>
          <w:sz w:val="24"/>
          <w:szCs w:val="24"/>
        </w:rPr>
        <w:t>,00 руб., 202</w:t>
      </w:r>
      <w:r w:rsidR="00151279">
        <w:rPr>
          <w:rFonts w:ascii="Times New Roman" w:hAnsi="Times New Roman"/>
          <w:sz w:val="24"/>
          <w:szCs w:val="24"/>
        </w:rPr>
        <w:t>1</w:t>
      </w:r>
      <w:r w:rsidRPr="007C1DA5">
        <w:rPr>
          <w:rFonts w:ascii="Times New Roman" w:hAnsi="Times New Roman"/>
          <w:sz w:val="24"/>
          <w:szCs w:val="24"/>
        </w:rPr>
        <w:t xml:space="preserve"> год – 1</w:t>
      </w:r>
      <w:r w:rsidR="00151279">
        <w:rPr>
          <w:rFonts w:ascii="Times New Roman" w:hAnsi="Times New Roman"/>
          <w:sz w:val="24"/>
          <w:szCs w:val="24"/>
        </w:rPr>
        <w:t> 327 200</w:t>
      </w:r>
      <w:r w:rsidRPr="007C1DA5">
        <w:rPr>
          <w:rFonts w:ascii="Times New Roman" w:hAnsi="Times New Roman"/>
          <w:sz w:val="24"/>
          <w:szCs w:val="24"/>
        </w:rPr>
        <w:t>,00 руб.)</w:t>
      </w:r>
      <w:r w:rsidR="00151279">
        <w:rPr>
          <w:rFonts w:ascii="Times New Roman" w:hAnsi="Times New Roman"/>
          <w:sz w:val="24"/>
          <w:szCs w:val="24"/>
        </w:rPr>
        <w:t>.</w:t>
      </w:r>
      <w:proofErr w:type="gramEnd"/>
    </w:p>
    <w:p w:rsidR="007C1DA5" w:rsidRPr="007C1DA5" w:rsidRDefault="00151279" w:rsidP="00151279">
      <w:pPr>
        <w:pStyle w:val="a3"/>
        <w:ind w:firstLine="709"/>
        <w:jc w:val="both"/>
        <w:rPr>
          <w:rFonts w:ascii="Times New Roman" w:eastAsia="Calibri" w:hAnsi="Times New Roman"/>
          <w:sz w:val="24"/>
          <w:szCs w:val="24"/>
          <w:lang w:eastAsia="en-US"/>
        </w:rPr>
      </w:pPr>
      <w:r>
        <w:rPr>
          <w:rFonts w:ascii="Times New Roman" w:hAnsi="Times New Roman"/>
          <w:sz w:val="24"/>
          <w:szCs w:val="24"/>
        </w:rPr>
        <w:t xml:space="preserve">Бюджетные ассигнования </w:t>
      </w:r>
      <w:r w:rsidR="007C1DA5" w:rsidRPr="007C1DA5">
        <w:rPr>
          <w:rFonts w:ascii="Times New Roman" w:hAnsi="Times New Roman"/>
          <w:sz w:val="24"/>
          <w:szCs w:val="24"/>
        </w:rPr>
        <w:t>будут направлены на 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w:t>
      </w:r>
    </w:p>
    <w:p w:rsidR="007C1DA5" w:rsidRPr="007C1DA5" w:rsidRDefault="007C1DA5" w:rsidP="007C1DA5">
      <w:pPr>
        <w:pStyle w:val="a3"/>
        <w:ind w:firstLine="709"/>
        <w:jc w:val="both"/>
        <w:rPr>
          <w:rFonts w:ascii="Times New Roman" w:hAnsi="Times New Roman"/>
          <w:sz w:val="24"/>
          <w:szCs w:val="24"/>
        </w:rPr>
      </w:pPr>
      <w:r w:rsidRPr="007C1DA5">
        <w:rPr>
          <w:rFonts w:ascii="Times New Roman" w:hAnsi="Times New Roman"/>
          <w:sz w:val="24"/>
          <w:szCs w:val="24"/>
        </w:rPr>
        <w:t>Целью подпрограммы 2 является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или социальной сфере в сельской местности.</w:t>
      </w:r>
    </w:p>
    <w:p w:rsidR="007C1DA5" w:rsidRPr="007C1DA5" w:rsidRDefault="007C1DA5" w:rsidP="007C1DA5">
      <w:pPr>
        <w:pStyle w:val="a3"/>
        <w:jc w:val="both"/>
        <w:rPr>
          <w:rFonts w:ascii="Times New Roman" w:hAnsi="Times New Roman"/>
          <w:sz w:val="24"/>
          <w:szCs w:val="24"/>
        </w:rPr>
      </w:pPr>
    </w:p>
    <w:p w:rsidR="007C1DA5" w:rsidRPr="007C1DA5" w:rsidRDefault="007C1DA5" w:rsidP="007C1DA5">
      <w:pPr>
        <w:pStyle w:val="a3"/>
        <w:jc w:val="both"/>
        <w:rPr>
          <w:rFonts w:ascii="Times New Roman" w:hAnsi="Times New Roman"/>
          <w:sz w:val="24"/>
          <w:szCs w:val="24"/>
        </w:rPr>
      </w:pPr>
      <w:r w:rsidRPr="007C1DA5">
        <w:rPr>
          <w:rFonts w:ascii="Times New Roman" w:hAnsi="Times New Roman"/>
          <w:sz w:val="24"/>
          <w:szCs w:val="24"/>
        </w:rPr>
        <w:t>При реализации подпрограммы будут достигнуты следующие показатели:</w:t>
      </w:r>
    </w:p>
    <w:p w:rsidR="007C1DA5" w:rsidRPr="00151279" w:rsidRDefault="007C1DA5" w:rsidP="00151279">
      <w:pPr>
        <w:pStyle w:val="a3"/>
        <w:rPr>
          <w:rFonts w:ascii="Times New Roman" w:hAnsi="Times New Roman"/>
        </w:rPr>
      </w:pPr>
    </w:p>
    <w:tbl>
      <w:tblPr>
        <w:tblW w:w="45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92"/>
        <w:gridCol w:w="1010"/>
        <w:gridCol w:w="1008"/>
        <w:gridCol w:w="953"/>
      </w:tblGrid>
      <w:tr w:rsidR="00EB52D7" w:rsidRPr="00EB52D7" w:rsidTr="00EB52D7">
        <w:trPr>
          <w:trHeight w:val="58"/>
          <w:tblHeader/>
        </w:trPr>
        <w:tc>
          <w:tcPr>
            <w:tcW w:w="2770" w:type="pct"/>
            <w:vAlign w:val="center"/>
          </w:tcPr>
          <w:p w:rsidR="00EB52D7" w:rsidRPr="00EB52D7" w:rsidRDefault="00EB52D7" w:rsidP="00EB52D7">
            <w:pPr>
              <w:pStyle w:val="a3"/>
              <w:jc w:val="center"/>
              <w:rPr>
                <w:rFonts w:ascii="Times New Roman" w:eastAsia="Calibri" w:hAnsi="Times New Roman"/>
                <w:sz w:val="20"/>
                <w:szCs w:val="20"/>
              </w:rPr>
            </w:pPr>
            <w:r w:rsidRPr="00EB52D7">
              <w:rPr>
                <w:rFonts w:ascii="Times New Roman" w:eastAsia="Calibri" w:hAnsi="Times New Roman"/>
                <w:sz w:val="20"/>
                <w:szCs w:val="20"/>
              </w:rPr>
              <w:t>Показатели</w:t>
            </w:r>
          </w:p>
        </w:tc>
        <w:tc>
          <w:tcPr>
            <w:tcW w:w="558" w:type="pct"/>
            <w:vAlign w:val="center"/>
          </w:tcPr>
          <w:p w:rsidR="00EB52D7" w:rsidRPr="00EB52D7" w:rsidRDefault="00EB52D7" w:rsidP="00EB52D7">
            <w:pPr>
              <w:pStyle w:val="a3"/>
              <w:jc w:val="center"/>
              <w:rPr>
                <w:rFonts w:ascii="Times New Roman" w:eastAsia="Calibri" w:hAnsi="Times New Roman"/>
                <w:sz w:val="20"/>
                <w:szCs w:val="20"/>
              </w:rPr>
            </w:pPr>
            <w:r w:rsidRPr="00EB52D7">
              <w:rPr>
                <w:rFonts w:ascii="Times New Roman" w:eastAsia="Calibri" w:hAnsi="Times New Roman"/>
                <w:sz w:val="20"/>
                <w:szCs w:val="20"/>
              </w:rPr>
              <w:t>Ед. изм.</w:t>
            </w:r>
          </w:p>
        </w:tc>
        <w:tc>
          <w:tcPr>
            <w:tcW w:w="568" w:type="pct"/>
            <w:vAlign w:val="center"/>
          </w:tcPr>
          <w:p w:rsidR="00EB52D7" w:rsidRPr="00EB52D7" w:rsidRDefault="00EB52D7" w:rsidP="00EB52D7">
            <w:pPr>
              <w:pStyle w:val="a3"/>
              <w:jc w:val="center"/>
              <w:rPr>
                <w:rFonts w:ascii="Times New Roman" w:eastAsia="Calibri" w:hAnsi="Times New Roman"/>
                <w:sz w:val="20"/>
                <w:szCs w:val="20"/>
              </w:rPr>
            </w:pPr>
            <w:r w:rsidRPr="00EB52D7">
              <w:rPr>
                <w:rFonts w:ascii="Times New Roman" w:eastAsia="Calibri" w:hAnsi="Times New Roman"/>
                <w:sz w:val="20"/>
                <w:szCs w:val="20"/>
              </w:rPr>
              <w:t>2019 год</w:t>
            </w:r>
          </w:p>
        </w:tc>
        <w:tc>
          <w:tcPr>
            <w:tcW w:w="567" w:type="pct"/>
            <w:vAlign w:val="center"/>
          </w:tcPr>
          <w:p w:rsidR="00EB52D7" w:rsidRPr="00EB52D7" w:rsidRDefault="00EB52D7" w:rsidP="00EB52D7">
            <w:pPr>
              <w:pStyle w:val="a3"/>
              <w:jc w:val="center"/>
              <w:rPr>
                <w:rFonts w:ascii="Times New Roman" w:eastAsia="Calibri" w:hAnsi="Times New Roman"/>
                <w:sz w:val="20"/>
                <w:szCs w:val="20"/>
              </w:rPr>
            </w:pPr>
            <w:r w:rsidRPr="00EB52D7">
              <w:rPr>
                <w:rFonts w:ascii="Times New Roman" w:eastAsia="Calibri" w:hAnsi="Times New Roman"/>
                <w:sz w:val="20"/>
                <w:szCs w:val="20"/>
              </w:rPr>
              <w:t>2020 год</w:t>
            </w:r>
          </w:p>
        </w:tc>
        <w:tc>
          <w:tcPr>
            <w:tcW w:w="536" w:type="pct"/>
          </w:tcPr>
          <w:p w:rsidR="00EB52D7" w:rsidRPr="00EB52D7" w:rsidRDefault="00EB52D7" w:rsidP="00EB52D7">
            <w:pPr>
              <w:pStyle w:val="a3"/>
              <w:jc w:val="center"/>
              <w:rPr>
                <w:rFonts w:ascii="Times New Roman" w:eastAsia="Calibri" w:hAnsi="Times New Roman"/>
                <w:sz w:val="20"/>
                <w:szCs w:val="20"/>
              </w:rPr>
            </w:pPr>
            <w:r w:rsidRPr="00EB52D7">
              <w:rPr>
                <w:rFonts w:ascii="Times New Roman" w:eastAsia="Calibri" w:hAnsi="Times New Roman"/>
                <w:sz w:val="20"/>
                <w:szCs w:val="20"/>
              </w:rPr>
              <w:t>2021 год</w:t>
            </w:r>
          </w:p>
        </w:tc>
      </w:tr>
      <w:tr w:rsidR="00EB52D7" w:rsidRPr="00EB52D7" w:rsidTr="00EB52D7">
        <w:trPr>
          <w:trHeight w:val="70"/>
          <w:tblHeader/>
        </w:trPr>
        <w:tc>
          <w:tcPr>
            <w:tcW w:w="2770" w:type="pct"/>
            <w:vAlign w:val="center"/>
          </w:tcPr>
          <w:p w:rsidR="00EB52D7" w:rsidRPr="00EB52D7" w:rsidRDefault="00EB52D7" w:rsidP="00EB52D7">
            <w:pPr>
              <w:pStyle w:val="a3"/>
              <w:rPr>
                <w:rFonts w:ascii="Times New Roman" w:eastAsia="Calibri" w:hAnsi="Times New Roman"/>
                <w:sz w:val="20"/>
                <w:szCs w:val="20"/>
              </w:rPr>
            </w:pPr>
            <w:r w:rsidRPr="00EB52D7">
              <w:rPr>
                <w:rFonts w:ascii="Times New Roman" w:eastAsia="Calibri" w:hAnsi="Times New Roman"/>
                <w:sz w:val="20"/>
                <w:szCs w:val="20"/>
              </w:rPr>
              <w:t>Количество молодых семей и молодых специалистов, улучшивших жилищные условия</w:t>
            </w:r>
          </w:p>
        </w:tc>
        <w:tc>
          <w:tcPr>
            <w:tcW w:w="558" w:type="pct"/>
            <w:vAlign w:val="center"/>
          </w:tcPr>
          <w:p w:rsidR="00EB52D7" w:rsidRPr="00EB52D7" w:rsidRDefault="00EB52D7" w:rsidP="00EB52D7">
            <w:pPr>
              <w:pStyle w:val="a3"/>
              <w:jc w:val="center"/>
              <w:rPr>
                <w:rFonts w:ascii="Times New Roman" w:eastAsia="Calibri" w:hAnsi="Times New Roman"/>
                <w:sz w:val="20"/>
                <w:szCs w:val="20"/>
              </w:rPr>
            </w:pPr>
            <w:r w:rsidRPr="00EB52D7">
              <w:rPr>
                <w:rFonts w:ascii="Times New Roman" w:eastAsia="Calibri" w:hAnsi="Times New Roman"/>
                <w:sz w:val="20"/>
                <w:szCs w:val="20"/>
              </w:rPr>
              <w:t>чел.</w:t>
            </w:r>
          </w:p>
        </w:tc>
        <w:tc>
          <w:tcPr>
            <w:tcW w:w="568" w:type="pct"/>
          </w:tcPr>
          <w:p w:rsidR="00EB52D7" w:rsidRPr="00EB52D7" w:rsidRDefault="00EB52D7" w:rsidP="00EB52D7">
            <w:pPr>
              <w:pStyle w:val="a3"/>
              <w:jc w:val="center"/>
              <w:rPr>
                <w:rFonts w:ascii="Times New Roman" w:hAnsi="Times New Roman"/>
                <w:sz w:val="20"/>
                <w:szCs w:val="20"/>
              </w:rPr>
            </w:pPr>
            <w:r w:rsidRPr="00EB52D7">
              <w:rPr>
                <w:rFonts w:ascii="Times New Roman" w:hAnsi="Times New Roman"/>
                <w:sz w:val="20"/>
                <w:szCs w:val="20"/>
              </w:rPr>
              <w:t>11</w:t>
            </w:r>
          </w:p>
        </w:tc>
        <w:tc>
          <w:tcPr>
            <w:tcW w:w="567" w:type="pct"/>
          </w:tcPr>
          <w:p w:rsidR="00EB52D7" w:rsidRPr="00EB52D7" w:rsidRDefault="00EB52D7" w:rsidP="00EB52D7">
            <w:pPr>
              <w:pStyle w:val="a3"/>
              <w:jc w:val="center"/>
              <w:rPr>
                <w:rFonts w:ascii="Times New Roman" w:hAnsi="Times New Roman"/>
                <w:sz w:val="20"/>
                <w:szCs w:val="20"/>
              </w:rPr>
            </w:pPr>
            <w:r w:rsidRPr="00EB52D7">
              <w:rPr>
                <w:rFonts w:ascii="Times New Roman" w:hAnsi="Times New Roman"/>
                <w:sz w:val="20"/>
                <w:szCs w:val="20"/>
              </w:rPr>
              <w:t>11</w:t>
            </w:r>
          </w:p>
        </w:tc>
        <w:tc>
          <w:tcPr>
            <w:tcW w:w="536" w:type="pct"/>
          </w:tcPr>
          <w:p w:rsidR="00EB52D7" w:rsidRPr="00EB52D7" w:rsidRDefault="00EB52D7" w:rsidP="00EB52D7">
            <w:pPr>
              <w:pStyle w:val="a3"/>
              <w:jc w:val="center"/>
              <w:rPr>
                <w:rFonts w:ascii="Times New Roman" w:hAnsi="Times New Roman"/>
                <w:sz w:val="20"/>
                <w:szCs w:val="20"/>
              </w:rPr>
            </w:pPr>
            <w:r w:rsidRPr="00EB52D7">
              <w:rPr>
                <w:rFonts w:ascii="Times New Roman" w:hAnsi="Times New Roman"/>
                <w:sz w:val="20"/>
                <w:szCs w:val="20"/>
              </w:rPr>
              <w:t>12</w:t>
            </w:r>
          </w:p>
        </w:tc>
      </w:tr>
      <w:tr w:rsidR="00EB52D7" w:rsidRPr="00EB52D7" w:rsidTr="00EB52D7">
        <w:trPr>
          <w:trHeight w:val="148"/>
          <w:tblHeader/>
        </w:trPr>
        <w:tc>
          <w:tcPr>
            <w:tcW w:w="2770" w:type="pct"/>
            <w:vAlign w:val="center"/>
          </w:tcPr>
          <w:p w:rsidR="00EB52D7" w:rsidRPr="00EB52D7" w:rsidRDefault="00EB52D7" w:rsidP="00EB52D7">
            <w:pPr>
              <w:pStyle w:val="a3"/>
              <w:rPr>
                <w:rFonts w:ascii="Times New Roman" w:eastAsia="Calibri" w:hAnsi="Times New Roman"/>
                <w:sz w:val="20"/>
                <w:szCs w:val="20"/>
              </w:rPr>
            </w:pPr>
            <w:r w:rsidRPr="00EB52D7">
              <w:rPr>
                <w:rFonts w:ascii="Times New Roman" w:eastAsia="Calibri" w:hAnsi="Times New Roman"/>
                <w:sz w:val="20"/>
                <w:szCs w:val="20"/>
              </w:rPr>
              <w:t>Ввод (приобретение) жилья для молодых семей и молодых специалистов</w:t>
            </w:r>
          </w:p>
        </w:tc>
        <w:tc>
          <w:tcPr>
            <w:tcW w:w="558" w:type="pct"/>
            <w:vAlign w:val="center"/>
          </w:tcPr>
          <w:p w:rsidR="00EB52D7" w:rsidRPr="00EB52D7" w:rsidRDefault="00EB52D7" w:rsidP="00EB52D7">
            <w:pPr>
              <w:pStyle w:val="a3"/>
              <w:jc w:val="center"/>
              <w:rPr>
                <w:rFonts w:ascii="Times New Roman" w:eastAsia="Calibri" w:hAnsi="Times New Roman"/>
                <w:sz w:val="20"/>
                <w:szCs w:val="20"/>
              </w:rPr>
            </w:pPr>
            <w:proofErr w:type="spellStart"/>
            <w:r w:rsidRPr="00EB52D7">
              <w:rPr>
                <w:rFonts w:ascii="Times New Roman" w:eastAsia="Calibri" w:hAnsi="Times New Roman"/>
                <w:sz w:val="20"/>
                <w:szCs w:val="20"/>
              </w:rPr>
              <w:t>кв.м</w:t>
            </w:r>
            <w:proofErr w:type="spellEnd"/>
            <w:r w:rsidRPr="00EB52D7">
              <w:rPr>
                <w:rFonts w:ascii="Times New Roman" w:eastAsia="Calibri" w:hAnsi="Times New Roman"/>
                <w:sz w:val="20"/>
                <w:szCs w:val="20"/>
              </w:rPr>
              <w:t>.</w:t>
            </w:r>
          </w:p>
        </w:tc>
        <w:tc>
          <w:tcPr>
            <w:tcW w:w="568" w:type="pct"/>
          </w:tcPr>
          <w:p w:rsidR="00EB52D7" w:rsidRPr="00EB52D7" w:rsidRDefault="00EB52D7" w:rsidP="00EB52D7">
            <w:pPr>
              <w:pStyle w:val="a3"/>
              <w:jc w:val="center"/>
              <w:rPr>
                <w:rFonts w:ascii="Times New Roman" w:hAnsi="Times New Roman"/>
                <w:sz w:val="20"/>
                <w:szCs w:val="20"/>
              </w:rPr>
            </w:pPr>
            <w:r w:rsidRPr="00EB52D7">
              <w:rPr>
                <w:rFonts w:ascii="Times New Roman" w:hAnsi="Times New Roman"/>
                <w:sz w:val="20"/>
                <w:szCs w:val="20"/>
              </w:rPr>
              <w:t>695,00</w:t>
            </w:r>
          </w:p>
        </w:tc>
        <w:tc>
          <w:tcPr>
            <w:tcW w:w="567" w:type="pct"/>
          </w:tcPr>
          <w:p w:rsidR="00EB52D7" w:rsidRPr="00EB52D7" w:rsidRDefault="00EB52D7" w:rsidP="00EB52D7">
            <w:pPr>
              <w:pStyle w:val="a3"/>
              <w:jc w:val="center"/>
              <w:rPr>
                <w:rFonts w:ascii="Times New Roman" w:hAnsi="Times New Roman"/>
                <w:sz w:val="20"/>
                <w:szCs w:val="20"/>
              </w:rPr>
            </w:pPr>
            <w:r w:rsidRPr="00EB52D7">
              <w:rPr>
                <w:rFonts w:ascii="Times New Roman" w:hAnsi="Times New Roman"/>
                <w:sz w:val="20"/>
                <w:szCs w:val="20"/>
              </w:rPr>
              <w:t>695,00</w:t>
            </w:r>
          </w:p>
        </w:tc>
        <w:tc>
          <w:tcPr>
            <w:tcW w:w="536" w:type="pct"/>
          </w:tcPr>
          <w:p w:rsidR="00EB52D7" w:rsidRPr="00EB52D7" w:rsidRDefault="00EB52D7" w:rsidP="00EB52D7">
            <w:pPr>
              <w:pStyle w:val="a3"/>
              <w:jc w:val="center"/>
              <w:rPr>
                <w:rFonts w:ascii="Times New Roman" w:hAnsi="Times New Roman"/>
                <w:sz w:val="20"/>
                <w:szCs w:val="20"/>
              </w:rPr>
            </w:pPr>
            <w:r w:rsidRPr="00EB52D7">
              <w:rPr>
                <w:rFonts w:ascii="Times New Roman" w:hAnsi="Times New Roman"/>
                <w:sz w:val="20"/>
                <w:szCs w:val="20"/>
              </w:rPr>
              <w:t>758,00</w:t>
            </w:r>
          </w:p>
        </w:tc>
      </w:tr>
    </w:tbl>
    <w:p w:rsidR="00151279" w:rsidRDefault="00151279" w:rsidP="007C1DA5">
      <w:pPr>
        <w:autoSpaceDE w:val="0"/>
        <w:autoSpaceDN w:val="0"/>
        <w:adjustRightInd w:val="0"/>
        <w:spacing w:after="0" w:line="240" w:lineRule="auto"/>
        <w:ind w:firstLine="709"/>
        <w:jc w:val="both"/>
        <w:outlineLvl w:val="0"/>
        <w:rPr>
          <w:rFonts w:ascii="Times New Roman" w:hAnsi="Times New Roman"/>
          <w:sz w:val="24"/>
          <w:szCs w:val="24"/>
        </w:rPr>
      </w:pPr>
    </w:p>
    <w:p w:rsidR="007C1DA5" w:rsidRPr="007C1DA5" w:rsidRDefault="007C1DA5" w:rsidP="007C1DA5">
      <w:pPr>
        <w:autoSpaceDE w:val="0"/>
        <w:autoSpaceDN w:val="0"/>
        <w:adjustRightInd w:val="0"/>
        <w:spacing w:after="0" w:line="240" w:lineRule="auto"/>
        <w:ind w:firstLine="709"/>
        <w:jc w:val="both"/>
        <w:outlineLvl w:val="0"/>
        <w:rPr>
          <w:rFonts w:ascii="Times New Roman" w:hAnsi="Times New Roman"/>
          <w:sz w:val="24"/>
          <w:szCs w:val="24"/>
        </w:rPr>
      </w:pPr>
      <w:r w:rsidRPr="007C1DA5">
        <w:rPr>
          <w:rFonts w:ascii="Times New Roman" w:hAnsi="Times New Roman"/>
          <w:sz w:val="24"/>
          <w:szCs w:val="24"/>
        </w:rPr>
        <w:t>Реализация мероприятий подпрограммы позволит:</w:t>
      </w:r>
    </w:p>
    <w:p w:rsidR="00305101" w:rsidRPr="00305101" w:rsidRDefault="00305101" w:rsidP="00305101">
      <w:pPr>
        <w:spacing w:after="0" w:line="240" w:lineRule="auto"/>
        <w:ind w:firstLine="851"/>
        <w:jc w:val="both"/>
        <w:rPr>
          <w:rFonts w:ascii="Times New Roman" w:eastAsia="Calibri" w:hAnsi="Times New Roman"/>
          <w:color w:val="000000"/>
          <w:sz w:val="24"/>
          <w:szCs w:val="24"/>
          <w:lang w:eastAsia="en-US"/>
        </w:rPr>
      </w:pPr>
      <w:r w:rsidRPr="00305101">
        <w:rPr>
          <w:rFonts w:ascii="Times New Roman" w:eastAsia="Calibri" w:hAnsi="Times New Roman"/>
          <w:color w:val="000000"/>
          <w:sz w:val="24"/>
          <w:szCs w:val="24"/>
          <w:lang w:eastAsia="en-US"/>
        </w:rPr>
        <w:t>Жилищные условия улучшат 3</w:t>
      </w:r>
      <w:r w:rsidR="00EB52D7">
        <w:rPr>
          <w:rFonts w:ascii="Times New Roman" w:eastAsia="Calibri" w:hAnsi="Times New Roman"/>
          <w:color w:val="000000"/>
          <w:sz w:val="24"/>
          <w:szCs w:val="24"/>
          <w:lang w:eastAsia="en-US"/>
        </w:rPr>
        <w:t>4</w:t>
      </w:r>
      <w:r w:rsidRPr="00305101">
        <w:rPr>
          <w:rFonts w:ascii="Times New Roman" w:eastAsia="Calibri" w:hAnsi="Times New Roman"/>
          <w:color w:val="000000"/>
          <w:sz w:val="24"/>
          <w:szCs w:val="24"/>
          <w:lang w:eastAsia="en-US"/>
        </w:rPr>
        <w:t xml:space="preserve"> молодых семьи и молодых специалистов, будет построено (приобретено) не менее 2</w:t>
      </w:r>
      <w:r w:rsidR="00EB52D7">
        <w:rPr>
          <w:rFonts w:ascii="Times New Roman" w:eastAsia="Calibri" w:hAnsi="Times New Roman"/>
          <w:color w:val="000000"/>
          <w:sz w:val="24"/>
          <w:szCs w:val="24"/>
          <w:lang w:eastAsia="en-US"/>
        </w:rPr>
        <w:t xml:space="preserve"> 148</w:t>
      </w:r>
      <w:bookmarkStart w:id="0" w:name="_GoBack"/>
      <w:bookmarkEnd w:id="0"/>
      <w:r w:rsidRPr="00305101">
        <w:rPr>
          <w:rFonts w:ascii="Times New Roman" w:eastAsia="Calibri" w:hAnsi="Times New Roman"/>
          <w:color w:val="000000"/>
          <w:sz w:val="24"/>
          <w:szCs w:val="24"/>
          <w:lang w:eastAsia="en-US"/>
        </w:rPr>
        <w:t xml:space="preserve"> кв. метров общей площади жилья.</w:t>
      </w:r>
    </w:p>
    <w:p w:rsidR="00C704E7" w:rsidRDefault="00C704E7" w:rsidP="00060ED0">
      <w:pPr>
        <w:pStyle w:val="a3"/>
        <w:ind w:firstLine="709"/>
        <w:jc w:val="both"/>
        <w:rPr>
          <w:rFonts w:ascii="Times New Roman" w:hAnsi="Times New Roman"/>
          <w:sz w:val="26"/>
          <w:szCs w:val="26"/>
        </w:rPr>
      </w:pPr>
    </w:p>
    <w:p w:rsidR="00305101" w:rsidRDefault="00C704E7" w:rsidP="00C704E7">
      <w:pPr>
        <w:pStyle w:val="a3"/>
        <w:jc w:val="both"/>
        <w:rPr>
          <w:rFonts w:ascii="Times New Roman" w:hAnsi="Times New Roman"/>
          <w:sz w:val="24"/>
          <w:szCs w:val="24"/>
        </w:rPr>
      </w:pPr>
      <w:r>
        <w:rPr>
          <w:rFonts w:ascii="Times New Roman" w:eastAsia="Calibri" w:hAnsi="Times New Roman"/>
          <w:sz w:val="24"/>
          <w:szCs w:val="24"/>
          <w:lang w:eastAsia="en-US"/>
        </w:rPr>
        <w:t xml:space="preserve">         </w:t>
      </w:r>
      <w:r w:rsidRPr="00C704E7">
        <w:rPr>
          <w:rFonts w:ascii="Times New Roman" w:eastAsia="Calibri" w:hAnsi="Times New Roman"/>
          <w:sz w:val="24"/>
          <w:szCs w:val="24"/>
          <w:lang w:eastAsia="en-US"/>
        </w:rPr>
        <w:t>По Подпрограмме 3 «Обеспечение  жильем молодых семей» б</w:t>
      </w:r>
      <w:r w:rsidRPr="00C704E7">
        <w:rPr>
          <w:rFonts w:ascii="Times New Roman" w:hAnsi="Times New Roman"/>
          <w:sz w:val="24"/>
          <w:szCs w:val="24"/>
        </w:rPr>
        <w:t>юджетные ассигнования за счет средств районного бюджета на плановый период в сумме 750</w:t>
      </w:r>
      <w:r>
        <w:rPr>
          <w:rFonts w:ascii="Times New Roman" w:hAnsi="Times New Roman"/>
          <w:sz w:val="24"/>
          <w:szCs w:val="24"/>
        </w:rPr>
        <w:t xml:space="preserve"> 000</w:t>
      </w:r>
      <w:r w:rsidRPr="00C704E7">
        <w:rPr>
          <w:rFonts w:ascii="Times New Roman" w:hAnsi="Times New Roman"/>
          <w:sz w:val="24"/>
          <w:szCs w:val="24"/>
        </w:rPr>
        <w:t>,00 руб.</w:t>
      </w:r>
      <w:r w:rsidR="00305101">
        <w:rPr>
          <w:rFonts w:ascii="Times New Roman" w:hAnsi="Times New Roman"/>
          <w:sz w:val="24"/>
          <w:szCs w:val="24"/>
        </w:rPr>
        <w:t>:</w:t>
      </w:r>
      <w:r w:rsidRPr="00C704E7">
        <w:rPr>
          <w:rFonts w:ascii="Times New Roman" w:hAnsi="Times New Roman"/>
          <w:sz w:val="24"/>
          <w:szCs w:val="24"/>
        </w:rPr>
        <w:t xml:space="preserve"> 201</w:t>
      </w:r>
      <w:r w:rsidR="00305101">
        <w:rPr>
          <w:rFonts w:ascii="Times New Roman" w:hAnsi="Times New Roman"/>
          <w:sz w:val="24"/>
          <w:szCs w:val="24"/>
        </w:rPr>
        <w:t>9</w:t>
      </w:r>
      <w:r w:rsidRPr="00C704E7">
        <w:rPr>
          <w:rFonts w:ascii="Times New Roman" w:hAnsi="Times New Roman"/>
          <w:sz w:val="24"/>
          <w:szCs w:val="24"/>
        </w:rPr>
        <w:t xml:space="preserve"> год – 250</w:t>
      </w:r>
      <w:r>
        <w:rPr>
          <w:rFonts w:ascii="Times New Roman" w:hAnsi="Times New Roman"/>
          <w:sz w:val="24"/>
          <w:szCs w:val="24"/>
        </w:rPr>
        <w:t xml:space="preserve"> 000</w:t>
      </w:r>
      <w:r w:rsidRPr="00C704E7">
        <w:rPr>
          <w:rFonts w:ascii="Times New Roman" w:hAnsi="Times New Roman"/>
          <w:sz w:val="24"/>
          <w:szCs w:val="24"/>
        </w:rPr>
        <w:t>,00 руб., 20</w:t>
      </w:r>
      <w:r w:rsidR="00305101">
        <w:rPr>
          <w:rFonts w:ascii="Times New Roman" w:hAnsi="Times New Roman"/>
          <w:sz w:val="24"/>
          <w:szCs w:val="24"/>
        </w:rPr>
        <w:t>20</w:t>
      </w:r>
      <w:r w:rsidRPr="00C704E7">
        <w:rPr>
          <w:rFonts w:ascii="Times New Roman" w:hAnsi="Times New Roman"/>
          <w:sz w:val="24"/>
          <w:szCs w:val="24"/>
        </w:rPr>
        <w:t xml:space="preserve"> год – 250</w:t>
      </w:r>
      <w:r>
        <w:rPr>
          <w:rFonts w:ascii="Times New Roman" w:hAnsi="Times New Roman"/>
          <w:sz w:val="24"/>
          <w:szCs w:val="24"/>
        </w:rPr>
        <w:t xml:space="preserve"> 000</w:t>
      </w:r>
      <w:r w:rsidRPr="00C704E7">
        <w:rPr>
          <w:rFonts w:ascii="Times New Roman" w:hAnsi="Times New Roman"/>
          <w:sz w:val="24"/>
          <w:szCs w:val="24"/>
        </w:rPr>
        <w:t>,00 руб., 202</w:t>
      </w:r>
      <w:r w:rsidR="00305101">
        <w:rPr>
          <w:rFonts w:ascii="Times New Roman" w:hAnsi="Times New Roman"/>
          <w:sz w:val="24"/>
          <w:szCs w:val="24"/>
        </w:rPr>
        <w:t>1</w:t>
      </w:r>
      <w:r w:rsidRPr="00C704E7">
        <w:rPr>
          <w:rFonts w:ascii="Times New Roman" w:hAnsi="Times New Roman"/>
          <w:sz w:val="24"/>
          <w:szCs w:val="24"/>
        </w:rPr>
        <w:t xml:space="preserve"> год – 250</w:t>
      </w:r>
      <w:r>
        <w:rPr>
          <w:rFonts w:ascii="Times New Roman" w:hAnsi="Times New Roman"/>
          <w:sz w:val="24"/>
          <w:szCs w:val="24"/>
        </w:rPr>
        <w:t xml:space="preserve"> 000</w:t>
      </w:r>
      <w:r w:rsidR="00305101">
        <w:rPr>
          <w:rFonts w:ascii="Times New Roman" w:hAnsi="Times New Roman"/>
          <w:sz w:val="24"/>
          <w:szCs w:val="24"/>
        </w:rPr>
        <w:t>,00 руб.</w:t>
      </w:r>
    </w:p>
    <w:p w:rsidR="00C704E7" w:rsidRDefault="00305101" w:rsidP="00305101">
      <w:pPr>
        <w:pStyle w:val="a3"/>
        <w:ind w:firstLine="709"/>
        <w:jc w:val="both"/>
        <w:rPr>
          <w:rFonts w:ascii="Times New Roman" w:hAnsi="Times New Roman"/>
          <w:sz w:val="24"/>
          <w:szCs w:val="24"/>
        </w:rPr>
      </w:pPr>
      <w:r>
        <w:rPr>
          <w:rFonts w:ascii="Times New Roman" w:hAnsi="Times New Roman"/>
          <w:sz w:val="24"/>
          <w:szCs w:val="24"/>
        </w:rPr>
        <w:t xml:space="preserve">Бюджетные ассигнования </w:t>
      </w:r>
      <w:r w:rsidR="00C704E7" w:rsidRPr="00C704E7">
        <w:rPr>
          <w:rFonts w:ascii="Times New Roman" w:hAnsi="Times New Roman"/>
          <w:sz w:val="24"/>
          <w:szCs w:val="24"/>
        </w:rPr>
        <w:t xml:space="preserve">будут направлены на государственную поддержку в решении жилищной проблемы молодых семей, признанных в установленном </w:t>
      </w:r>
      <w:proofErr w:type="gramStart"/>
      <w:r w:rsidR="00C704E7" w:rsidRPr="00C704E7">
        <w:rPr>
          <w:rFonts w:ascii="Times New Roman" w:hAnsi="Times New Roman"/>
          <w:sz w:val="24"/>
          <w:szCs w:val="24"/>
        </w:rPr>
        <w:t>порядке</w:t>
      </w:r>
      <w:proofErr w:type="gramEnd"/>
      <w:r w:rsidR="00C704E7" w:rsidRPr="00C704E7">
        <w:rPr>
          <w:rFonts w:ascii="Times New Roman" w:hAnsi="Times New Roman"/>
          <w:sz w:val="24"/>
          <w:szCs w:val="24"/>
        </w:rPr>
        <w:t xml:space="preserve"> нуждающимися в улучшении  жилищных условий</w:t>
      </w:r>
      <w:r w:rsidR="00C704E7">
        <w:rPr>
          <w:rFonts w:ascii="Times New Roman" w:hAnsi="Times New Roman"/>
          <w:sz w:val="24"/>
          <w:szCs w:val="24"/>
        </w:rPr>
        <w:t>.</w:t>
      </w:r>
    </w:p>
    <w:p w:rsidR="00C704E7" w:rsidRPr="00C704E7" w:rsidRDefault="00C704E7" w:rsidP="00C704E7">
      <w:pPr>
        <w:pStyle w:val="a3"/>
        <w:jc w:val="both"/>
        <w:rPr>
          <w:rFonts w:ascii="Times New Roman" w:eastAsia="Calibri" w:hAnsi="Times New Roman"/>
          <w:sz w:val="24"/>
          <w:szCs w:val="24"/>
          <w:lang w:eastAsia="en-US"/>
        </w:rPr>
      </w:pPr>
    </w:p>
    <w:p w:rsidR="00C704E7" w:rsidRDefault="00C704E7" w:rsidP="00305101">
      <w:pPr>
        <w:pStyle w:val="a3"/>
        <w:ind w:firstLine="709"/>
        <w:jc w:val="both"/>
        <w:rPr>
          <w:rFonts w:ascii="Times New Roman" w:hAnsi="Times New Roman"/>
          <w:sz w:val="24"/>
          <w:szCs w:val="24"/>
        </w:rPr>
      </w:pPr>
      <w:r w:rsidRPr="00C704E7">
        <w:rPr>
          <w:rFonts w:ascii="Times New Roman" w:hAnsi="Times New Roman"/>
          <w:sz w:val="24"/>
          <w:szCs w:val="24"/>
        </w:rPr>
        <w:t>При реализации подпрограммы будут достигнуты следующие показатели:</w:t>
      </w:r>
    </w:p>
    <w:p w:rsidR="00C704E7" w:rsidRPr="00C704E7" w:rsidRDefault="00C704E7" w:rsidP="00C704E7">
      <w:pPr>
        <w:pStyle w:val="a3"/>
        <w:jc w:val="both"/>
        <w:rPr>
          <w:rFonts w:ascii="Times New Roman" w:hAnsi="Times New Roman"/>
          <w:sz w:val="24"/>
          <w:szCs w:val="24"/>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7"/>
        <w:gridCol w:w="917"/>
        <w:gridCol w:w="953"/>
        <w:gridCol w:w="951"/>
        <w:gridCol w:w="1009"/>
      </w:tblGrid>
      <w:tr w:rsidR="00C704E7" w:rsidRPr="00305101" w:rsidTr="00305101">
        <w:trPr>
          <w:trHeight w:val="58"/>
          <w:tblHeader/>
        </w:trPr>
        <w:tc>
          <w:tcPr>
            <w:tcW w:w="3007" w:type="pct"/>
            <w:vAlign w:val="center"/>
          </w:tcPr>
          <w:p w:rsidR="00C704E7" w:rsidRPr="00305101" w:rsidRDefault="00C704E7" w:rsidP="00305101">
            <w:pPr>
              <w:pStyle w:val="a3"/>
              <w:jc w:val="center"/>
              <w:rPr>
                <w:rFonts w:ascii="Times New Roman" w:eastAsia="Calibri" w:hAnsi="Times New Roman"/>
                <w:sz w:val="20"/>
                <w:szCs w:val="20"/>
                <w:lang w:eastAsia="ar-SA"/>
              </w:rPr>
            </w:pPr>
            <w:r w:rsidRPr="00305101">
              <w:rPr>
                <w:rFonts w:ascii="Times New Roman" w:eastAsia="Calibri" w:hAnsi="Times New Roman"/>
                <w:sz w:val="20"/>
                <w:szCs w:val="20"/>
                <w:lang w:eastAsia="ar-SA"/>
              </w:rPr>
              <w:t>Показатели</w:t>
            </w:r>
          </w:p>
        </w:tc>
        <w:tc>
          <w:tcPr>
            <w:tcW w:w="477" w:type="pct"/>
            <w:vAlign w:val="center"/>
          </w:tcPr>
          <w:p w:rsidR="00C704E7" w:rsidRPr="00305101" w:rsidRDefault="00C704E7" w:rsidP="00305101">
            <w:pPr>
              <w:pStyle w:val="a3"/>
              <w:jc w:val="center"/>
              <w:rPr>
                <w:rFonts w:ascii="Times New Roman" w:eastAsia="Calibri" w:hAnsi="Times New Roman"/>
                <w:sz w:val="20"/>
                <w:szCs w:val="20"/>
                <w:lang w:eastAsia="ar-SA"/>
              </w:rPr>
            </w:pPr>
            <w:r w:rsidRPr="00305101">
              <w:rPr>
                <w:rFonts w:ascii="Times New Roman" w:eastAsia="Calibri" w:hAnsi="Times New Roman"/>
                <w:sz w:val="20"/>
                <w:szCs w:val="20"/>
                <w:lang w:eastAsia="ar-SA"/>
              </w:rPr>
              <w:t>Ед. изм.</w:t>
            </w:r>
          </w:p>
        </w:tc>
        <w:tc>
          <w:tcPr>
            <w:tcW w:w="496" w:type="pct"/>
            <w:vAlign w:val="center"/>
          </w:tcPr>
          <w:p w:rsidR="00C704E7" w:rsidRPr="00305101" w:rsidRDefault="00C704E7" w:rsidP="00305101">
            <w:pPr>
              <w:pStyle w:val="a3"/>
              <w:jc w:val="center"/>
              <w:rPr>
                <w:rFonts w:ascii="Times New Roman" w:eastAsia="Calibri" w:hAnsi="Times New Roman"/>
                <w:sz w:val="20"/>
                <w:szCs w:val="20"/>
                <w:lang w:eastAsia="ar-SA"/>
              </w:rPr>
            </w:pPr>
            <w:r w:rsidRPr="00305101">
              <w:rPr>
                <w:rFonts w:ascii="Times New Roman" w:eastAsia="Calibri" w:hAnsi="Times New Roman"/>
                <w:sz w:val="20"/>
                <w:szCs w:val="20"/>
                <w:lang w:eastAsia="ar-SA"/>
              </w:rPr>
              <w:t>20</w:t>
            </w:r>
            <w:r w:rsidR="00305101" w:rsidRPr="00305101">
              <w:rPr>
                <w:rFonts w:ascii="Times New Roman" w:eastAsia="Calibri" w:hAnsi="Times New Roman"/>
                <w:sz w:val="20"/>
                <w:szCs w:val="20"/>
                <w:lang w:eastAsia="ar-SA"/>
              </w:rPr>
              <w:t>19</w:t>
            </w:r>
            <w:r w:rsidRPr="00305101">
              <w:rPr>
                <w:rFonts w:ascii="Times New Roman" w:eastAsia="Calibri" w:hAnsi="Times New Roman"/>
                <w:sz w:val="20"/>
                <w:szCs w:val="20"/>
                <w:lang w:eastAsia="ar-SA"/>
              </w:rPr>
              <w:t xml:space="preserve"> год</w:t>
            </w:r>
          </w:p>
        </w:tc>
        <w:tc>
          <w:tcPr>
            <w:tcW w:w="495" w:type="pct"/>
            <w:vAlign w:val="center"/>
          </w:tcPr>
          <w:p w:rsidR="00C704E7" w:rsidRPr="00305101" w:rsidRDefault="00C704E7" w:rsidP="00305101">
            <w:pPr>
              <w:pStyle w:val="a3"/>
              <w:jc w:val="center"/>
              <w:rPr>
                <w:rFonts w:ascii="Times New Roman" w:eastAsia="Calibri" w:hAnsi="Times New Roman"/>
                <w:sz w:val="20"/>
                <w:szCs w:val="20"/>
                <w:lang w:eastAsia="ar-SA"/>
              </w:rPr>
            </w:pPr>
            <w:r w:rsidRPr="00305101">
              <w:rPr>
                <w:rFonts w:ascii="Times New Roman" w:eastAsia="Calibri" w:hAnsi="Times New Roman"/>
                <w:sz w:val="20"/>
                <w:szCs w:val="20"/>
                <w:lang w:eastAsia="ar-SA"/>
              </w:rPr>
              <w:t>20</w:t>
            </w:r>
            <w:r w:rsidR="00305101" w:rsidRPr="00305101">
              <w:rPr>
                <w:rFonts w:ascii="Times New Roman" w:eastAsia="Calibri" w:hAnsi="Times New Roman"/>
                <w:sz w:val="20"/>
                <w:szCs w:val="20"/>
                <w:lang w:eastAsia="ar-SA"/>
              </w:rPr>
              <w:t>20</w:t>
            </w:r>
            <w:r w:rsidRPr="00305101">
              <w:rPr>
                <w:rFonts w:ascii="Times New Roman" w:eastAsia="Calibri" w:hAnsi="Times New Roman"/>
                <w:sz w:val="20"/>
                <w:szCs w:val="20"/>
                <w:lang w:eastAsia="ar-SA"/>
              </w:rPr>
              <w:t xml:space="preserve"> год</w:t>
            </w:r>
          </w:p>
        </w:tc>
        <w:tc>
          <w:tcPr>
            <w:tcW w:w="525" w:type="pct"/>
            <w:vAlign w:val="center"/>
          </w:tcPr>
          <w:p w:rsidR="00C704E7" w:rsidRPr="00305101" w:rsidRDefault="00C704E7" w:rsidP="00305101">
            <w:pPr>
              <w:pStyle w:val="a3"/>
              <w:jc w:val="center"/>
              <w:rPr>
                <w:rFonts w:ascii="Times New Roman" w:eastAsia="Calibri" w:hAnsi="Times New Roman"/>
                <w:sz w:val="20"/>
                <w:szCs w:val="20"/>
                <w:lang w:eastAsia="ar-SA"/>
              </w:rPr>
            </w:pPr>
            <w:r w:rsidRPr="00305101">
              <w:rPr>
                <w:rFonts w:ascii="Times New Roman" w:eastAsia="Calibri" w:hAnsi="Times New Roman"/>
                <w:sz w:val="20"/>
                <w:szCs w:val="20"/>
                <w:lang w:eastAsia="ar-SA"/>
              </w:rPr>
              <w:t>202</w:t>
            </w:r>
            <w:r w:rsidR="00305101" w:rsidRPr="00305101">
              <w:rPr>
                <w:rFonts w:ascii="Times New Roman" w:eastAsia="Calibri" w:hAnsi="Times New Roman"/>
                <w:sz w:val="20"/>
                <w:szCs w:val="20"/>
                <w:lang w:eastAsia="ar-SA"/>
              </w:rPr>
              <w:t>1</w:t>
            </w:r>
            <w:r w:rsidRPr="00305101">
              <w:rPr>
                <w:rFonts w:ascii="Times New Roman" w:eastAsia="Calibri" w:hAnsi="Times New Roman"/>
                <w:sz w:val="20"/>
                <w:szCs w:val="20"/>
                <w:lang w:eastAsia="ar-SA"/>
              </w:rPr>
              <w:t xml:space="preserve"> год</w:t>
            </w:r>
          </w:p>
        </w:tc>
      </w:tr>
      <w:tr w:rsidR="00C704E7" w:rsidRPr="00305101" w:rsidTr="00305101">
        <w:trPr>
          <w:trHeight w:val="58"/>
          <w:tblHeader/>
        </w:trPr>
        <w:tc>
          <w:tcPr>
            <w:tcW w:w="3007" w:type="pct"/>
            <w:vAlign w:val="center"/>
          </w:tcPr>
          <w:p w:rsidR="00C704E7" w:rsidRPr="00305101" w:rsidRDefault="00C704E7" w:rsidP="00305101">
            <w:pPr>
              <w:pStyle w:val="a3"/>
              <w:rPr>
                <w:rFonts w:ascii="Times New Roman" w:eastAsia="Calibri" w:hAnsi="Times New Roman"/>
                <w:sz w:val="20"/>
                <w:szCs w:val="20"/>
                <w:lang w:eastAsia="ar-SA"/>
              </w:rPr>
            </w:pPr>
            <w:r w:rsidRPr="00305101">
              <w:rPr>
                <w:rFonts w:ascii="Times New Roman" w:eastAsia="Calibri" w:hAnsi="Times New Roman"/>
                <w:sz w:val="20"/>
                <w:szCs w:val="20"/>
                <w:lang w:eastAsia="ar-SA"/>
              </w:rPr>
              <w:t>Количество молодых семей, улучшивших жилищные условия</w:t>
            </w:r>
          </w:p>
        </w:tc>
        <w:tc>
          <w:tcPr>
            <w:tcW w:w="477" w:type="pct"/>
            <w:vAlign w:val="center"/>
          </w:tcPr>
          <w:p w:rsidR="00C704E7" w:rsidRPr="00305101" w:rsidRDefault="00C704E7" w:rsidP="00305101">
            <w:pPr>
              <w:pStyle w:val="a3"/>
              <w:jc w:val="center"/>
              <w:rPr>
                <w:rFonts w:ascii="Times New Roman" w:eastAsia="Calibri" w:hAnsi="Times New Roman"/>
                <w:sz w:val="20"/>
                <w:szCs w:val="20"/>
                <w:lang w:eastAsia="ar-SA"/>
              </w:rPr>
            </w:pPr>
            <w:r w:rsidRPr="00305101">
              <w:rPr>
                <w:rFonts w:ascii="Times New Roman" w:eastAsia="Calibri" w:hAnsi="Times New Roman"/>
                <w:sz w:val="20"/>
                <w:szCs w:val="20"/>
                <w:lang w:eastAsia="ar-SA"/>
              </w:rPr>
              <w:t>чел.</w:t>
            </w:r>
          </w:p>
        </w:tc>
        <w:tc>
          <w:tcPr>
            <w:tcW w:w="496" w:type="pct"/>
          </w:tcPr>
          <w:p w:rsidR="00C704E7" w:rsidRPr="00305101" w:rsidRDefault="00C704E7" w:rsidP="00305101">
            <w:pPr>
              <w:pStyle w:val="a3"/>
              <w:jc w:val="center"/>
              <w:rPr>
                <w:rFonts w:ascii="Times New Roman" w:hAnsi="Times New Roman"/>
                <w:sz w:val="20"/>
                <w:szCs w:val="20"/>
              </w:rPr>
            </w:pPr>
            <w:r w:rsidRPr="00305101">
              <w:rPr>
                <w:rFonts w:ascii="Times New Roman" w:hAnsi="Times New Roman"/>
                <w:sz w:val="20"/>
                <w:szCs w:val="20"/>
              </w:rPr>
              <w:t>2</w:t>
            </w:r>
          </w:p>
        </w:tc>
        <w:tc>
          <w:tcPr>
            <w:tcW w:w="495" w:type="pct"/>
          </w:tcPr>
          <w:p w:rsidR="00C704E7" w:rsidRPr="00305101" w:rsidRDefault="00C704E7" w:rsidP="00305101">
            <w:pPr>
              <w:pStyle w:val="a3"/>
              <w:jc w:val="center"/>
              <w:rPr>
                <w:rFonts w:ascii="Times New Roman" w:hAnsi="Times New Roman"/>
                <w:sz w:val="20"/>
                <w:szCs w:val="20"/>
              </w:rPr>
            </w:pPr>
            <w:r w:rsidRPr="00305101">
              <w:rPr>
                <w:rFonts w:ascii="Times New Roman" w:hAnsi="Times New Roman"/>
                <w:sz w:val="20"/>
                <w:szCs w:val="20"/>
              </w:rPr>
              <w:t>2</w:t>
            </w:r>
          </w:p>
        </w:tc>
        <w:tc>
          <w:tcPr>
            <w:tcW w:w="525" w:type="pct"/>
          </w:tcPr>
          <w:p w:rsidR="00C704E7" w:rsidRPr="00305101" w:rsidRDefault="00C704E7" w:rsidP="00305101">
            <w:pPr>
              <w:pStyle w:val="a3"/>
              <w:jc w:val="center"/>
              <w:rPr>
                <w:rFonts w:ascii="Times New Roman" w:hAnsi="Times New Roman"/>
                <w:sz w:val="20"/>
                <w:szCs w:val="20"/>
              </w:rPr>
            </w:pPr>
            <w:r w:rsidRPr="00305101">
              <w:rPr>
                <w:rFonts w:ascii="Times New Roman" w:hAnsi="Times New Roman"/>
                <w:sz w:val="20"/>
                <w:szCs w:val="20"/>
              </w:rPr>
              <w:t>2</w:t>
            </w:r>
          </w:p>
        </w:tc>
      </w:tr>
      <w:tr w:rsidR="00C704E7" w:rsidRPr="00305101" w:rsidTr="00305101">
        <w:trPr>
          <w:trHeight w:val="58"/>
          <w:tblHeader/>
        </w:trPr>
        <w:tc>
          <w:tcPr>
            <w:tcW w:w="3007" w:type="pct"/>
            <w:vAlign w:val="center"/>
          </w:tcPr>
          <w:p w:rsidR="00C704E7" w:rsidRPr="00305101" w:rsidRDefault="00C704E7" w:rsidP="00305101">
            <w:pPr>
              <w:pStyle w:val="a3"/>
              <w:rPr>
                <w:rFonts w:ascii="Times New Roman" w:eastAsia="Calibri" w:hAnsi="Times New Roman"/>
                <w:sz w:val="20"/>
                <w:szCs w:val="20"/>
                <w:lang w:eastAsia="ar-SA"/>
              </w:rPr>
            </w:pPr>
            <w:r w:rsidRPr="00305101">
              <w:rPr>
                <w:rFonts w:ascii="Times New Roman" w:eastAsia="Calibri" w:hAnsi="Times New Roman"/>
                <w:sz w:val="20"/>
                <w:szCs w:val="20"/>
                <w:lang w:eastAsia="ar-SA"/>
              </w:rPr>
              <w:t>Ввод (приобретение) жилья для молодых семей</w:t>
            </w:r>
          </w:p>
        </w:tc>
        <w:tc>
          <w:tcPr>
            <w:tcW w:w="477" w:type="pct"/>
            <w:vAlign w:val="center"/>
          </w:tcPr>
          <w:p w:rsidR="00C704E7" w:rsidRPr="00305101" w:rsidRDefault="00C704E7" w:rsidP="00305101">
            <w:pPr>
              <w:pStyle w:val="a3"/>
              <w:jc w:val="center"/>
              <w:rPr>
                <w:rFonts w:ascii="Times New Roman" w:eastAsia="Calibri" w:hAnsi="Times New Roman"/>
                <w:sz w:val="20"/>
                <w:szCs w:val="20"/>
                <w:lang w:eastAsia="ar-SA"/>
              </w:rPr>
            </w:pPr>
            <w:proofErr w:type="spellStart"/>
            <w:r w:rsidRPr="00305101">
              <w:rPr>
                <w:rFonts w:ascii="Times New Roman" w:eastAsia="Calibri" w:hAnsi="Times New Roman"/>
                <w:sz w:val="20"/>
                <w:szCs w:val="20"/>
                <w:lang w:eastAsia="ar-SA"/>
              </w:rPr>
              <w:t>кв.м</w:t>
            </w:r>
            <w:proofErr w:type="spellEnd"/>
            <w:r w:rsidRPr="00305101">
              <w:rPr>
                <w:rFonts w:ascii="Times New Roman" w:eastAsia="Calibri" w:hAnsi="Times New Roman"/>
                <w:sz w:val="20"/>
                <w:szCs w:val="20"/>
                <w:lang w:eastAsia="ar-SA"/>
              </w:rPr>
              <w:t>.</w:t>
            </w:r>
          </w:p>
        </w:tc>
        <w:tc>
          <w:tcPr>
            <w:tcW w:w="496" w:type="pct"/>
          </w:tcPr>
          <w:p w:rsidR="00C704E7" w:rsidRPr="00305101" w:rsidRDefault="00C704E7" w:rsidP="00305101">
            <w:pPr>
              <w:pStyle w:val="a3"/>
              <w:jc w:val="center"/>
              <w:rPr>
                <w:rFonts w:ascii="Times New Roman" w:hAnsi="Times New Roman"/>
                <w:sz w:val="20"/>
                <w:szCs w:val="20"/>
              </w:rPr>
            </w:pPr>
            <w:r w:rsidRPr="00305101">
              <w:rPr>
                <w:rFonts w:ascii="Times New Roman" w:hAnsi="Times New Roman"/>
                <w:sz w:val="20"/>
                <w:szCs w:val="20"/>
              </w:rPr>
              <w:t>108</w:t>
            </w:r>
          </w:p>
        </w:tc>
        <w:tc>
          <w:tcPr>
            <w:tcW w:w="495" w:type="pct"/>
          </w:tcPr>
          <w:p w:rsidR="00C704E7" w:rsidRPr="00305101" w:rsidRDefault="00C704E7" w:rsidP="00305101">
            <w:pPr>
              <w:pStyle w:val="a3"/>
              <w:jc w:val="center"/>
              <w:rPr>
                <w:rFonts w:ascii="Times New Roman" w:hAnsi="Times New Roman"/>
                <w:sz w:val="20"/>
                <w:szCs w:val="20"/>
              </w:rPr>
            </w:pPr>
            <w:r w:rsidRPr="00305101">
              <w:rPr>
                <w:rFonts w:ascii="Times New Roman" w:hAnsi="Times New Roman"/>
                <w:sz w:val="20"/>
                <w:szCs w:val="20"/>
              </w:rPr>
              <w:t>108</w:t>
            </w:r>
          </w:p>
        </w:tc>
        <w:tc>
          <w:tcPr>
            <w:tcW w:w="525" w:type="pct"/>
          </w:tcPr>
          <w:p w:rsidR="00C704E7" w:rsidRPr="00305101" w:rsidRDefault="00C704E7" w:rsidP="00305101">
            <w:pPr>
              <w:pStyle w:val="a3"/>
              <w:jc w:val="center"/>
              <w:rPr>
                <w:rFonts w:ascii="Times New Roman" w:hAnsi="Times New Roman"/>
                <w:sz w:val="20"/>
                <w:szCs w:val="20"/>
              </w:rPr>
            </w:pPr>
            <w:r w:rsidRPr="00305101">
              <w:rPr>
                <w:rFonts w:ascii="Times New Roman" w:hAnsi="Times New Roman"/>
                <w:sz w:val="20"/>
                <w:szCs w:val="20"/>
              </w:rPr>
              <w:t>108</w:t>
            </w:r>
          </w:p>
        </w:tc>
      </w:tr>
    </w:tbl>
    <w:p w:rsidR="00305101" w:rsidRDefault="00C704E7" w:rsidP="00C704E7">
      <w:pPr>
        <w:pStyle w:val="a3"/>
        <w:jc w:val="both"/>
        <w:rPr>
          <w:rFonts w:ascii="Times New Roman" w:hAnsi="Times New Roman"/>
          <w:sz w:val="24"/>
          <w:szCs w:val="24"/>
        </w:rPr>
      </w:pPr>
      <w:r>
        <w:rPr>
          <w:rFonts w:ascii="Times New Roman" w:hAnsi="Times New Roman"/>
          <w:sz w:val="24"/>
          <w:szCs w:val="24"/>
        </w:rPr>
        <w:t xml:space="preserve">         </w:t>
      </w:r>
    </w:p>
    <w:p w:rsidR="00C704E7" w:rsidRPr="00C704E7" w:rsidRDefault="00C704E7" w:rsidP="00305101">
      <w:pPr>
        <w:pStyle w:val="a3"/>
        <w:ind w:firstLine="709"/>
        <w:jc w:val="both"/>
        <w:rPr>
          <w:rFonts w:ascii="Times New Roman" w:hAnsi="Times New Roman"/>
          <w:sz w:val="24"/>
          <w:szCs w:val="24"/>
        </w:rPr>
      </w:pPr>
      <w:r w:rsidRPr="00C704E7">
        <w:rPr>
          <w:rFonts w:ascii="Times New Roman" w:hAnsi="Times New Roman"/>
          <w:sz w:val="24"/>
          <w:szCs w:val="24"/>
        </w:rPr>
        <w:t xml:space="preserve">Жилищные условия улучшат </w:t>
      </w:r>
      <w:r>
        <w:rPr>
          <w:rFonts w:ascii="Times New Roman" w:hAnsi="Times New Roman"/>
          <w:sz w:val="24"/>
          <w:szCs w:val="24"/>
        </w:rPr>
        <w:t>6</w:t>
      </w:r>
      <w:r w:rsidRPr="00C704E7">
        <w:rPr>
          <w:rFonts w:ascii="Times New Roman" w:hAnsi="Times New Roman"/>
          <w:sz w:val="24"/>
          <w:szCs w:val="24"/>
        </w:rPr>
        <w:t xml:space="preserve"> молоды</w:t>
      </w:r>
      <w:r>
        <w:rPr>
          <w:rFonts w:ascii="Times New Roman" w:hAnsi="Times New Roman"/>
          <w:sz w:val="24"/>
          <w:szCs w:val="24"/>
        </w:rPr>
        <w:t>х</w:t>
      </w:r>
      <w:r w:rsidRPr="00C704E7">
        <w:rPr>
          <w:rFonts w:ascii="Times New Roman" w:hAnsi="Times New Roman"/>
          <w:sz w:val="24"/>
          <w:szCs w:val="24"/>
        </w:rPr>
        <w:t xml:space="preserve"> сем</w:t>
      </w:r>
      <w:r>
        <w:rPr>
          <w:rFonts w:ascii="Times New Roman" w:hAnsi="Times New Roman"/>
          <w:sz w:val="24"/>
          <w:szCs w:val="24"/>
        </w:rPr>
        <w:t>ей</w:t>
      </w:r>
      <w:r w:rsidRPr="00C704E7">
        <w:rPr>
          <w:rFonts w:ascii="Times New Roman" w:hAnsi="Times New Roman"/>
          <w:sz w:val="24"/>
          <w:szCs w:val="24"/>
        </w:rPr>
        <w:t xml:space="preserve">, будет построено (приобретено) не менее </w:t>
      </w:r>
      <w:r>
        <w:rPr>
          <w:rFonts w:ascii="Times New Roman" w:hAnsi="Times New Roman"/>
          <w:sz w:val="24"/>
          <w:szCs w:val="24"/>
        </w:rPr>
        <w:t>324</w:t>
      </w:r>
      <w:r w:rsidRPr="00C704E7">
        <w:rPr>
          <w:rFonts w:ascii="Times New Roman" w:hAnsi="Times New Roman"/>
          <w:sz w:val="24"/>
          <w:szCs w:val="24"/>
        </w:rPr>
        <w:t xml:space="preserve"> кв. метров общей площади жилья.</w:t>
      </w:r>
    </w:p>
    <w:p w:rsidR="00C704E7" w:rsidRDefault="00C704E7" w:rsidP="00060ED0">
      <w:pPr>
        <w:pStyle w:val="a3"/>
        <w:ind w:firstLine="709"/>
        <w:jc w:val="both"/>
        <w:rPr>
          <w:rFonts w:ascii="Times New Roman" w:hAnsi="Times New Roman"/>
          <w:sz w:val="26"/>
          <w:szCs w:val="26"/>
        </w:rPr>
      </w:pPr>
    </w:p>
    <w:p w:rsidR="00305101" w:rsidRDefault="003A7BED" w:rsidP="003A7BED">
      <w:pPr>
        <w:pStyle w:val="a3"/>
        <w:jc w:val="both"/>
        <w:rPr>
          <w:rFonts w:ascii="Times New Roman" w:hAnsi="Times New Roman"/>
          <w:sz w:val="24"/>
          <w:szCs w:val="24"/>
        </w:rPr>
      </w:pPr>
      <w:r>
        <w:rPr>
          <w:rFonts w:ascii="Times New Roman" w:eastAsia="Calibri" w:hAnsi="Times New Roman"/>
          <w:sz w:val="24"/>
          <w:szCs w:val="24"/>
          <w:lang w:eastAsia="en-US"/>
        </w:rPr>
        <w:t xml:space="preserve">        </w:t>
      </w:r>
      <w:r w:rsidRPr="003A7BED">
        <w:rPr>
          <w:rFonts w:ascii="Times New Roman" w:eastAsia="Calibri" w:hAnsi="Times New Roman"/>
          <w:sz w:val="24"/>
          <w:szCs w:val="24"/>
          <w:lang w:eastAsia="en-US"/>
        </w:rPr>
        <w:t xml:space="preserve">По Подпрограмме 4 «Организация утилизации и переработки бытовых и промышленных  отходов  на территории </w:t>
      </w:r>
      <w:proofErr w:type="spellStart"/>
      <w:r w:rsidRPr="003A7BED">
        <w:rPr>
          <w:rFonts w:ascii="Times New Roman" w:eastAsia="Calibri" w:hAnsi="Times New Roman"/>
          <w:sz w:val="24"/>
          <w:szCs w:val="24"/>
          <w:lang w:eastAsia="en-US"/>
        </w:rPr>
        <w:t>Шарыповского</w:t>
      </w:r>
      <w:proofErr w:type="spellEnd"/>
      <w:r w:rsidRPr="003A7BED">
        <w:rPr>
          <w:rFonts w:ascii="Times New Roman" w:eastAsia="Calibri" w:hAnsi="Times New Roman"/>
          <w:sz w:val="24"/>
          <w:szCs w:val="24"/>
          <w:lang w:eastAsia="en-US"/>
        </w:rPr>
        <w:t xml:space="preserve"> района»</w:t>
      </w:r>
      <w:r w:rsidRPr="003A7BED">
        <w:rPr>
          <w:rFonts w:ascii="Times New Roman" w:eastAsia="Calibri" w:hAnsi="Times New Roman"/>
          <w:color w:val="000000"/>
          <w:sz w:val="24"/>
          <w:szCs w:val="24"/>
          <w:lang w:eastAsia="en-US"/>
        </w:rPr>
        <w:t xml:space="preserve"> бюджетные ассигнования </w:t>
      </w:r>
      <w:r w:rsidRPr="003A7BED">
        <w:rPr>
          <w:rFonts w:ascii="Times New Roman" w:hAnsi="Times New Roman"/>
          <w:sz w:val="24"/>
          <w:szCs w:val="24"/>
        </w:rPr>
        <w:t xml:space="preserve">за счет средств районного бюджета на плановый период в сумме </w:t>
      </w:r>
      <w:r w:rsidR="00305101">
        <w:rPr>
          <w:rFonts w:ascii="Times New Roman" w:hAnsi="Times New Roman"/>
          <w:sz w:val="24"/>
          <w:szCs w:val="24"/>
        </w:rPr>
        <w:t>3 450 000</w:t>
      </w:r>
      <w:r w:rsidRPr="003A7BED">
        <w:rPr>
          <w:rFonts w:ascii="Times New Roman" w:hAnsi="Times New Roman"/>
          <w:sz w:val="24"/>
          <w:szCs w:val="24"/>
        </w:rPr>
        <w:t>,00 руб.</w:t>
      </w:r>
      <w:r w:rsidR="00305101">
        <w:rPr>
          <w:rFonts w:ascii="Times New Roman" w:hAnsi="Times New Roman"/>
          <w:sz w:val="24"/>
          <w:szCs w:val="24"/>
        </w:rPr>
        <w:t>:</w:t>
      </w:r>
      <w:r w:rsidRPr="003A7BED">
        <w:rPr>
          <w:rFonts w:ascii="Times New Roman" w:hAnsi="Times New Roman"/>
          <w:sz w:val="24"/>
          <w:szCs w:val="24"/>
        </w:rPr>
        <w:t xml:space="preserve"> 201</w:t>
      </w:r>
      <w:r w:rsidR="00305101">
        <w:rPr>
          <w:rFonts w:ascii="Times New Roman" w:hAnsi="Times New Roman"/>
          <w:sz w:val="24"/>
          <w:szCs w:val="24"/>
        </w:rPr>
        <w:t>9</w:t>
      </w:r>
      <w:r w:rsidRPr="003A7BED">
        <w:rPr>
          <w:rFonts w:ascii="Times New Roman" w:hAnsi="Times New Roman"/>
          <w:sz w:val="24"/>
          <w:szCs w:val="24"/>
        </w:rPr>
        <w:t xml:space="preserve"> год – 1</w:t>
      </w:r>
      <w:r>
        <w:rPr>
          <w:rFonts w:ascii="Times New Roman" w:hAnsi="Times New Roman"/>
          <w:sz w:val="24"/>
          <w:szCs w:val="24"/>
        </w:rPr>
        <w:t> </w:t>
      </w:r>
      <w:r w:rsidR="00305101">
        <w:rPr>
          <w:rFonts w:ascii="Times New Roman" w:hAnsi="Times New Roman"/>
          <w:sz w:val="24"/>
          <w:szCs w:val="24"/>
        </w:rPr>
        <w:t>250</w:t>
      </w:r>
      <w:r>
        <w:rPr>
          <w:rFonts w:ascii="Times New Roman" w:hAnsi="Times New Roman"/>
          <w:sz w:val="24"/>
          <w:szCs w:val="24"/>
        </w:rPr>
        <w:t xml:space="preserve"> 000</w:t>
      </w:r>
      <w:r w:rsidRPr="003A7BED">
        <w:rPr>
          <w:rFonts w:ascii="Times New Roman" w:hAnsi="Times New Roman"/>
          <w:sz w:val="24"/>
          <w:szCs w:val="24"/>
        </w:rPr>
        <w:t>,00 руб., 20</w:t>
      </w:r>
      <w:r w:rsidR="00305101">
        <w:rPr>
          <w:rFonts w:ascii="Times New Roman" w:hAnsi="Times New Roman"/>
          <w:sz w:val="24"/>
          <w:szCs w:val="24"/>
        </w:rPr>
        <w:t>20</w:t>
      </w:r>
      <w:r w:rsidRPr="003A7BED">
        <w:rPr>
          <w:rFonts w:ascii="Times New Roman" w:hAnsi="Times New Roman"/>
          <w:sz w:val="24"/>
          <w:szCs w:val="24"/>
        </w:rPr>
        <w:t xml:space="preserve"> год – 1</w:t>
      </w:r>
      <w:r>
        <w:rPr>
          <w:rFonts w:ascii="Times New Roman" w:hAnsi="Times New Roman"/>
          <w:sz w:val="24"/>
          <w:szCs w:val="24"/>
        </w:rPr>
        <w:t> </w:t>
      </w:r>
      <w:r w:rsidR="00305101">
        <w:rPr>
          <w:rFonts w:ascii="Times New Roman" w:hAnsi="Times New Roman"/>
          <w:sz w:val="24"/>
          <w:szCs w:val="24"/>
        </w:rPr>
        <w:t>1</w:t>
      </w:r>
      <w:r>
        <w:rPr>
          <w:rFonts w:ascii="Times New Roman" w:hAnsi="Times New Roman"/>
          <w:sz w:val="24"/>
          <w:szCs w:val="24"/>
        </w:rPr>
        <w:t>0</w:t>
      </w:r>
      <w:r w:rsidRPr="003A7BED">
        <w:rPr>
          <w:rFonts w:ascii="Times New Roman" w:hAnsi="Times New Roman"/>
          <w:sz w:val="24"/>
          <w:szCs w:val="24"/>
        </w:rPr>
        <w:t>0</w:t>
      </w:r>
      <w:r>
        <w:rPr>
          <w:rFonts w:ascii="Times New Roman" w:hAnsi="Times New Roman"/>
          <w:sz w:val="24"/>
          <w:szCs w:val="24"/>
        </w:rPr>
        <w:t xml:space="preserve"> 000</w:t>
      </w:r>
      <w:r w:rsidRPr="003A7BED">
        <w:rPr>
          <w:rFonts w:ascii="Times New Roman" w:hAnsi="Times New Roman"/>
          <w:sz w:val="24"/>
          <w:szCs w:val="24"/>
        </w:rPr>
        <w:t>,00 руб., 202</w:t>
      </w:r>
      <w:r w:rsidR="00305101">
        <w:rPr>
          <w:rFonts w:ascii="Times New Roman" w:hAnsi="Times New Roman"/>
          <w:sz w:val="24"/>
          <w:szCs w:val="24"/>
        </w:rPr>
        <w:t>1</w:t>
      </w:r>
      <w:r w:rsidRPr="003A7BED">
        <w:rPr>
          <w:rFonts w:ascii="Times New Roman" w:hAnsi="Times New Roman"/>
          <w:sz w:val="24"/>
          <w:szCs w:val="24"/>
        </w:rPr>
        <w:t xml:space="preserve"> год – 1</w:t>
      </w:r>
      <w:r>
        <w:rPr>
          <w:rFonts w:ascii="Times New Roman" w:hAnsi="Times New Roman"/>
          <w:sz w:val="24"/>
          <w:szCs w:val="24"/>
        </w:rPr>
        <w:t> </w:t>
      </w:r>
      <w:r w:rsidR="00305101">
        <w:rPr>
          <w:rFonts w:ascii="Times New Roman" w:hAnsi="Times New Roman"/>
          <w:sz w:val="24"/>
          <w:szCs w:val="24"/>
        </w:rPr>
        <w:t>1</w:t>
      </w:r>
      <w:r>
        <w:rPr>
          <w:rFonts w:ascii="Times New Roman" w:hAnsi="Times New Roman"/>
          <w:sz w:val="24"/>
          <w:szCs w:val="24"/>
        </w:rPr>
        <w:t>0</w:t>
      </w:r>
      <w:r w:rsidRPr="003A7BED">
        <w:rPr>
          <w:rFonts w:ascii="Times New Roman" w:hAnsi="Times New Roman"/>
          <w:sz w:val="24"/>
          <w:szCs w:val="24"/>
        </w:rPr>
        <w:t>0</w:t>
      </w:r>
      <w:r>
        <w:rPr>
          <w:rFonts w:ascii="Times New Roman" w:hAnsi="Times New Roman"/>
          <w:sz w:val="24"/>
          <w:szCs w:val="24"/>
        </w:rPr>
        <w:t xml:space="preserve"> 000</w:t>
      </w:r>
      <w:r w:rsidRPr="003A7BED">
        <w:rPr>
          <w:rFonts w:ascii="Times New Roman" w:hAnsi="Times New Roman"/>
          <w:sz w:val="24"/>
          <w:szCs w:val="24"/>
        </w:rPr>
        <w:t>,00 руб.</w:t>
      </w:r>
    </w:p>
    <w:p w:rsidR="003A7BED" w:rsidRPr="003A7BED" w:rsidRDefault="00305101" w:rsidP="00305101">
      <w:pPr>
        <w:pStyle w:val="a3"/>
        <w:ind w:firstLine="709"/>
        <w:jc w:val="both"/>
        <w:rPr>
          <w:rFonts w:ascii="Times New Roman" w:eastAsia="Calibri" w:hAnsi="Times New Roman"/>
          <w:color w:val="000000"/>
          <w:sz w:val="24"/>
          <w:szCs w:val="24"/>
          <w:lang w:eastAsia="en-US"/>
        </w:rPr>
      </w:pPr>
      <w:r>
        <w:rPr>
          <w:rFonts w:ascii="Times New Roman" w:hAnsi="Times New Roman"/>
          <w:sz w:val="24"/>
          <w:szCs w:val="24"/>
        </w:rPr>
        <w:t>Бюджетные ассигнования</w:t>
      </w:r>
      <w:r w:rsidR="003A7BED" w:rsidRPr="003A7BED">
        <w:rPr>
          <w:rFonts w:ascii="Times New Roman" w:hAnsi="Times New Roman"/>
          <w:sz w:val="24"/>
          <w:szCs w:val="24"/>
        </w:rPr>
        <w:t xml:space="preserve"> </w:t>
      </w:r>
      <w:r w:rsidR="003A7BED" w:rsidRPr="003A7BED">
        <w:rPr>
          <w:rFonts w:ascii="Times New Roman" w:eastAsia="Calibri" w:hAnsi="Times New Roman"/>
          <w:color w:val="000000"/>
          <w:sz w:val="24"/>
          <w:szCs w:val="24"/>
          <w:lang w:eastAsia="en-US"/>
        </w:rPr>
        <w:t>будут направлены на предотвращение вредного воздействия бытовых и промышленных отходов на здоровье человека и окружающую природную среду.</w:t>
      </w:r>
    </w:p>
    <w:p w:rsidR="003A7BED" w:rsidRPr="003A7BED" w:rsidRDefault="003A7BED" w:rsidP="003A7BED">
      <w:pPr>
        <w:pStyle w:val="a3"/>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proofErr w:type="gramStart"/>
      <w:r w:rsidRPr="003A7BED">
        <w:rPr>
          <w:rFonts w:ascii="Times New Roman" w:eastAsia="Calibri" w:hAnsi="Times New Roman"/>
          <w:color w:val="000000"/>
          <w:sz w:val="24"/>
          <w:szCs w:val="24"/>
          <w:lang w:eastAsia="en-US"/>
        </w:rPr>
        <w:t xml:space="preserve">В рамках реализации данной подпрограммы осуществляется передача отдельных полномочий района поселениям в области организации утилизации и переработки бытовых и промышленных отходов в соответствии с ч.4 ст.15 Федерального закона от 06.10.2003 года № 131-ФЗ «Об общих принципах организации местного самоуправления в Российской Федерации» и на основании решений представительных органов </w:t>
      </w:r>
      <w:proofErr w:type="spellStart"/>
      <w:r w:rsidRPr="003A7BED">
        <w:rPr>
          <w:rFonts w:ascii="Times New Roman" w:eastAsia="Calibri" w:hAnsi="Times New Roman"/>
          <w:color w:val="000000"/>
          <w:sz w:val="24"/>
          <w:szCs w:val="24"/>
          <w:lang w:eastAsia="en-US"/>
        </w:rPr>
        <w:t>Шарыповского</w:t>
      </w:r>
      <w:proofErr w:type="spellEnd"/>
      <w:r w:rsidRPr="003A7BED">
        <w:rPr>
          <w:rFonts w:ascii="Times New Roman" w:eastAsia="Calibri" w:hAnsi="Times New Roman"/>
          <w:color w:val="000000"/>
          <w:sz w:val="24"/>
          <w:szCs w:val="24"/>
          <w:lang w:eastAsia="en-US"/>
        </w:rPr>
        <w:t xml:space="preserve"> района и поселений о передаче отдельных полномочий и заключенных соглашений</w:t>
      </w:r>
      <w:proofErr w:type="gramEnd"/>
      <w:r w:rsidRPr="003A7BED">
        <w:rPr>
          <w:rFonts w:ascii="Times New Roman" w:eastAsia="Calibri" w:hAnsi="Times New Roman"/>
          <w:color w:val="000000"/>
          <w:sz w:val="24"/>
          <w:szCs w:val="24"/>
          <w:lang w:eastAsia="en-US"/>
        </w:rPr>
        <w:t xml:space="preserve"> между муниципальным образованием </w:t>
      </w:r>
      <w:proofErr w:type="spellStart"/>
      <w:r w:rsidRPr="003A7BED">
        <w:rPr>
          <w:rFonts w:ascii="Times New Roman" w:eastAsia="Calibri" w:hAnsi="Times New Roman"/>
          <w:color w:val="000000"/>
          <w:sz w:val="24"/>
          <w:szCs w:val="24"/>
          <w:lang w:eastAsia="en-US"/>
        </w:rPr>
        <w:t>Шарыповский</w:t>
      </w:r>
      <w:proofErr w:type="spellEnd"/>
      <w:r w:rsidRPr="003A7BED">
        <w:rPr>
          <w:rFonts w:ascii="Times New Roman" w:eastAsia="Calibri" w:hAnsi="Times New Roman"/>
          <w:color w:val="000000"/>
          <w:sz w:val="24"/>
          <w:szCs w:val="24"/>
          <w:lang w:eastAsia="en-US"/>
        </w:rPr>
        <w:t xml:space="preserve"> район и поселениями.</w:t>
      </w:r>
    </w:p>
    <w:p w:rsidR="003A7BED" w:rsidRDefault="00E86968" w:rsidP="003A7BED">
      <w:pPr>
        <w:pStyle w:val="a3"/>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003A7BED" w:rsidRPr="003A7BED">
        <w:rPr>
          <w:rFonts w:ascii="Times New Roman" w:eastAsia="Calibri" w:hAnsi="Times New Roman"/>
          <w:color w:val="000000"/>
          <w:sz w:val="24"/>
          <w:szCs w:val="24"/>
          <w:lang w:eastAsia="en-US"/>
        </w:rPr>
        <w:t>При реализации подпрограммы будут достигнуты следующие показатели:</w:t>
      </w:r>
    </w:p>
    <w:p w:rsidR="00185D9C" w:rsidRPr="003A7BED" w:rsidRDefault="00185D9C" w:rsidP="003A7BED">
      <w:pPr>
        <w:pStyle w:val="a3"/>
        <w:jc w:val="both"/>
        <w:rPr>
          <w:rFonts w:ascii="Times New Roman" w:eastAsia="Calibri" w:hAnsi="Times New Roman"/>
          <w:color w:val="000000"/>
          <w:sz w:val="24"/>
          <w:szCs w:val="24"/>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1"/>
        <w:gridCol w:w="644"/>
        <w:gridCol w:w="762"/>
        <w:gridCol w:w="666"/>
        <w:gridCol w:w="750"/>
      </w:tblGrid>
      <w:tr w:rsidR="003A7BED" w:rsidRPr="00305101" w:rsidTr="00305101">
        <w:trPr>
          <w:trHeight w:val="148"/>
          <w:tblHeader/>
        </w:trPr>
        <w:tc>
          <w:tcPr>
            <w:tcW w:w="3563" w:type="pct"/>
            <w:vAlign w:val="center"/>
          </w:tcPr>
          <w:p w:rsidR="003A7BED" w:rsidRPr="00305101" w:rsidRDefault="003A7BED"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Показатели</w:t>
            </w:r>
          </w:p>
        </w:tc>
        <w:tc>
          <w:tcPr>
            <w:tcW w:w="328" w:type="pct"/>
            <w:vAlign w:val="center"/>
          </w:tcPr>
          <w:p w:rsidR="003A7BED" w:rsidRPr="00305101" w:rsidRDefault="003A7BED"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Ед.</w:t>
            </w:r>
            <w:r w:rsidRPr="00305101">
              <w:rPr>
                <w:rFonts w:ascii="Times New Roman" w:eastAsia="Calibri" w:hAnsi="Times New Roman"/>
                <w:sz w:val="20"/>
                <w:szCs w:val="20"/>
                <w:lang w:eastAsia="en-US"/>
              </w:rPr>
              <w:br/>
              <w:t>изм.</w:t>
            </w:r>
          </w:p>
        </w:tc>
        <w:tc>
          <w:tcPr>
            <w:tcW w:w="388" w:type="pct"/>
            <w:vAlign w:val="center"/>
          </w:tcPr>
          <w:p w:rsidR="003A7BED" w:rsidRPr="00305101" w:rsidRDefault="003A7BED"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201</w:t>
            </w:r>
            <w:r w:rsidR="00305101" w:rsidRPr="00305101">
              <w:rPr>
                <w:rFonts w:ascii="Times New Roman" w:eastAsia="Calibri" w:hAnsi="Times New Roman"/>
                <w:sz w:val="20"/>
                <w:szCs w:val="20"/>
                <w:lang w:eastAsia="en-US"/>
              </w:rPr>
              <w:t>9</w:t>
            </w:r>
            <w:r w:rsidRPr="00305101">
              <w:rPr>
                <w:rFonts w:ascii="Times New Roman" w:eastAsia="Calibri" w:hAnsi="Times New Roman"/>
                <w:sz w:val="20"/>
                <w:szCs w:val="20"/>
                <w:lang w:eastAsia="en-US"/>
              </w:rPr>
              <w:t xml:space="preserve"> год</w:t>
            </w:r>
          </w:p>
        </w:tc>
        <w:tc>
          <w:tcPr>
            <w:tcW w:w="339" w:type="pct"/>
            <w:vAlign w:val="center"/>
          </w:tcPr>
          <w:p w:rsidR="003A7BED" w:rsidRPr="00305101" w:rsidRDefault="003A7BED"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20</w:t>
            </w:r>
            <w:r w:rsidR="00305101" w:rsidRPr="00305101">
              <w:rPr>
                <w:rFonts w:ascii="Times New Roman" w:eastAsia="Calibri" w:hAnsi="Times New Roman"/>
                <w:sz w:val="20"/>
                <w:szCs w:val="20"/>
                <w:lang w:eastAsia="en-US"/>
              </w:rPr>
              <w:t>20</w:t>
            </w:r>
            <w:r w:rsidRPr="00305101">
              <w:rPr>
                <w:rFonts w:ascii="Times New Roman" w:eastAsia="Calibri" w:hAnsi="Times New Roman"/>
                <w:sz w:val="20"/>
                <w:szCs w:val="20"/>
                <w:lang w:eastAsia="en-US"/>
              </w:rPr>
              <w:t xml:space="preserve"> год</w:t>
            </w:r>
          </w:p>
        </w:tc>
        <w:tc>
          <w:tcPr>
            <w:tcW w:w="382" w:type="pct"/>
            <w:vAlign w:val="center"/>
          </w:tcPr>
          <w:p w:rsidR="003A7BED" w:rsidRPr="00305101" w:rsidRDefault="003A7BED"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202</w:t>
            </w:r>
            <w:r w:rsidR="00305101" w:rsidRPr="00305101">
              <w:rPr>
                <w:rFonts w:ascii="Times New Roman" w:eastAsia="Calibri" w:hAnsi="Times New Roman"/>
                <w:sz w:val="20"/>
                <w:szCs w:val="20"/>
                <w:lang w:eastAsia="en-US"/>
              </w:rPr>
              <w:t>1</w:t>
            </w:r>
            <w:r w:rsidRPr="00305101">
              <w:rPr>
                <w:rFonts w:ascii="Times New Roman" w:eastAsia="Calibri" w:hAnsi="Times New Roman"/>
                <w:sz w:val="20"/>
                <w:szCs w:val="20"/>
                <w:lang w:eastAsia="en-US"/>
              </w:rPr>
              <w:t xml:space="preserve"> год</w:t>
            </w:r>
          </w:p>
        </w:tc>
      </w:tr>
      <w:tr w:rsidR="003A7BED" w:rsidRPr="00305101" w:rsidTr="00305101">
        <w:trPr>
          <w:trHeight w:val="459"/>
          <w:tblHeader/>
        </w:trPr>
        <w:tc>
          <w:tcPr>
            <w:tcW w:w="3563" w:type="pct"/>
            <w:vAlign w:val="center"/>
          </w:tcPr>
          <w:p w:rsidR="003A7BED" w:rsidRPr="00305101" w:rsidRDefault="003A7BED" w:rsidP="00305101">
            <w:pPr>
              <w:pStyle w:val="a3"/>
              <w:rPr>
                <w:rFonts w:ascii="Times New Roman" w:eastAsia="Calibri" w:hAnsi="Times New Roman"/>
                <w:sz w:val="20"/>
                <w:szCs w:val="20"/>
                <w:lang w:eastAsia="en-US"/>
              </w:rPr>
            </w:pPr>
            <w:r w:rsidRPr="00305101">
              <w:rPr>
                <w:rFonts w:ascii="Times New Roman" w:eastAsia="Calibri" w:hAnsi="Times New Roman"/>
                <w:sz w:val="20"/>
                <w:szCs w:val="20"/>
                <w:lang w:eastAsia="en-US"/>
              </w:rPr>
              <w:lastRenderedPageBreak/>
              <w:t>Доля ТБО, размещаемая в санкционированных местах размещения или обезвреживания отходов</w:t>
            </w:r>
          </w:p>
        </w:tc>
        <w:tc>
          <w:tcPr>
            <w:tcW w:w="328" w:type="pct"/>
            <w:vAlign w:val="center"/>
          </w:tcPr>
          <w:p w:rsidR="003A7BED" w:rsidRPr="00305101" w:rsidRDefault="003A7BED"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w:t>
            </w:r>
          </w:p>
        </w:tc>
        <w:tc>
          <w:tcPr>
            <w:tcW w:w="388" w:type="pct"/>
            <w:vAlign w:val="center"/>
          </w:tcPr>
          <w:p w:rsidR="003A7BED" w:rsidRPr="00305101" w:rsidRDefault="00305101"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44,50</w:t>
            </w:r>
          </w:p>
        </w:tc>
        <w:tc>
          <w:tcPr>
            <w:tcW w:w="339" w:type="pct"/>
            <w:vAlign w:val="center"/>
          </w:tcPr>
          <w:p w:rsidR="003A7BED" w:rsidRPr="00305101" w:rsidRDefault="00305101"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44,50</w:t>
            </w:r>
          </w:p>
        </w:tc>
        <w:tc>
          <w:tcPr>
            <w:tcW w:w="382" w:type="pct"/>
            <w:vAlign w:val="center"/>
          </w:tcPr>
          <w:p w:rsidR="003A7BED" w:rsidRPr="00305101" w:rsidRDefault="003A7BED"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44</w:t>
            </w:r>
            <w:r w:rsidR="00305101" w:rsidRPr="00305101">
              <w:rPr>
                <w:rFonts w:ascii="Times New Roman" w:eastAsia="Calibri" w:hAnsi="Times New Roman"/>
                <w:sz w:val="20"/>
                <w:szCs w:val="20"/>
                <w:lang w:eastAsia="en-US"/>
              </w:rPr>
              <w:t>,50</w:t>
            </w:r>
          </w:p>
        </w:tc>
      </w:tr>
      <w:tr w:rsidR="003A7BED" w:rsidRPr="00305101" w:rsidTr="00305101">
        <w:trPr>
          <w:trHeight w:val="312"/>
          <w:tblHeader/>
        </w:trPr>
        <w:tc>
          <w:tcPr>
            <w:tcW w:w="3563" w:type="pct"/>
            <w:vAlign w:val="center"/>
          </w:tcPr>
          <w:p w:rsidR="003A7BED" w:rsidRPr="00305101" w:rsidRDefault="003A7BED" w:rsidP="00305101">
            <w:pPr>
              <w:pStyle w:val="a3"/>
              <w:rPr>
                <w:rFonts w:ascii="Times New Roman" w:eastAsia="Calibri" w:hAnsi="Times New Roman"/>
                <w:sz w:val="20"/>
                <w:szCs w:val="20"/>
                <w:lang w:eastAsia="en-US"/>
              </w:rPr>
            </w:pPr>
            <w:r w:rsidRPr="00305101">
              <w:rPr>
                <w:rFonts w:ascii="Times New Roman" w:eastAsia="Calibri" w:hAnsi="Times New Roman"/>
                <w:sz w:val="20"/>
                <w:szCs w:val="20"/>
                <w:lang w:eastAsia="en-US"/>
              </w:rPr>
              <w:t>Доля ликвидированных несанкционированных мест размещения отходов</w:t>
            </w:r>
          </w:p>
        </w:tc>
        <w:tc>
          <w:tcPr>
            <w:tcW w:w="328" w:type="pct"/>
            <w:vAlign w:val="center"/>
          </w:tcPr>
          <w:p w:rsidR="003A7BED" w:rsidRPr="00305101" w:rsidRDefault="003A7BED"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w:t>
            </w:r>
          </w:p>
        </w:tc>
        <w:tc>
          <w:tcPr>
            <w:tcW w:w="388" w:type="pct"/>
            <w:vAlign w:val="center"/>
          </w:tcPr>
          <w:p w:rsidR="003A7BED" w:rsidRPr="00305101" w:rsidRDefault="00305101"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50,50</w:t>
            </w:r>
          </w:p>
        </w:tc>
        <w:tc>
          <w:tcPr>
            <w:tcW w:w="339" w:type="pct"/>
            <w:vAlign w:val="center"/>
          </w:tcPr>
          <w:p w:rsidR="003A7BED" w:rsidRPr="00305101" w:rsidRDefault="00305101"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51,50</w:t>
            </w:r>
          </w:p>
        </w:tc>
        <w:tc>
          <w:tcPr>
            <w:tcW w:w="382" w:type="pct"/>
            <w:vAlign w:val="center"/>
          </w:tcPr>
          <w:p w:rsidR="003A7BED" w:rsidRPr="00305101" w:rsidRDefault="00305101" w:rsidP="00305101">
            <w:pPr>
              <w:pStyle w:val="a3"/>
              <w:jc w:val="center"/>
              <w:rPr>
                <w:rFonts w:ascii="Times New Roman" w:eastAsia="Calibri" w:hAnsi="Times New Roman"/>
                <w:sz w:val="20"/>
                <w:szCs w:val="20"/>
                <w:lang w:eastAsia="en-US"/>
              </w:rPr>
            </w:pPr>
            <w:r w:rsidRPr="00305101">
              <w:rPr>
                <w:rFonts w:ascii="Times New Roman" w:eastAsia="Calibri" w:hAnsi="Times New Roman"/>
                <w:sz w:val="20"/>
                <w:szCs w:val="20"/>
                <w:lang w:eastAsia="en-US"/>
              </w:rPr>
              <w:t>52,00</w:t>
            </w:r>
          </w:p>
        </w:tc>
      </w:tr>
    </w:tbl>
    <w:p w:rsidR="00305101" w:rsidRDefault="00E86968" w:rsidP="00E86968">
      <w:pPr>
        <w:pStyle w:val="a3"/>
        <w:jc w:val="both"/>
        <w:rPr>
          <w:rFonts w:ascii="Times New Roman" w:eastAsia="Calibri" w:hAnsi="Times New Roman"/>
          <w:sz w:val="24"/>
          <w:szCs w:val="24"/>
        </w:rPr>
      </w:pPr>
      <w:r>
        <w:rPr>
          <w:rFonts w:ascii="Times New Roman" w:eastAsia="Calibri" w:hAnsi="Times New Roman"/>
          <w:sz w:val="24"/>
          <w:szCs w:val="24"/>
        </w:rPr>
        <w:t xml:space="preserve">        </w:t>
      </w:r>
    </w:p>
    <w:p w:rsidR="003A7BED" w:rsidRPr="00E86968" w:rsidRDefault="003A7BED" w:rsidP="00305101">
      <w:pPr>
        <w:pStyle w:val="a3"/>
        <w:ind w:firstLine="709"/>
        <w:jc w:val="both"/>
        <w:rPr>
          <w:rFonts w:ascii="Times New Roman" w:hAnsi="Times New Roman"/>
          <w:color w:val="000000"/>
          <w:sz w:val="24"/>
          <w:szCs w:val="24"/>
        </w:rPr>
      </w:pPr>
      <w:r w:rsidRPr="00E86968">
        <w:rPr>
          <w:rFonts w:ascii="Times New Roman" w:eastAsia="Calibri" w:hAnsi="Times New Roman"/>
          <w:sz w:val="24"/>
          <w:szCs w:val="24"/>
        </w:rPr>
        <w:t xml:space="preserve">В результате реализации мероприятий подпрограммы будут </w:t>
      </w:r>
      <w:r w:rsidRPr="00E86968">
        <w:rPr>
          <w:rFonts w:ascii="Times New Roman" w:hAnsi="Times New Roman"/>
          <w:color w:val="000000"/>
          <w:sz w:val="24"/>
          <w:szCs w:val="24"/>
        </w:rPr>
        <w:t>выполнены следующие мероприятия:</w:t>
      </w:r>
    </w:p>
    <w:p w:rsidR="003A7BED" w:rsidRPr="00E86968" w:rsidRDefault="003A7BED" w:rsidP="00305101">
      <w:pPr>
        <w:pStyle w:val="a3"/>
        <w:ind w:firstLine="709"/>
        <w:jc w:val="both"/>
        <w:rPr>
          <w:rFonts w:ascii="Times New Roman" w:hAnsi="Times New Roman"/>
          <w:color w:val="000000"/>
          <w:sz w:val="24"/>
          <w:szCs w:val="24"/>
        </w:rPr>
      </w:pPr>
      <w:r w:rsidRPr="00E86968">
        <w:rPr>
          <w:rFonts w:ascii="Times New Roman" w:hAnsi="Times New Roman"/>
          <w:color w:val="000000"/>
          <w:sz w:val="24"/>
          <w:szCs w:val="24"/>
        </w:rPr>
        <w:t xml:space="preserve">- </w:t>
      </w:r>
      <w:proofErr w:type="spellStart"/>
      <w:r w:rsidRPr="00E86968">
        <w:rPr>
          <w:rFonts w:ascii="Times New Roman" w:hAnsi="Times New Roman"/>
          <w:color w:val="000000"/>
          <w:sz w:val="24"/>
          <w:szCs w:val="24"/>
        </w:rPr>
        <w:t>оконавливание</w:t>
      </w:r>
      <w:proofErr w:type="spellEnd"/>
      <w:r w:rsidRPr="00E86968">
        <w:rPr>
          <w:rFonts w:ascii="Times New Roman" w:hAnsi="Times New Roman"/>
          <w:color w:val="000000"/>
          <w:sz w:val="24"/>
          <w:szCs w:val="24"/>
        </w:rPr>
        <w:t>, строительство локальных очистных сооружений, строительство контрольных скважин;</w:t>
      </w:r>
    </w:p>
    <w:p w:rsidR="003A7BED" w:rsidRPr="00E86968" w:rsidRDefault="003A7BED" w:rsidP="00305101">
      <w:pPr>
        <w:pStyle w:val="a3"/>
        <w:ind w:firstLine="709"/>
        <w:jc w:val="both"/>
        <w:rPr>
          <w:rFonts w:ascii="Times New Roman" w:hAnsi="Times New Roman"/>
          <w:color w:val="000000"/>
          <w:sz w:val="24"/>
          <w:szCs w:val="24"/>
        </w:rPr>
      </w:pPr>
      <w:proofErr w:type="gramStart"/>
      <w:r w:rsidRPr="00E86968">
        <w:rPr>
          <w:rFonts w:ascii="Times New Roman" w:hAnsi="Times New Roman"/>
          <w:color w:val="000000"/>
          <w:sz w:val="24"/>
          <w:szCs w:val="24"/>
        </w:rPr>
        <w:t xml:space="preserve">- огораживание  мусороперегрузочных  площадок  п. </w:t>
      </w:r>
      <w:proofErr w:type="spellStart"/>
      <w:r w:rsidRPr="00E86968">
        <w:rPr>
          <w:rFonts w:ascii="Times New Roman" w:hAnsi="Times New Roman"/>
          <w:color w:val="000000"/>
          <w:sz w:val="24"/>
          <w:szCs w:val="24"/>
        </w:rPr>
        <w:t>Инголь</w:t>
      </w:r>
      <w:proofErr w:type="spellEnd"/>
      <w:r w:rsidRPr="00E86968">
        <w:rPr>
          <w:rFonts w:ascii="Times New Roman" w:hAnsi="Times New Roman"/>
          <w:color w:val="000000"/>
          <w:sz w:val="24"/>
          <w:szCs w:val="24"/>
        </w:rPr>
        <w:t>, с.</w:t>
      </w:r>
      <w:r w:rsidR="00E86968">
        <w:rPr>
          <w:rFonts w:ascii="Times New Roman" w:hAnsi="Times New Roman"/>
          <w:color w:val="000000"/>
          <w:sz w:val="24"/>
          <w:szCs w:val="24"/>
        </w:rPr>
        <w:t xml:space="preserve"> </w:t>
      </w:r>
      <w:r w:rsidRPr="00E86968">
        <w:rPr>
          <w:rFonts w:ascii="Times New Roman" w:hAnsi="Times New Roman"/>
          <w:color w:val="000000"/>
          <w:sz w:val="24"/>
          <w:szCs w:val="24"/>
        </w:rPr>
        <w:t>Холмогорское,  с.</w:t>
      </w:r>
      <w:r w:rsidR="00E86968">
        <w:rPr>
          <w:rFonts w:ascii="Times New Roman" w:hAnsi="Times New Roman"/>
          <w:color w:val="000000"/>
          <w:sz w:val="24"/>
          <w:szCs w:val="24"/>
        </w:rPr>
        <w:t xml:space="preserve"> </w:t>
      </w:r>
      <w:r w:rsidRPr="00E86968">
        <w:rPr>
          <w:rFonts w:ascii="Times New Roman" w:hAnsi="Times New Roman"/>
          <w:color w:val="000000"/>
          <w:sz w:val="24"/>
          <w:szCs w:val="24"/>
        </w:rPr>
        <w:t>Парная, с.</w:t>
      </w:r>
      <w:r w:rsidR="00E86968">
        <w:rPr>
          <w:rFonts w:ascii="Times New Roman" w:hAnsi="Times New Roman"/>
          <w:color w:val="000000"/>
          <w:sz w:val="24"/>
          <w:szCs w:val="24"/>
        </w:rPr>
        <w:t xml:space="preserve"> </w:t>
      </w:r>
      <w:r w:rsidRPr="00E86968">
        <w:rPr>
          <w:rFonts w:ascii="Times New Roman" w:hAnsi="Times New Roman"/>
          <w:color w:val="000000"/>
          <w:sz w:val="24"/>
          <w:szCs w:val="24"/>
        </w:rPr>
        <w:t>Родники;</w:t>
      </w:r>
      <w:proofErr w:type="gramEnd"/>
    </w:p>
    <w:p w:rsidR="003A7BED" w:rsidRPr="00E86968" w:rsidRDefault="003A7BED" w:rsidP="00305101">
      <w:pPr>
        <w:pStyle w:val="a3"/>
        <w:ind w:firstLine="709"/>
        <w:jc w:val="both"/>
        <w:rPr>
          <w:rFonts w:ascii="Times New Roman" w:hAnsi="Times New Roman"/>
          <w:color w:val="000000"/>
          <w:sz w:val="24"/>
          <w:szCs w:val="24"/>
        </w:rPr>
      </w:pPr>
      <w:r w:rsidRPr="00E86968">
        <w:rPr>
          <w:rFonts w:ascii="Times New Roman" w:hAnsi="Times New Roman"/>
          <w:color w:val="000000"/>
          <w:sz w:val="24"/>
          <w:szCs w:val="24"/>
        </w:rPr>
        <w:t>- организация вывоза отходов с 32 площадок  временного накопления отходов.</w:t>
      </w:r>
    </w:p>
    <w:p w:rsidR="003A7BED" w:rsidRPr="00E86968" w:rsidRDefault="00E86968" w:rsidP="00305101">
      <w:pPr>
        <w:pStyle w:val="a3"/>
        <w:ind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A7BED" w:rsidRPr="00E86968">
        <w:rPr>
          <w:rFonts w:ascii="Times New Roman" w:eastAsia="Calibri" w:hAnsi="Times New Roman"/>
          <w:sz w:val="24"/>
          <w:szCs w:val="24"/>
        </w:rPr>
        <w:t xml:space="preserve">Социально-экономическая эффективность реализации мероприятий подпрограммы заключается </w:t>
      </w:r>
      <w:proofErr w:type="gramStart"/>
      <w:r w:rsidR="003A7BED" w:rsidRPr="00E86968">
        <w:rPr>
          <w:rFonts w:ascii="Times New Roman" w:eastAsia="Calibri" w:hAnsi="Times New Roman"/>
          <w:sz w:val="24"/>
          <w:szCs w:val="24"/>
        </w:rPr>
        <w:t>в</w:t>
      </w:r>
      <w:proofErr w:type="gramEnd"/>
      <w:r w:rsidR="003A7BED" w:rsidRPr="00E86968">
        <w:rPr>
          <w:rFonts w:ascii="Times New Roman" w:eastAsia="Calibri" w:hAnsi="Times New Roman"/>
          <w:sz w:val="24"/>
          <w:szCs w:val="24"/>
        </w:rPr>
        <w:t>:</w:t>
      </w:r>
    </w:p>
    <w:p w:rsidR="003A7BED" w:rsidRPr="00E86968" w:rsidRDefault="003A7BED" w:rsidP="00305101">
      <w:pPr>
        <w:pStyle w:val="a3"/>
        <w:ind w:firstLine="709"/>
        <w:jc w:val="both"/>
        <w:rPr>
          <w:rFonts w:ascii="Times New Roman" w:eastAsia="Calibri" w:hAnsi="Times New Roman"/>
          <w:sz w:val="24"/>
          <w:szCs w:val="24"/>
        </w:rPr>
      </w:pPr>
      <w:r w:rsidRPr="00E86968">
        <w:rPr>
          <w:rFonts w:ascii="Times New Roman" w:eastAsia="Calibri" w:hAnsi="Times New Roman"/>
          <w:sz w:val="24"/>
          <w:szCs w:val="24"/>
        </w:rPr>
        <w:t>- снижени</w:t>
      </w:r>
      <w:r w:rsidR="00305101">
        <w:rPr>
          <w:rFonts w:ascii="Times New Roman" w:eastAsia="Calibri" w:hAnsi="Times New Roman"/>
          <w:sz w:val="24"/>
          <w:szCs w:val="24"/>
        </w:rPr>
        <w:t>е</w:t>
      </w:r>
      <w:r w:rsidRPr="00E86968">
        <w:rPr>
          <w:rFonts w:ascii="Times New Roman" w:eastAsia="Calibri" w:hAnsi="Times New Roman"/>
          <w:sz w:val="24"/>
          <w:szCs w:val="24"/>
        </w:rPr>
        <w:t xml:space="preserve"> количества судебных решений и предписаний надзорных органов по свалкам и загрязнению территорий бытовыми отходами;</w:t>
      </w:r>
    </w:p>
    <w:p w:rsidR="003A7BED" w:rsidRPr="00E86968" w:rsidRDefault="003A7BED" w:rsidP="00305101">
      <w:pPr>
        <w:pStyle w:val="a3"/>
        <w:ind w:firstLine="709"/>
        <w:jc w:val="both"/>
        <w:rPr>
          <w:rFonts w:ascii="Times New Roman" w:eastAsia="Calibri" w:hAnsi="Times New Roman"/>
          <w:sz w:val="24"/>
          <w:szCs w:val="24"/>
        </w:rPr>
      </w:pPr>
      <w:r w:rsidRPr="00E86968">
        <w:rPr>
          <w:rFonts w:ascii="Times New Roman" w:eastAsia="Calibri" w:hAnsi="Times New Roman"/>
          <w:sz w:val="24"/>
          <w:szCs w:val="24"/>
        </w:rPr>
        <w:t>- повышени</w:t>
      </w:r>
      <w:r w:rsidR="00305101">
        <w:rPr>
          <w:rFonts w:ascii="Times New Roman" w:eastAsia="Calibri" w:hAnsi="Times New Roman"/>
          <w:sz w:val="24"/>
          <w:szCs w:val="24"/>
        </w:rPr>
        <w:t>е</w:t>
      </w:r>
      <w:r w:rsidRPr="00E86968">
        <w:rPr>
          <w:rFonts w:ascii="Times New Roman" w:eastAsia="Calibri" w:hAnsi="Times New Roman"/>
          <w:sz w:val="24"/>
          <w:szCs w:val="24"/>
        </w:rPr>
        <w:t xml:space="preserve"> культурного уровня населения в сфере обращения с отходами;</w:t>
      </w:r>
    </w:p>
    <w:p w:rsidR="003A7BED" w:rsidRPr="00E86968" w:rsidRDefault="003A7BED" w:rsidP="00305101">
      <w:pPr>
        <w:pStyle w:val="a3"/>
        <w:ind w:firstLine="709"/>
        <w:jc w:val="both"/>
        <w:rPr>
          <w:rFonts w:ascii="Times New Roman" w:eastAsia="Calibri" w:hAnsi="Times New Roman"/>
          <w:sz w:val="24"/>
          <w:szCs w:val="24"/>
        </w:rPr>
      </w:pPr>
      <w:r w:rsidRPr="00E86968">
        <w:rPr>
          <w:rFonts w:ascii="Times New Roman" w:eastAsia="Calibri" w:hAnsi="Times New Roman"/>
          <w:sz w:val="24"/>
          <w:szCs w:val="24"/>
        </w:rPr>
        <w:t>- улучшени</w:t>
      </w:r>
      <w:r w:rsidR="00305101">
        <w:rPr>
          <w:rFonts w:ascii="Times New Roman" w:eastAsia="Calibri" w:hAnsi="Times New Roman"/>
          <w:sz w:val="24"/>
          <w:szCs w:val="24"/>
        </w:rPr>
        <w:t>е</w:t>
      </w:r>
      <w:r w:rsidRPr="00E86968">
        <w:rPr>
          <w:rFonts w:ascii="Times New Roman" w:eastAsia="Calibri" w:hAnsi="Times New Roman"/>
          <w:sz w:val="24"/>
          <w:szCs w:val="24"/>
        </w:rPr>
        <w:t xml:space="preserve"> качества жизни населения района за счет создания объектов инфраструктуры по сбору, транспортировке, использованию и размещению ТБО, что позволит более чем 10 000 человек на территории района получить современную услугу в области обращения с отходами;</w:t>
      </w:r>
    </w:p>
    <w:p w:rsidR="003A7BED" w:rsidRPr="00E86968" w:rsidRDefault="003A7BED" w:rsidP="00305101">
      <w:pPr>
        <w:pStyle w:val="a3"/>
        <w:ind w:firstLine="709"/>
        <w:jc w:val="both"/>
        <w:rPr>
          <w:rFonts w:ascii="Times New Roman" w:eastAsia="Calibri" w:hAnsi="Times New Roman"/>
          <w:sz w:val="24"/>
          <w:szCs w:val="24"/>
        </w:rPr>
      </w:pPr>
      <w:r w:rsidRPr="00E86968">
        <w:rPr>
          <w:rFonts w:ascii="Times New Roman" w:eastAsia="Calibri" w:hAnsi="Times New Roman"/>
          <w:sz w:val="24"/>
          <w:szCs w:val="24"/>
        </w:rPr>
        <w:t xml:space="preserve">- </w:t>
      </w:r>
      <w:proofErr w:type="gramStart"/>
      <w:r w:rsidRPr="00E86968">
        <w:rPr>
          <w:rFonts w:ascii="Times New Roman" w:eastAsia="Calibri" w:hAnsi="Times New Roman"/>
          <w:sz w:val="24"/>
          <w:szCs w:val="24"/>
        </w:rPr>
        <w:t>росте</w:t>
      </w:r>
      <w:proofErr w:type="gramEnd"/>
      <w:r w:rsidRPr="00E86968">
        <w:rPr>
          <w:rFonts w:ascii="Times New Roman" w:eastAsia="Calibri" w:hAnsi="Times New Roman"/>
          <w:sz w:val="24"/>
          <w:szCs w:val="24"/>
        </w:rPr>
        <w:t xml:space="preserve"> инвестиционной привлекательности территории, развитии туристического и рекреационного потенциала.</w:t>
      </w:r>
    </w:p>
    <w:p w:rsidR="00E86968" w:rsidRDefault="00E86968" w:rsidP="00436054">
      <w:pPr>
        <w:pStyle w:val="a3"/>
        <w:tabs>
          <w:tab w:val="left" w:pos="0"/>
        </w:tabs>
        <w:ind w:firstLine="709"/>
        <w:jc w:val="both"/>
        <w:rPr>
          <w:rFonts w:ascii="Times New Roman" w:hAnsi="Times New Roman"/>
          <w:sz w:val="26"/>
          <w:szCs w:val="26"/>
        </w:rPr>
      </w:pPr>
    </w:p>
    <w:p w:rsidR="00732150" w:rsidRPr="00732150" w:rsidRDefault="00732150" w:rsidP="00305101">
      <w:pPr>
        <w:pStyle w:val="a3"/>
        <w:ind w:firstLine="709"/>
        <w:jc w:val="both"/>
        <w:rPr>
          <w:rFonts w:ascii="Times New Roman" w:eastAsia="Calibri" w:hAnsi="Times New Roman"/>
          <w:sz w:val="24"/>
          <w:szCs w:val="24"/>
          <w:lang w:eastAsia="en-US"/>
        </w:rPr>
      </w:pPr>
      <w:r w:rsidRPr="00732150">
        <w:rPr>
          <w:rFonts w:ascii="Times New Roman" w:eastAsia="Calibri" w:hAnsi="Times New Roman"/>
          <w:sz w:val="24"/>
          <w:szCs w:val="24"/>
          <w:lang w:eastAsia="en-US"/>
        </w:rPr>
        <w:t>По Отдельному мероприятию «</w:t>
      </w:r>
      <w:r>
        <w:rPr>
          <w:rFonts w:ascii="Times New Roman" w:eastAsia="Calibri" w:hAnsi="Times New Roman"/>
          <w:sz w:val="24"/>
          <w:szCs w:val="24"/>
          <w:lang w:eastAsia="en-US"/>
        </w:rPr>
        <w:t>Руководство и управление в сфере установленных функций и полномочий, осуществляемых казенными учреждениями</w:t>
      </w:r>
      <w:r w:rsidRPr="00732150">
        <w:rPr>
          <w:rFonts w:ascii="Times New Roman" w:eastAsia="Calibri" w:hAnsi="Times New Roman"/>
          <w:sz w:val="24"/>
          <w:szCs w:val="24"/>
          <w:lang w:eastAsia="en-US"/>
        </w:rPr>
        <w:t>»</w:t>
      </w:r>
      <w:r w:rsidRPr="00732150">
        <w:rPr>
          <w:rFonts w:ascii="Times New Roman" w:eastAsia="Calibri" w:hAnsi="Times New Roman"/>
          <w:color w:val="000000"/>
          <w:sz w:val="24"/>
          <w:szCs w:val="24"/>
          <w:lang w:eastAsia="en-US"/>
        </w:rPr>
        <w:t xml:space="preserve"> бюджетные ассигнования </w:t>
      </w:r>
      <w:r w:rsidRPr="00732150">
        <w:rPr>
          <w:rFonts w:ascii="Times New Roman" w:hAnsi="Times New Roman"/>
          <w:sz w:val="24"/>
          <w:szCs w:val="24"/>
        </w:rPr>
        <w:t xml:space="preserve">за счет средств районного бюджета на плановый период составляют в сумме </w:t>
      </w:r>
      <w:r w:rsidR="00B94753">
        <w:rPr>
          <w:rFonts w:ascii="Times New Roman" w:hAnsi="Times New Roman"/>
          <w:sz w:val="24"/>
          <w:szCs w:val="24"/>
        </w:rPr>
        <w:t>49 897 658</w:t>
      </w:r>
      <w:r>
        <w:rPr>
          <w:rFonts w:ascii="Times New Roman" w:hAnsi="Times New Roman"/>
          <w:sz w:val="24"/>
          <w:szCs w:val="24"/>
        </w:rPr>
        <w:t>,00</w:t>
      </w:r>
      <w:r w:rsidRPr="00732150">
        <w:rPr>
          <w:rFonts w:ascii="Times New Roman" w:hAnsi="Times New Roman"/>
          <w:sz w:val="24"/>
          <w:szCs w:val="24"/>
        </w:rPr>
        <w:t xml:space="preserve"> руб.</w:t>
      </w:r>
      <w:r w:rsidR="00B94753">
        <w:rPr>
          <w:rFonts w:ascii="Times New Roman" w:hAnsi="Times New Roman"/>
          <w:sz w:val="24"/>
          <w:szCs w:val="24"/>
        </w:rPr>
        <w:t>:</w:t>
      </w:r>
      <w:r w:rsidRPr="00732150">
        <w:rPr>
          <w:rFonts w:ascii="Times New Roman" w:hAnsi="Times New Roman"/>
          <w:sz w:val="24"/>
          <w:szCs w:val="24"/>
        </w:rPr>
        <w:t xml:space="preserve"> 201</w:t>
      </w:r>
      <w:r w:rsidR="00B94753">
        <w:rPr>
          <w:rFonts w:ascii="Times New Roman" w:hAnsi="Times New Roman"/>
          <w:sz w:val="24"/>
          <w:szCs w:val="24"/>
        </w:rPr>
        <w:t>9</w:t>
      </w:r>
      <w:r w:rsidRPr="00732150">
        <w:rPr>
          <w:rFonts w:ascii="Times New Roman" w:hAnsi="Times New Roman"/>
          <w:sz w:val="24"/>
          <w:szCs w:val="24"/>
        </w:rPr>
        <w:t xml:space="preserve"> год – </w:t>
      </w:r>
      <w:r w:rsidR="00B94753">
        <w:rPr>
          <w:rFonts w:ascii="Times New Roman" w:hAnsi="Times New Roman"/>
          <w:sz w:val="24"/>
          <w:szCs w:val="24"/>
        </w:rPr>
        <w:t>16 728 286</w:t>
      </w:r>
      <w:r>
        <w:rPr>
          <w:rFonts w:ascii="Times New Roman" w:hAnsi="Times New Roman"/>
          <w:sz w:val="24"/>
          <w:szCs w:val="24"/>
        </w:rPr>
        <w:t>,00</w:t>
      </w:r>
      <w:r w:rsidRPr="00732150">
        <w:rPr>
          <w:rFonts w:ascii="Times New Roman" w:hAnsi="Times New Roman"/>
          <w:sz w:val="24"/>
          <w:szCs w:val="24"/>
        </w:rPr>
        <w:t xml:space="preserve"> руб., 20</w:t>
      </w:r>
      <w:r w:rsidR="00B94753">
        <w:rPr>
          <w:rFonts w:ascii="Times New Roman" w:hAnsi="Times New Roman"/>
          <w:sz w:val="24"/>
          <w:szCs w:val="24"/>
        </w:rPr>
        <w:t>20</w:t>
      </w:r>
      <w:r w:rsidRPr="00732150">
        <w:rPr>
          <w:rFonts w:ascii="Times New Roman" w:hAnsi="Times New Roman"/>
          <w:sz w:val="24"/>
          <w:szCs w:val="24"/>
        </w:rPr>
        <w:t xml:space="preserve"> год – 1</w:t>
      </w:r>
      <w:r w:rsidR="00B94753">
        <w:rPr>
          <w:rFonts w:ascii="Times New Roman" w:hAnsi="Times New Roman"/>
          <w:sz w:val="24"/>
          <w:szCs w:val="24"/>
        </w:rPr>
        <w:t>6 584 686</w:t>
      </w:r>
      <w:r>
        <w:rPr>
          <w:rFonts w:ascii="Times New Roman" w:hAnsi="Times New Roman"/>
          <w:sz w:val="24"/>
          <w:szCs w:val="24"/>
        </w:rPr>
        <w:t>,00</w:t>
      </w:r>
      <w:r w:rsidRPr="00732150">
        <w:rPr>
          <w:rFonts w:ascii="Times New Roman" w:hAnsi="Times New Roman"/>
          <w:sz w:val="24"/>
          <w:szCs w:val="24"/>
        </w:rPr>
        <w:t xml:space="preserve"> руб., 202</w:t>
      </w:r>
      <w:r w:rsidR="00B94753">
        <w:rPr>
          <w:rFonts w:ascii="Times New Roman" w:hAnsi="Times New Roman"/>
          <w:sz w:val="24"/>
          <w:szCs w:val="24"/>
        </w:rPr>
        <w:t>1</w:t>
      </w:r>
      <w:r w:rsidRPr="00732150">
        <w:rPr>
          <w:rFonts w:ascii="Times New Roman" w:hAnsi="Times New Roman"/>
          <w:sz w:val="24"/>
          <w:szCs w:val="24"/>
        </w:rPr>
        <w:t xml:space="preserve"> год – 1</w:t>
      </w:r>
      <w:r w:rsidR="00B94753">
        <w:rPr>
          <w:rFonts w:ascii="Times New Roman" w:hAnsi="Times New Roman"/>
          <w:sz w:val="24"/>
          <w:szCs w:val="24"/>
        </w:rPr>
        <w:t>6 584 686</w:t>
      </w:r>
      <w:r>
        <w:rPr>
          <w:rFonts w:ascii="Times New Roman" w:hAnsi="Times New Roman"/>
          <w:sz w:val="24"/>
          <w:szCs w:val="24"/>
        </w:rPr>
        <w:t>,00</w:t>
      </w:r>
      <w:r w:rsidRPr="00732150">
        <w:rPr>
          <w:rFonts w:ascii="Times New Roman" w:hAnsi="Times New Roman"/>
          <w:sz w:val="24"/>
          <w:szCs w:val="24"/>
        </w:rPr>
        <w:t xml:space="preserve"> </w:t>
      </w:r>
      <w:r>
        <w:rPr>
          <w:rFonts w:ascii="Times New Roman" w:hAnsi="Times New Roman"/>
          <w:sz w:val="24"/>
          <w:szCs w:val="24"/>
        </w:rPr>
        <w:t>р</w:t>
      </w:r>
      <w:r w:rsidRPr="00732150">
        <w:rPr>
          <w:rFonts w:ascii="Times New Roman" w:hAnsi="Times New Roman"/>
          <w:sz w:val="24"/>
          <w:szCs w:val="24"/>
        </w:rPr>
        <w:t>уб.</w:t>
      </w:r>
    </w:p>
    <w:p w:rsidR="00732150" w:rsidRPr="00732150" w:rsidRDefault="00732150" w:rsidP="00305101">
      <w:pPr>
        <w:pStyle w:val="a3"/>
        <w:ind w:firstLine="709"/>
        <w:jc w:val="both"/>
        <w:rPr>
          <w:rFonts w:ascii="Times New Roman" w:eastAsia="Calibri" w:hAnsi="Times New Roman"/>
          <w:sz w:val="24"/>
          <w:szCs w:val="24"/>
          <w:lang w:eastAsia="en-US"/>
        </w:rPr>
      </w:pPr>
      <w:r w:rsidRPr="00732150">
        <w:rPr>
          <w:rFonts w:ascii="Times New Roman" w:eastAsia="Calibri" w:hAnsi="Times New Roman"/>
          <w:sz w:val="24"/>
          <w:szCs w:val="24"/>
          <w:lang w:eastAsia="en-US"/>
        </w:rPr>
        <w:t>В рамках реализации мероприятия «</w:t>
      </w:r>
      <w:r w:rsidR="00CE4E2B">
        <w:rPr>
          <w:rFonts w:ascii="Times New Roman" w:eastAsia="Calibri" w:hAnsi="Times New Roman"/>
          <w:sz w:val="24"/>
          <w:szCs w:val="24"/>
          <w:lang w:eastAsia="en-US"/>
        </w:rPr>
        <w:t>Руководство и управление в сфере установленных функций и полномочий, осуществляемых казенными учреждениями</w:t>
      </w:r>
      <w:r w:rsidRPr="00732150">
        <w:rPr>
          <w:rFonts w:ascii="Times New Roman" w:eastAsia="Calibri" w:hAnsi="Times New Roman"/>
          <w:sz w:val="24"/>
          <w:szCs w:val="24"/>
          <w:lang w:eastAsia="en-US"/>
        </w:rPr>
        <w:t xml:space="preserve">» предусматривается финансовое обеспечение основных направлений деятельности учреждения «Управление службы заказчика» </w:t>
      </w:r>
      <w:proofErr w:type="spellStart"/>
      <w:r w:rsidRPr="00732150">
        <w:rPr>
          <w:rFonts w:ascii="Times New Roman" w:eastAsia="Calibri" w:hAnsi="Times New Roman"/>
          <w:sz w:val="24"/>
          <w:szCs w:val="24"/>
          <w:lang w:eastAsia="en-US"/>
        </w:rPr>
        <w:t>Шарыповского</w:t>
      </w:r>
      <w:proofErr w:type="spellEnd"/>
      <w:r w:rsidRPr="00732150">
        <w:rPr>
          <w:rFonts w:ascii="Times New Roman" w:eastAsia="Calibri" w:hAnsi="Times New Roman"/>
          <w:sz w:val="24"/>
          <w:szCs w:val="24"/>
          <w:lang w:eastAsia="en-US"/>
        </w:rPr>
        <w:t xml:space="preserve"> района в области:</w:t>
      </w:r>
    </w:p>
    <w:p w:rsidR="00732150" w:rsidRPr="00732150" w:rsidRDefault="00732150" w:rsidP="00305101">
      <w:pPr>
        <w:pStyle w:val="a3"/>
        <w:ind w:firstLine="709"/>
        <w:jc w:val="both"/>
        <w:rPr>
          <w:rFonts w:ascii="Times New Roman" w:eastAsia="Calibri" w:hAnsi="Times New Roman"/>
          <w:sz w:val="24"/>
          <w:szCs w:val="24"/>
          <w:lang w:eastAsia="en-US"/>
        </w:rPr>
      </w:pPr>
      <w:r w:rsidRPr="00732150">
        <w:rPr>
          <w:rFonts w:ascii="Times New Roman" w:eastAsia="Calibri" w:hAnsi="Times New Roman"/>
          <w:sz w:val="24"/>
          <w:szCs w:val="24"/>
          <w:lang w:eastAsia="en-US"/>
        </w:rPr>
        <w:t>- электро-газоснабжения поселений  в границах района;</w:t>
      </w:r>
    </w:p>
    <w:p w:rsidR="00732150" w:rsidRPr="00732150" w:rsidRDefault="00732150" w:rsidP="00305101">
      <w:pPr>
        <w:pStyle w:val="a3"/>
        <w:ind w:firstLine="709"/>
        <w:jc w:val="both"/>
        <w:rPr>
          <w:rFonts w:ascii="Times New Roman" w:eastAsia="Calibri" w:hAnsi="Times New Roman"/>
          <w:sz w:val="24"/>
          <w:szCs w:val="24"/>
          <w:lang w:eastAsia="en-US"/>
        </w:rPr>
      </w:pPr>
      <w:r w:rsidRPr="00732150">
        <w:rPr>
          <w:rFonts w:ascii="Times New Roman" w:eastAsia="Calibri" w:hAnsi="Times New Roman"/>
          <w:sz w:val="24"/>
          <w:szCs w:val="24"/>
          <w:lang w:eastAsia="en-US"/>
        </w:rPr>
        <w:t>- строительства, ремонта и реконструкции муниципальных объектов коммунального комплекса и учреждений района;</w:t>
      </w:r>
    </w:p>
    <w:p w:rsidR="00732150" w:rsidRPr="00732150" w:rsidRDefault="00732150" w:rsidP="00305101">
      <w:pPr>
        <w:pStyle w:val="a3"/>
        <w:ind w:firstLine="709"/>
        <w:jc w:val="both"/>
        <w:rPr>
          <w:rFonts w:ascii="Times New Roman" w:eastAsia="Calibri" w:hAnsi="Times New Roman"/>
          <w:sz w:val="24"/>
          <w:szCs w:val="24"/>
          <w:lang w:eastAsia="en-US"/>
        </w:rPr>
      </w:pPr>
      <w:r w:rsidRPr="00732150">
        <w:rPr>
          <w:rFonts w:ascii="Times New Roman" w:eastAsia="Calibri" w:hAnsi="Times New Roman"/>
          <w:sz w:val="24"/>
          <w:szCs w:val="24"/>
          <w:lang w:eastAsia="en-US"/>
        </w:rPr>
        <w:t>- реализации мероприятий в области энергосбережения и повышения энергетической эффективности;</w:t>
      </w:r>
    </w:p>
    <w:p w:rsidR="00732150" w:rsidRPr="00732150" w:rsidRDefault="00732150" w:rsidP="00305101">
      <w:pPr>
        <w:pStyle w:val="a3"/>
        <w:ind w:firstLine="709"/>
        <w:jc w:val="both"/>
        <w:rPr>
          <w:rFonts w:ascii="Times New Roman" w:eastAsia="Calibri" w:hAnsi="Times New Roman"/>
          <w:sz w:val="24"/>
          <w:szCs w:val="24"/>
          <w:lang w:eastAsia="en-US"/>
        </w:rPr>
      </w:pPr>
      <w:r w:rsidRPr="00732150">
        <w:rPr>
          <w:rFonts w:ascii="Times New Roman" w:eastAsia="Calibri" w:hAnsi="Times New Roman"/>
          <w:sz w:val="24"/>
          <w:szCs w:val="24"/>
          <w:lang w:eastAsia="en-US"/>
        </w:rPr>
        <w:t xml:space="preserve">- создания на территории муниципального района </w:t>
      </w:r>
      <w:proofErr w:type="spellStart"/>
      <w:r w:rsidRPr="00732150">
        <w:rPr>
          <w:rFonts w:ascii="Times New Roman" w:eastAsia="Calibri" w:hAnsi="Times New Roman"/>
          <w:sz w:val="24"/>
          <w:szCs w:val="24"/>
          <w:lang w:eastAsia="en-US"/>
        </w:rPr>
        <w:t>межпоселенческих</w:t>
      </w:r>
      <w:proofErr w:type="spellEnd"/>
      <w:r w:rsidRPr="00732150">
        <w:rPr>
          <w:rFonts w:ascii="Times New Roman" w:eastAsia="Calibri" w:hAnsi="Times New Roman"/>
          <w:sz w:val="24"/>
          <w:szCs w:val="24"/>
          <w:lang w:eastAsia="en-US"/>
        </w:rPr>
        <w:t xml:space="preserve"> мест захоронения, организация ритуальных услуг;</w:t>
      </w:r>
    </w:p>
    <w:p w:rsidR="00732150" w:rsidRPr="00732150" w:rsidRDefault="00732150" w:rsidP="00305101">
      <w:pPr>
        <w:pStyle w:val="a3"/>
        <w:ind w:firstLine="709"/>
        <w:jc w:val="both"/>
        <w:rPr>
          <w:rFonts w:ascii="Times New Roman" w:eastAsia="Calibri" w:hAnsi="Times New Roman"/>
          <w:sz w:val="24"/>
          <w:szCs w:val="24"/>
          <w:lang w:eastAsia="en-US"/>
        </w:rPr>
      </w:pPr>
      <w:r w:rsidRPr="00732150">
        <w:rPr>
          <w:rFonts w:ascii="Times New Roman" w:eastAsia="Calibri" w:hAnsi="Times New Roman"/>
          <w:sz w:val="24"/>
          <w:szCs w:val="24"/>
          <w:lang w:eastAsia="en-US"/>
        </w:rPr>
        <w:t xml:space="preserve">- утилизации и переработки бытовых и промышленных отходов. </w:t>
      </w:r>
    </w:p>
    <w:p w:rsidR="00732150" w:rsidRPr="00732150" w:rsidRDefault="00732150" w:rsidP="00305101">
      <w:pPr>
        <w:pStyle w:val="a3"/>
        <w:ind w:firstLine="709"/>
        <w:jc w:val="both"/>
        <w:rPr>
          <w:rFonts w:ascii="Times New Roman" w:eastAsia="Calibri" w:hAnsi="Times New Roman"/>
          <w:sz w:val="24"/>
          <w:szCs w:val="24"/>
          <w:lang w:eastAsia="en-US"/>
        </w:rPr>
      </w:pPr>
    </w:p>
    <w:p w:rsidR="00732150" w:rsidRPr="00CE4E2B" w:rsidRDefault="00732150" w:rsidP="00305101">
      <w:pPr>
        <w:pStyle w:val="a3"/>
        <w:ind w:firstLine="709"/>
        <w:jc w:val="both"/>
        <w:rPr>
          <w:rFonts w:ascii="Times New Roman" w:eastAsia="Calibri" w:hAnsi="Times New Roman"/>
          <w:sz w:val="24"/>
          <w:szCs w:val="24"/>
          <w:lang w:eastAsia="en-US"/>
        </w:rPr>
      </w:pPr>
      <w:proofErr w:type="gramStart"/>
      <w:r w:rsidRPr="00CE4E2B">
        <w:rPr>
          <w:rFonts w:ascii="Times New Roman" w:eastAsia="Calibri" w:hAnsi="Times New Roman"/>
          <w:sz w:val="24"/>
          <w:szCs w:val="24"/>
          <w:lang w:eastAsia="en-US"/>
        </w:rPr>
        <w:t>По Отдельному мероприятию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sidR="00CE4E2B">
        <w:rPr>
          <w:rFonts w:ascii="Times New Roman" w:eastAsia="Calibri" w:hAnsi="Times New Roman"/>
          <w:sz w:val="24"/>
          <w:szCs w:val="24"/>
          <w:lang w:eastAsia="en-US"/>
        </w:rPr>
        <w:t xml:space="preserve"> за счет средств краевого бюджета</w:t>
      </w:r>
      <w:r w:rsidRPr="00CE4E2B">
        <w:rPr>
          <w:rFonts w:ascii="Times New Roman" w:eastAsia="Calibri" w:hAnsi="Times New Roman"/>
          <w:sz w:val="24"/>
          <w:szCs w:val="24"/>
          <w:lang w:eastAsia="en-US"/>
        </w:rPr>
        <w:t xml:space="preserve">» </w:t>
      </w:r>
      <w:r w:rsidRPr="00CE4E2B">
        <w:rPr>
          <w:rFonts w:ascii="Times New Roman" w:eastAsia="Calibri" w:hAnsi="Times New Roman"/>
          <w:color w:val="000000"/>
          <w:sz w:val="24"/>
          <w:szCs w:val="24"/>
          <w:lang w:eastAsia="en-US"/>
        </w:rPr>
        <w:t xml:space="preserve">бюджетные ассигнования </w:t>
      </w:r>
      <w:r w:rsidRPr="00CE4E2B">
        <w:rPr>
          <w:rFonts w:ascii="Times New Roman" w:hAnsi="Times New Roman"/>
          <w:sz w:val="24"/>
          <w:szCs w:val="24"/>
        </w:rPr>
        <w:t>за счет средств краевого бюджета на плановый период составляют в сумме 1</w:t>
      </w:r>
      <w:r w:rsidR="00B94753">
        <w:rPr>
          <w:rFonts w:ascii="Times New Roman" w:hAnsi="Times New Roman"/>
          <w:sz w:val="24"/>
          <w:szCs w:val="24"/>
        </w:rPr>
        <w:t> 688 700</w:t>
      </w:r>
      <w:r w:rsidR="00CE4E2B">
        <w:rPr>
          <w:rFonts w:ascii="Times New Roman" w:hAnsi="Times New Roman"/>
          <w:sz w:val="24"/>
          <w:szCs w:val="24"/>
        </w:rPr>
        <w:t>,00</w:t>
      </w:r>
      <w:r w:rsidRPr="00CE4E2B">
        <w:rPr>
          <w:rFonts w:ascii="Times New Roman" w:hAnsi="Times New Roman"/>
          <w:sz w:val="24"/>
          <w:szCs w:val="24"/>
        </w:rPr>
        <w:t xml:space="preserve"> руб.</w:t>
      </w:r>
      <w:r w:rsidR="00B94753">
        <w:rPr>
          <w:rFonts w:ascii="Times New Roman" w:hAnsi="Times New Roman"/>
          <w:sz w:val="24"/>
          <w:szCs w:val="24"/>
        </w:rPr>
        <w:t>:</w:t>
      </w:r>
      <w:r w:rsidRPr="00CE4E2B">
        <w:rPr>
          <w:rFonts w:ascii="Times New Roman" w:hAnsi="Times New Roman"/>
          <w:sz w:val="24"/>
          <w:szCs w:val="24"/>
        </w:rPr>
        <w:t xml:space="preserve"> 201</w:t>
      </w:r>
      <w:r w:rsidR="00B94753">
        <w:rPr>
          <w:rFonts w:ascii="Times New Roman" w:hAnsi="Times New Roman"/>
          <w:sz w:val="24"/>
          <w:szCs w:val="24"/>
        </w:rPr>
        <w:t>9</w:t>
      </w:r>
      <w:r w:rsidRPr="00CE4E2B">
        <w:rPr>
          <w:rFonts w:ascii="Times New Roman" w:hAnsi="Times New Roman"/>
          <w:sz w:val="24"/>
          <w:szCs w:val="24"/>
        </w:rPr>
        <w:t xml:space="preserve"> год – </w:t>
      </w:r>
      <w:r w:rsidR="00B94753">
        <w:rPr>
          <w:rFonts w:ascii="Times New Roman" w:hAnsi="Times New Roman"/>
          <w:sz w:val="24"/>
          <w:szCs w:val="24"/>
        </w:rPr>
        <w:t>562 900</w:t>
      </w:r>
      <w:r w:rsidR="00CE4E2B">
        <w:rPr>
          <w:rFonts w:ascii="Times New Roman" w:hAnsi="Times New Roman"/>
          <w:sz w:val="24"/>
          <w:szCs w:val="24"/>
        </w:rPr>
        <w:t>,00</w:t>
      </w:r>
      <w:r w:rsidRPr="00CE4E2B">
        <w:rPr>
          <w:rFonts w:ascii="Times New Roman" w:hAnsi="Times New Roman"/>
          <w:sz w:val="24"/>
          <w:szCs w:val="24"/>
        </w:rPr>
        <w:t xml:space="preserve"> руб., 20</w:t>
      </w:r>
      <w:r w:rsidR="00B94753">
        <w:rPr>
          <w:rFonts w:ascii="Times New Roman" w:hAnsi="Times New Roman"/>
          <w:sz w:val="24"/>
          <w:szCs w:val="24"/>
        </w:rPr>
        <w:t>20</w:t>
      </w:r>
      <w:r w:rsidRPr="00CE4E2B">
        <w:rPr>
          <w:rFonts w:ascii="Times New Roman" w:hAnsi="Times New Roman"/>
          <w:sz w:val="24"/>
          <w:szCs w:val="24"/>
        </w:rPr>
        <w:t xml:space="preserve"> год – </w:t>
      </w:r>
      <w:r w:rsidR="00B94753">
        <w:rPr>
          <w:rFonts w:ascii="Times New Roman" w:hAnsi="Times New Roman"/>
          <w:sz w:val="24"/>
          <w:szCs w:val="24"/>
        </w:rPr>
        <w:t>562 900</w:t>
      </w:r>
      <w:r w:rsidR="00CE4E2B">
        <w:rPr>
          <w:rFonts w:ascii="Times New Roman" w:hAnsi="Times New Roman"/>
          <w:sz w:val="24"/>
          <w:szCs w:val="24"/>
        </w:rPr>
        <w:t>,00</w:t>
      </w:r>
      <w:r w:rsidRPr="00CE4E2B">
        <w:rPr>
          <w:rFonts w:ascii="Times New Roman" w:hAnsi="Times New Roman"/>
          <w:sz w:val="24"/>
          <w:szCs w:val="24"/>
        </w:rPr>
        <w:t xml:space="preserve"> руб., 202</w:t>
      </w:r>
      <w:r w:rsidR="00B94753">
        <w:rPr>
          <w:rFonts w:ascii="Times New Roman" w:hAnsi="Times New Roman"/>
          <w:sz w:val="24"/>
          <w:szCs w:val="24"/>
        </w:rPr>
        <w:t>1</w:t>
      </w:r>
      <w:r w:rsidRPr="00CE4E2B">
        <w:rPr>
          <w:rFonts w:ascii="Times New Roman" w:hAnsi="Times New Roman"/>
          <w:sz w:val="24"/>
          <w:szCs w:val="24"/>
        </w:rPr>
        <w:t xml:space="preserve"> год – 5</w:t>
      </w:r>
      <w:r w:rsidR="00B94753">
        <w:rPr>
          <w:rFonts w:ascii="Times New Roman" w:hAnsi="Times New Roman"/>
          <w:sz w:val="24"/>
          <w:szCs w:val="24"/>
        </w:rPr>
        <w:t>62 90</w:t>
      </w:r>
      <w:r w:rsidR="00CE4E2B">
        <w:rPr>
          <w:rFonts w:ascii="Times New Roman" w:hAnsi="Times New Roman"/>
          <w:sz w:val="24"/>
          <w:szCs w:val="24"/>
        </w:rPr>
        <w:t>0,00</w:t>
      </w:r>
      <w:r w:rsidRPr="00CE4E2B">
        <w:rPr>
          <w:rFonts w:ascii="Times New Roman" w:hAnsi="Times New Roman"/>
          <w:sz w:val="24"/>
          <w:szCs w:val="24"/>
        </w:rPr>
        <w:t xml:space="preserve"> руб.).</w:t>
      </w:r>
      <w:proofErr w:type="gramEnd"/>
    </w:p>
    <w:p w:rsidR="00732150" w:rsidRPr="00CE4E2B" w:rsidRDefault="00732150" w:rsidP="00305101">
      <w:pPr>
        <w:pStyle w:val="a3"/>
        <w:ind w:firstLine="709"/>
        <w:jc w:val="both"/>
        <w:rPr>
          <w:rFonts w:ascii="Times New Roman" w:eastAsia="Calibri" w:hAnsi="Times New Roman"/>
          <w:sz w:val="24"/>
          <w:szCs w:val="24"/>
          <w:lang w:eastAsia="en-US"/>
        </w:rPr>
      </w:pPr>
      <w:r w:rsidRPr="00CE4E2B">
        <w:rPr>
          <w:rFonts w:ascii="Times New Roman" w:eastAsia="Calibri" w:hAnsi="Times New Roman"/>
          <w:sz w:val="24"/>
          <w:szCs w:val="24"/>
          <w:lang w:eastAsia="en-US"/>
        </w:rPr>
        <w:t xml:space="preserve">Отлов, учет, содержание и уничтожение безнадзорных домашних животных осуществляется юридическими лицами, индивидуальными предпринимателями, имеющими необходимое оборудование (пневматическое оружие), транспорт для перевозки животных, пункты временного содержания безнадзорных домашних животных, специально подготовленных, прошедших иммунизацию против бешенства работников, на основании муниципальных контрактов (гражданско-правовых договоров), заключенных </w:t>
      </w:r>
      <w:proofErr w:type="gramStart"/>
      <w:r w:rsidRPr="00CE4E2B">
        <w:rPr>
          <w:rFonts w:ascii="Times New Roman" w:eastAsia="Calibri" w:hAnsi="Times New Roman"/>
          <w:sz w:val="24"/>
          <w:szCs w:val="24"/>
          <w:lang w:eastAsia="en-US"/>
        </w:rPr>
        <w:t>с</w:t>
      </w:r>
      <w:proofErr w:type="gramEnd"/>
      <w:r w:rsidRPr="00CE4E2B">
        <w:rPr>
          <w:rFonts w:ascii="Times New Roman" w:eastAsia="Calibri" w:hAnsi="Times New Roman"/>
          <w:sz w:val="24"/>
          <w:szCs w:val="24"/>
          <w:lang w:eastAsia="en-US"/>
        </w:rPr>
        <w:t xml:space="preserve">  администрацией </w:t>
      </w:r>
      <w:proofErr w:type="spellStart"/>
      <w:r w:rsidRPr="00CE4E2B">
        <w:rPr>
          <w:rFonts w:ascii="Times New Roman" w:eastAsia="Calibri" w:hAnsi="Times New Roman"/>
          <w:sz w:val="24"/>
          <w:szCs w:val="24"/>
          <w:lang w:eastAsia="en-US"/>
        </w:rPr>
        <w:t>Шарыповского</w:t>
      </w:r>
      <w:proofErr w:type="spellEnd"/>
      <w:r w:rsidRPr="00CE4E2B">
        <w:rPr>
          <w:rFonts w:ascii="Times New Roman" w:eastAsia="Calibri" w:hAnsi="Times New Roman"/>
          <w:sz w:val="24"/>
          <w:szCs w:val="24"/>
          <w:lang w:eastAsia="en-US"/>
        </w:rPr>
        <w:t xml:space="preserve"> района в соответствии с законодательством Российской </w:t>
      </w:r>
      <w:r w:rsidRPr="00CE4E2B">
        <w:rPr>
          <w:rFonts w:ascii="Times New Roman" w:eastAsia="Calibri" w:hAnsi="Times New Roman"/>
          <w:sz w:val="24"/>
          <w:szCs w:val="24"/>
          <w:lang w:eastAsia="en-US"/>
        </w:rPr>
        <w:lastRenderedPageBreak/>
        <w:t>Федерации о размещении заказов на поставки товаров, выполнение работ, оказание услуг для государственных и муниципальных нужд.</w:t>
      </w:r>
    </w:p>
    <w:p w:rsidR="00732150" w:rsidRDefault="00732150" w:rsidP="00305101">
      <w:pPr>
        <w:pStyle w:val="a3"/>
        <w:ind w:firstLine="709"/>
        <w:jc w:val="both"/>
        <w:rPr>
          <w:rFonts w:ascii="Times New Roman" w:eastAsia="Calibri" w:hAnsi="Times New Roman"/>
          <w:color w:val="000000"/>
          <w:sz w:val="24"/>
          <w:szCs w:val="24"/>
          <w:lang w:eastAsia="en-US"/>
        </w:rPr>
      </w:pPr>
      <w:r w:rsidRPr="00CE4E2B">
        <w:rPr>
          <w:rFonts w:ascii="Times New Roman" w:eastAsia="Calibri" w:hAnsi="Times New Roman"/>
          <w:color w:val="000000"/>
          <w:sz w:val="24"/>
          <w:szCs w:val="24"/>
          <w:lang w:eastAsia="en-US"/>
        </w:rPr>
        <w:t>При реализации мероприятия будут достигнуты следующие показатели:</w:t>
      </w:r>
    </w:p>
    <w:p w:rsidR="00185D9C" w:rsidRPr="00CE4E2B" w:rsidRDefault="00185D9C" w:rsidP="00CE4E2B">
      <w:pPr>
        <w:pStyle w:val="a3"/>
        <w:jc w:val="both"/>
        <w:rPr>
          <w:rFonts w:ascii="Times New Roman" w:eastAsia="Calibri" w:hAnsi="Times New Roman"/>
          <w:color w:val="000000"/>
          <w:sz w:val="24"/>
          <w:szCs w:val="24"/>
          <w:lang w:eastAsia="en-US"/>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1065"/>
        <w:gridCol w:w="1096"/>
        <w:gridCol w:w="1207"/>
        <w:gridCol w:w="1215"/>
      </w:tblGrid>
      <w:tr w:rsidR="00732150" w:rsidRPr="00B94753" w:rsidTr="00B94753">
        <w:trPr>
          <w:trHeight w:val="58"/>
          <w:tblHeader/>
        </w:trPr>
        <w:tc>
          <w:tcPr>
            <w:tcW w:w="2607" w:type="pct"/>
            <w:vAlign w:val="center"/>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Показатели</w:t>
            </w:r>
          </w:p>
        </w:tc>
        <w:tc>
          <w:tcPr>
            <w:tcW w:w="556" w:type="pct"/>
            <w:vAlign w:val="center"/>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Ед. изм.</w:t>
            </w:r>
          </w:p>
        </w:tc>
        <w:tc>
          <w:tcPr>
            <w:tcW w:w="572" w:type="pct"/>
            <w:vAlign w:val="center"/>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201</w:t>
            </w:r>
            <w:r w:rsidR="00B94753" w:rsidRPr="00B94753">
              <w:rPr>
                <w:rFonts w:ascii="Times New Roman" w:eastAsia="Calibri" w:hAnsi="Times New Roman"/>
                <w:lang w:eastAsia="en-US"/>
              </w:rPr>
              <w:t>9</w:t>
            </w:r>
            <w:r w:rsidRPr="00B94753">
              <w:rPr>
                <w:rFonts w:ascii="Times New Roman" w:eastAsia="Calibri" w:hAnsi="Times New Roman"/>
                <w:lang w:eastAsia="en-US"/>
              </w:rPr>
              <w:t xml:space="preserve"> год</w:t>
            </w:r>
          </w:p>
        </w:tc>
        <w:tc>
          <w:tcPr>
            <w:tcW w:w="630" w:type="pct"/>
            <w:vAlign w:val="center"/>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20</w:t>
            </w:r>
            <w:r w:rsidR="00B94753" w:rsidRPr="00B94753">
              <w:rPr>
                <w:rFonts w:ascii="Times New Roman" w:eastAsia="Calibri" w:hAnsi="Times New Roman"/>
                <w:lang w:eastAsia="en-US"/>
              </w:rPr>
              <w:t>20</w:t>
            </w:r>
            <w:r w:rsidRPr="00B94753">
              <w:rPr>
                <w:rFonts w:ascii="Times New Roman" w:eastAsia="Calibri" w:hAnsi="Times New Roman"/>
                <w:lang w:eastAsia="en-US"/>
              </w:rPr>
              <w:t xml:space="preserve"> год</w:t>
            </w:r>
          </w:p>
        </w:tc>
        <w:tc>
          <w:tcPr>
            <w:tcW w:w="634" w:type="pct"/>
            <w:vAlign w:val="center"/>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202</w:t>
            </w:r>
            <w:r w:rsidR="00B94753" w:rsidRPr="00B94753">
              <w:rPr>
                <w:rFonts w:ascii="Times New Roman" w:eastAsia="Calibri" w:hAnsi="Times New Roman"/>
                <w:lang w:eastAsia="en-US"/>
              </w:rPr>
              <w:t>1</w:t>
            </w:r>
            <w:r w:rsidRPr="00B94753">
              <w:rPr>
                <w:rFonts w:ascii="Times New Roman" w:eastAsia="Calibri" w:hAnsi="Times New Roman"/>
                <w:lang w:eastAsia="en-US"/>
              </w:rPr>
              <w:t xml:space="preserve"> год</w:t>
            </w:r>
          </w:p>
        </w:tc>
      </w:tr>
      <w:tr w:rsidR="00732150" w:rsidRPr="00B94753" w:rsidTr="00B94753">
        <w:trPr>
          <w:trHeight w:val="318"/>
          <w:tblHeader/>
        </w:trPr>
        <w:tc>
          <w:tcPr>
            <w:tcW w:w="2607" w:type="pct"/>
            <w:vAlign w:val="center"/>
          </w:tcPr>
          <w:p w:rsidR="00732150" w:rsidRPr="00B94753" w:rsidRDefault="00732150" w:rsidP="00B94753">
            <w:pPr>
              <w:pStyle w:val="a3"/>
              <w:rPr>
                <w:rFonts w:ascii="Times New Roman" w:eastAsia="Calibri" w:hAnsi="Times New Roman"/>
                <w:lang w:eastAsia="en-US"/>
              </w:rPr>
            </w:pPr>
            <w:r w:rsidRPr="00B94753">
              <w:rPr>
                <w:rFonts w:ascii="Times New Roman" w:eastAsia="Calibri" w:hAnsi="Times New Roman"/>
                <w:lang w:eastAsia="en-US"/>
              </w:rPr>
              <w:t>количество обращений граждан с укусами безнадзорных домашних животных</w:t>
            </w:r>
          </w:p>
        </w:tc>
        <w:tc>
          <w:tcPr>
            <w:tcW w:w="556" w:type="pct"/>
            <w:vAlign w:val="center"/>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ед.</w:t>
            </w:r>
          </w:p>
        </w:tc>
        <w:tc>
          <w:tcPr>
            <w:tcW w:w="572" w:type="pct"/>
            <w:vAlign w:val="center"/>
          </w:tcPr>
          <w:p w:rsidR="00732150" w:rsidRPr="00B94753" w:rsidRDefault="007B29FC" w:rsidP="00B94753">
            <w:pPr>
              <w:pStyle w:val="a3"/>
              <w:jc w:val="center"/>
              <w:rPr>
                <w:rFonts w:ascii="Times New Roman" w:eastAsia="Calibri" w:hAnsi="Times New Roman"/>
                <w:lang w:eastAsia="en-US"/>
              </w:rPr>
            </w:pPr>
            <w:r w:rsidRPr="00B94753">
              <w:rPr>
                <w:rFonts w:ascii="Times New Roman" w:eastAsia="Calibri" w:hAnsi="Times New Roman"/>
                <w:lang w:eastAsia="en-US"/>
              </w:rPr>
              <w:t>8</w:t>
            </w:r>
          </w:p>
        </w:tc>
        <w:tc>
          <w:tcPr>
            <w:tcW w:w="630" w:type="pct"/>
            <w:vAlign w:val="center"/>
          </w:tcPr>
          <w:p w:rsidR="00732150" w:rsidRPr="00B94753" w:rsidRDefault="007B29FC" w:rsidP="00B94753">
            <w:pPr>
              <w:pStyle w:val="a3"/>
              <w:jc w:val="center"/>
              <w:rPr>
                <w:rFonts w:ascii="Times New Roman" w:eastAsia="Calibri" w:hAnsi="Times New Roman"/>
                <w:lang w:eastAsia="en-US"/>
              </w:rPr>
            </w:pPr>
            <w:r w:rsidRPr="00B94753">
              <w:rPr>
                <w:rFonts w:ascii="Times New Roman" w:eastAsia="Calibri" w:hAnsi="Times New Roman"/>
                <w:lang w:eastAsia="en-US"/>
              </w:rPr>
              <w:t>7</w:t>
            </w:r>
          </w:p>
        </w:tc>
        <w:tc>
          <w:tcPr>
            <w:tcW w:w="634" w:type="pct"/>
            <w:vAlign w:val="center"/>
          </w:tcPr>
          <w:p w:rsidR="00732150" w:rsidRPr="00B94753" w:rsidRDefault="00B94753" w:rsidP="00B94753">
            <w:pPr>
              <w:pStyle w:val="a3"/>
              <w:jc w:val="center"/>
              <w:rPr>
                <w:rFonts w:ascii="Times New Roman" w:eastAsia="Calibri" w:hAnsi="Times New Roman"/>
                <w:lang w:eastAsia="en-US"/>
              </w:rPr>
            </w:pPr>
            <w:r w:rsidRPr="00B94753">
              <w:rPr>
                <w:rFonts w:ascii="Times New Roman" w:eastAsia="Calibri" w:hAnsi="Times New Roman"/>
                <w:lang w:eastAsia="en-US"/>
              </w:rPr>
              <w:t>4</w:t>
            </w:r>
          </w:p>
        </w:tc>
      </w:tr>
    </w:tbl>
    <w:p w:rsidR="00305101" w:rsidRDefault="00305101" w:rsidP="00D64239">
      <w:pPr>
        <w:pStyle w:val="a3"/>
        <w:jc w:val="both"/>
        <w:rPr>
          <w:rFonts w:ascii="Times New Roman" w:eastAsia="Calibri" w:hAnsi="Times New Roman"/>
          <w:sz w:val="24"/>
          <w:szCs w:val="24"/>
          <w:lang w:eastAsia="en-US"/>
        </w:rPr>
      </w:pPr>
    </w:p>
    <w:p w:rsidR="00732150" w:rsidRPr="00D64239" w:rsidRDefault="00732150" w:rsidP="00305101">
      <w:pPr>
        <w:pStyle w:val="a3"/>
        <w:ind w:firstLine="709"/>
        <w:jc w:val="both"/>
        <w:rPr>
          <w:rFonts w:ascii="Times New Roman" w:eastAsia="Calibri" w:hAnsi="Times New Roman"/>
          <w:sz w:val="24"/>
          <w:szCs w:val="24"/>
          <w:lang w:eastAsia="en-US"/>
        </w:rPr>
      </w:pPr>
      <w:proofErr w:type="gramStart"/>
      <w:r w:rsidRPr="00D64239">
        <w:rPr>
          <w:rFonts w:ascii="Times New Roman" w:eastAsia="Calibri" w:hAnsi="Times New Roman"/>
          <w:sz w:val="24"/>
          <w:szCs w:val="24"/>
          <w:lang w:eastAsia="en-US"/>
        </w:rPr>
        <w:t xml:space="preserve">По Отдельному мероприятию «Реализация отдельных  мер по обеспечению ограничения платы граждан за коммунальные услуги за счет средств краевого бюджета» </w:t>
      </w:r>
      <w:r w:rsidRPr="00D64239">
        <w:rPr>
          <w:rFonts w:ascii="Times New Roman" w:eastAsia="Calibri" w:hAnsi="Times New Roman"/>
          <w:color w:val="000000"/>
          <w:sz w:val="24"/>
          <w:szCs w:val="24"/>
          <w:lang w:eastAsia="en-US"/>
        </w:rPr>
        <w:t xml:space="preserve">бюджетные ассигнования </w:t>
      </w:r>
      <w:r w:rsidRPr="00D64239">
        <w:rPr>
          <w:rFonts w:ascii="Times New Roman" w:hAnsi="Times New Roman"/>
          <w:sz w:val="24"/>
          <w:szCs w:val="24"/>
        </w:rPr>
        <w:t xml:space="preserve">за счет средств краевого бюджета на плановый период составляют в сумме </w:t>
      </w:r>
      <w:r w:rsidR="00B94753">
        <w:rPr>
          <w:rFonts w:ascii="Times New Roman" w:hAnsi="Times New Roman"/>
          <w:sz w:val="24"/>
          <w:szCs w:val="24"/>
        </w:rPr>
        <w:t>30 073 200</w:t>
      </w:r>
      <w:r w:rsidR="00D64239">
        <w:rPr>
          <w:rFonts w:ascii="Times New Roman" w:hAnsi="Times New Roman"/>
          <w:sz w:val="24"/>
          <w:szCs w:val="24"/>
        </w:rPr>
        <w:t>,00</w:t>
      </w:r>
      <w:r w:rsidRPr="00D64239">
        <w:rPr>
          <w:rFonts w:ascii="Times New Roman" w:hAnsi="Times New Roman"/>
          <w:sz w:val="24"/>
          <w:szCs w:val="24"/>
        </w:rPr>
        <w:t xml:space="preserve"> руб.</w:t>
      </w:r>
      <w:r w:rsidR="00B94753">
        <w:rPr>
          <w:rFonts w:ascii="Times New Roman" w:hAnsi="Times New Roman"/>
          <w:sz w:val="24"/>
          <w:szCs w:val="24"/>
        </w:rPr>
        <w:t>:</w:t>
      </w:r>
      <w:r w:rsidRPr="00D64239">
        <w:rPr>
          <w:rFonts w:ascii="Times New Roman" w:hAnsi="Times New Roman"/>
          <w:sz w:val="24"/>
          <w:szCs w:val="24"/>
        </w:rPr>
        <w:t xml:space="preserve"> 201</w:t>
      </w:r>
      <w:r w:rsidR="00B94753">
        <w:rPr>
          <w:rFonts w:ascii="Times New Roman" w:hAnsi="Times New Roman"/>
          <w:sz w:val="24"/>
          <w:szCs w:val="24"/>
        </w:rPr>
        <w:t>9</w:t>
      </w:r>
      <w:r w:rsidRPr="00D64239">
        <w:rPr>
          <w:rFonts w:ascii="Times New Roman" w:hAnsi="Times New Roman"/>
          <w:sz w:val="24"/>
          <w:szCs w:val="24"/>
        </w:rPr>
        <w:t xml:space="preserve"> год – </w:t>
      </w:r>
      <w:r w:rsidR="00B94753">
        <w:rPr>
          <w:rFonts w:ascii="Times New Roman" w:hAnsi="Times New Roman"/>
          <w:sz w:val="24"/>
          <w:szCs w:val="24"/>
        </w:rPr>
        <w:t>10 024 400</w:t>
      </w:r>
      <w:r w:rsidR="00D64239">
        <w:rPr>
          <w:rFonts w:ascii="Times New Roman" w:hAnsi="Times New Roman"/>
          <w:sz w:val="24"/>
          <w:szCs w:val="24"/>
        </w:rPr>
        <w:t>,00</w:t>
      </w:r>
      <w:r w:rsidRPr="00D64239">
        <w:rPr>
          <w:rFonts w:ascii="Times New Roman" w:hAnsi="Times New Roman"/>
          <w:sz w:val="24"/>
          <w:szCs w:val="24"/>
        </w:rPr>
        <w:t xml:space="preserve"> руб., 20</w:t>
      </w:r>
      <w:r w:rsidR="00B94753">
        <w:rPr>
          <w:rFonts w:ascii="Times New Roman" w:hAnsi="Times New Roman"/>
          <w:sz w:val="24"/>
          <w:szCs w:val="24"/>
        </w:rPr>
        <w:t>20</w:t>
      </w:r>
      <w:r w:rsidRPr="00D64239">
        <w:rPr>
          <w:rFonts w:ascii="Times New Roman" w:hAnsi="Times New Roman"/>
          <w:sz w:val="24"/>
          <w:szCs w:val="24"/>
        </w:rPr>
        <w:t xml:space="preserve"> год – </w:t>
      </w:r>
      <w:r w:rsidR="00B94753">
        <w:rPr>
          <w:rFonts w:ascii="Times New Roman" w:hAnsi="Times New Roman"/>
          <w:sz w:val="24"/>
          <w:szCs w:val="24"/>
        </w:rPr>
        <w:t>10 024 400</w:t>
      </w:r>
      <w:r w:rsidR="00D64239">
        <w:rPr>
          <w:rFonts w:ascii="Times New Roman" w:hAnsi="Times New Roman"/>
          <w:sz w:val="24"/>
          <w:szCs w:val="24"/>
        </w:rPr>
        <w:t>,00</w:t>
      </w:r>
      <w:r w:rsidRPr="00D64239">
        <w:rPr>
          <w:rFonts w:ascii="Times New Roman" w:hAnsi="Times New Roman"/>
          <w:sz w:val="24"/>
          <w:szCs w:val="24"/>
        </w:rPr>
        <w:t xml:space="preserve"> руб., 202</w:t>
      </w:r>
      <w:r w:rsidR="00B94753">
        <w:rPr>
          <w:rFonts w:ascii="Times New Roman" w:hAnsi="Times New Roman"/>
          <w:sz w:val="24"/>
          <w:szCs w:val="24"/>
        </w:rPr>
        <w:t>1</w:t>
      </w:r>
      <w:r w:rsidRPr="00D64239">
        <w:rPr>
          <w:rFonts w:ascii="Times New Roman" w:hAnsi="Times New Roman"/>
          <w:sz w:val="24"/>
          <w:szCs w:val="24"/>
        </w:rPr>
        <w:t xml:space="preserve"> год – </w:t>
      </w:r>
      <w:r w:rsidR="00B94753">
        <w:rPr>
          <w:rFonts w:ascii="Times New Roman" w:hAnsi="Times New Roman"/>
          <w:sz w:val="24"/>
          <w:szCs w:val="24"/>
        </w:rPr>
        <w:t>10 024 400</w:t>
      </w:r>
      <w:r w:rsidR="00D64239">
        <w:rPr>
          <w:rFonts w:ascii="Times New Roman" w:hAnsi="Times New Roman"/>
          <w:sz w:val="24"/>
          <w:szCs w:val="24"/>
        </w:rPr>
        <w:t>,00</w:t>
      </w:r>
      <w:r w:rsidRPr="00D64239">
        <w:rPr>
          <w:rFonts w:ascii="Times New Roman" w:hAnsi="Times New Roman"/>
          <w:sz w:val="24"/>
          <w:szCs w:val="24"/>
        </w:rPr>
        <w:t xml:space="preserve"> руб.).</w:t>
      </w:r>
      <w:proofErr w:type="gramEnd"/>
    </w:p>
    <w:p w:rsidR="00732150" w:rsidRDefault="00732150" w:rsidP="00305101">
      <w:pPr>
        <w:pStyle w:val="a3"/>
        <w:ind w:firstLine="709"/>
        <w:jc w:val="both"/>
        <w:rPr>
          <w:rFonts w:ascii="Times New Roman" w:eastAsia="Calibri" w:hAnsi="Times New Roman"/>
          <w:color w:val="000000"/>
          <w:sz w:val="24"/>
          <w:szCs w:val="24"/>
          <w:lang w:eastAsia="en-US"/>
        </w:rPr>
      </w:pPr>
      <w:r w:rsidRPr="00D64239">
        <w:rPr>
          <w:rFonts w:ascii="Times New Roman" w:eastAsia="Calibri" w:hAnsi="Times New Roman"/>
          <w:color w:val="000000"/>
          <w:sz w:val="24"/>
          <w:szCs w:val="24"/>
          <w:lang w:eastAsia="en-US"/>
        </w:rPr>
        <w:t>При реализации мероприятия будут достигнуты следующие показатели:</w:t>
      </w:r>
    </w:p>
    <w:p w:rsidR="00D64239" w:rsidRPr="00D64239" w:rsidRDefault="00D64239" w:rsidP="00D64239">
      <w:pPr>
        <w:pStyle w:val="a3"/>
        <w:jc w:val="both"/>
        <w:rPr>
          <w:rFonts w:ascii="Times New Roman" w:eastAsia="Calibri" w:hAnsi="Times New Roman"/>
          <w:color w:val="000000"/>
          <w:sz w:val="24"/>
          <w:szCs w:val="24"/>
          <w:lang w:eastAsia="en-US"/>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1077"/>
        <w:gridCol w:w="1260"/>
        <w:gridCol w:w="1036"/>
        <w:gridCol w:w="1094"/>
      </w:tblGrid>
      <w:tr w:rsidR="00732150" w:rsidRPr="00B94753" w:rsidTr="00B94753">
        <w:trPr>
          <w:trHeight w:val="365"/>
          <w:tblHeader/>
        </w:trPr>
        <w:tc>
          <w:tcPr>
            <w:tcW w:w="2706" w:type="pct"/>
            <w:vAlign w:val="center"/>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Показатели</w:t>
            </w:r>
          </w:p>
        </w:tc>
        <w:tc>
          <w:tcPr>
            <w:tcW w:w="553" w:type="pct"/>
            <w:vAlign w:val="center"/>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Ед. изм.</w:t>
            </w:r>
          </w:p>
        </w:tc>
        <w:tc>
          <w:tcPr>
            <w:tcW w:w="647" w:type="pct"/>
            <w:vAlign w:val="center"/>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201</w:t>
            </w:r>
            <w:r w:rsidR="00B94753" w:rsidRPr="00B94753">
              <w:rPr>
                <w:rFonts w:ascii="Times New Roman" w:eastAsia="Calibri" w:hAnsi="Times New Roman"/>
                <w:lang w:eastAsia="en-US"/>
              </w:rPr>
              <w:t>9</w:t>
            </w:r>
            <w:r w:rsidRPr="00B94753">
              <w:rPr>
                <w:rFonts w:ascii="Times New Roman" w:eastAsia="Calibri" w:hAnsi="Times New Roman"/>
                <w:lang w:eastAsia="en-US"/>
              </w:rPr>
              <w:t xml:space="preserve"> год</w:t>
            </w:r>
          </w:p>
        </w:tc>
        <w:tc>
          <w:tcPr>
            <w:tcW w:w="532" w:type="pct"/>
            <w:vAlign w:val="center"/>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20</w:t>
            </w:r>
            <w:r w:rsidR="00B94753" w:rsidRPr="00B94753">
              <w:rPr>
                <w:rFonts w:ascii="Times New Roman" w:eastAsia="Calibri" w:hAnsi="Times New Roman"/>
                <w:lang w:eastAsia="en-US"/>
              </w:rPr>
              <w:t>20</w:t>
            </w:r>
            <w:r w:rsidRPr="00B94753">
              <w:rPr>
                <w:rFonts w:ascii="Times New Roman" w:eastAsia="Calibri" w:hAnsi="Times New Roman"/>
                <w:lang w:eastAsia="en-US"/>
              </w:rPr>
              <w:t xml:space="preserve"> год</w:t>
            </w:r>
          </w:p>
        </w:tc>
        <w:tc>
          <w:tcPr>
            <w:tcW w:w="562" w:type="pct"/>
            <w:vAlign w:val="center"/>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202</w:t>
            </w:r>
            <w:r w:rsidR="00B94753" w:rsidRPr="00B94753">
              <w:rPr>
                <w:rFonts w:ascii="Times New Roman" w:eastAsia="Calibri" w:hAnsi="Times New Roman"/>
                <w:lang w:eastAsia="en-US"/>
              </w:rPr>
              <w:t>1</w:t>
            </w:r>
            <w:r w:rsidRPr="00B94753">
              <w:rPr>
                <w:rFonts w:ascii="Times New Roman" w:eastAsia="Calibri" w:hAnsi="Times New Roman"/>
                <w:lang w:eastAsia="en-US"/>
              </w:rPr>
              <w:t xml:space="preserve"> год</w:t>
            </w:r>
          </w:p>
        </w:tc>
      </w:tr>
      <w:tr w:rsidR="00732150" w:rsidRPr="00B94753" w:rsidTr="00B94753">
        <w:trPr>
          <w:trHeight w:val="133"/>
          <w:tblHeader/>
        </w:trPr>
        <w:tc>
          <w:tcPr>
            <w:tcW w:w="2706" w:type="pct"/>
          </w:tcPr>
          <w:p w:rsidR="00732150" w:rsidRPr="00B94753" w:rsidRDefault="00732150" w:rsidP="00B94753">
            <w:pPr>
              <w:pStyle w:val="a3"/>
              <w:rPr>
                <w:rFonts w:ascii="Times New Roman" w:eastAsia="Calibri" w:hAnsi="Times New Roman"/>
                <w:lang w:eastAsia="en-US"/>
              </w:rPr>
            </w:pPr>
            <w:r w:rsidRPr="00B94753">
              <w:rPr>
                <w:rFonts w:ascii="Times New Roman" w:eastAsia="Calibri" w:hAnsi="Times New Roman"/>
                <w:lang w:eastAsia="en-US"/>
              </w:rPr>
              <w:t>Фактическая оплата населением за жилищн</w:t>
            </w:r>
            <w:proofErr w:type="gramStart"/>
            <w:r w:rsidRPr="00B94753">
              <w:rPr>
                <w:rFonts w:ascii="Times New Roman" w:eastAsia="Calibri" w:hAnsi="Times New Roman"/>
                <w:lang w:eastAsia="en-US"/>
              </w:rPr>
              <w:t>о-</w:t>
            </w:r>
            <w:proofErr w:type="gramEnd"/>
            <w:r w:rsidRPr="00B94753">
              <w:rPr>
                <w:rFonts w:ascii="Times New Roman" w:eastAsia="Calibri" w:hAnsi="Times New Roman"/>
                <w:lang w:eastAsia="en-US"/>
              </w:rPr>
              <w:t xml:space="preserve"> коммунальные услуги от начисленных платежей </w:t>
            </w:r>
          </w:p>
        </w:tc>
        <w:tc>
          <w:tcPr>
            <w:tcW w:w="553" w:type="pct"/>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w:t>
            </w:r>
          </w:p>
        </w:tc>
        <w:tc>
          <w:tcPr>
            <w:tcW w:w="647" w:type="pct"/>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88,99</w:t>
            </w:r>
          </w:p>
        </w:tc>
        <w:tc>
          <w:tcPr>
            <w:tcW w:w="532" w:type="pct"/>
          </w:tcPr>
          <w:p w:rsidR="00732150" w:rsidRPr="00B94753" w:rsidRDefault="00732150" w:rsidP="00B94753">
            <w:pPr>
              <w:pStyle w:val="a3"/>
              <w:jc w:val="center"/>
              <w:rPr>
                <w:rFonts w:ascii="Times New Roman" w:eastAsia="Calibri" w:hAnsi="Times New Roman"/>
                <w:lang w:eastAsia="en-US"/>
              </w:rPr>
            </w:pPr>
            <w:r w:rsidRPr="00B94753">
              <w:rPr>
                <w:rFonts w:ascii="Times New Roman" w:eastAsia="Calibri" w:hAnsi="Times New Roman"/>
                <w:lang w:eastAsia="en-US"/>
              </w:rPr>
              <w:t>90,0</w:t>
            </w:r>
          </w:p>
        </w:tc>
        <w:tc>
          <w:tcPr>
            <w:tcW w:w="562" w:type="pct"/>
          </w:tcPr>
          <w:p w:rsidR="00732150" w:rsidRPr="00B94753" w:rsidRDefault="00B94753" w:rsidP="00B94753">
            <w:pPr>
              <w:pStyle w:val="a3"/>
              <w:jc w:val="center"/>
              <w:rPr>
                <w:rFonts w:ascii="Times New Roman" w:eastAsia="Calibri" w:hAnsi="Times New Roman"/>
                <w:lang w:eastAsia="en-US"/>
              </w:rPr>
            </w:pPr>
            <w:r w:rsidRPr="00B94753">
              <w:rPr>
                <w:rFonts w:ascii="Times New Roman" w:eastAsia="Calibri" w:hAnsi="Times New Roman"/>
                <w:lang w:eastAsia="en-US"/>
              </w:rPr>
              <w:t>10</w:t>
            </w:r>
            <w:r w:rsidR="00732150" w:rsidRPr="00B94753">
              <w:rPr>
                <w:rFonts w:ascii="Times New Roman" w:eastAsia="Calibri" w:hAnsi="Times New Roman"/>
                <w:lang w:eastAsia="en-US"/>
              </w:rPr>
              <w:t>0,0</w:t>
            </w:r>
          </w:p>
        </w:tc>
      </w:tr>
    </w:tbl>
    <w:p w:rsidR="00732150" w:rsidRPr="007F672B" w:rsidRDefault="00732150" w:rsidP="00305101">
      <w:pPr>
        <w:pStyle w:val="a3"/>
        <w:rPr>
          <w:lang w:eastAsia="ar-SA"/>
        </w:rPr>
      </w:pPr>
    </w:p>
    <w:p w:rsidR="00060ED0" w:rsidRPr="00127E20" w:rsidRDefault="00436054" w:rsidP="00436054">
      <w:pPr>
        <w:pStyle w:val="a3"/>
        <w:tabs>
          <w:tab w:val="left" w:pos="0"/>
        </w:tabs>
        <w:ind w:firstLine="709"/>
        <w:jc w:val="both"/>
        <w:rPr>
          <w:rFonts w:ascii="Times New Roman" w:hAnsi="Times New Roman"/>
          <w:sz w:val="24"/>
          <w:szCs w:val="24"/>
        </w:rPr>
      </w:pPr>
      <w:r w:rsidRPr="00127E20">
        <w:rPr>
          <w:rFonts w:ascii="Times New Roman" w:hAnsi="Times New Roman"/>
          <w:sz w:val="24"/>
          <w:szCs w:val="24"/>
        </w:rPr>
        <w:t>П</w:t>
      </w:r>
      <w:r w:rsidR="00060ED0" w:rsidRPr="00127E20">
        <w:rPr>
          <w:rFonts w:ascii="Times New Roman" w:hAnsi="Times New Roman"/>
          <w:sz w:val="24"/>
          <w:szCs w:val="24"/>
        </w:rPr>
        <w:t>ри проверке правильности планирования и составления проекта Постановления  нарушений не установлено.</w:t>
      </w:r>
    </w:p>
    <w:p w:rsidR="005628EA" w:rsidRPr="00127E20" w:rsidRDefault="005628EA" w:rsidP="005628EA">
      <w:pPr>
        <w:pStyle w:val="a3"/>
        <w:ind w:firstLine="709"/>
        <w:jc w:val="both"/>
        <w:rPr>
          <w:rFonts w:ascii="Times New Roman" w:hAnsi="Times New Roman"/>
          <w:sz w:val="24"/>
          <w:szCs w:val="24"/>
        </w:rPr>
      </w:pPr>
    </w:p>
    <w:p w:rsidR="005628EA" w:rsidRPr="00127E20" w:rsidRDefault="005628EA" w:rsidP="005628EA">
      <w:pPr>
        <w:pStyle w:val="a3"/>
        <w:ind w:firstLine="709"/>
        <w:jc w:val="both"/>
        <w:rPr>
          <w:rFonts w:ascii="Times New Roman" w:hAnsi="Times New Roman"/>
          <w:sz w:val="24"/>
          <w:szCs w:val="24"/>
        </w:rPr>
      </w:pPr>
      <w:r w:rsidRPr="00127E20">
        <w:rPr>
          <w:rFonts w:ascii="Times New Roman" w:hAnsi="Times New Roman"/>
          <w:sz w:val="24"/>
          <w:szCs w:val="24"/>
        </w:rPr>
        <w:t>На основании выше изложенного</w:t>
      </w:r>
      <w:proofErr w:type="gramStart"/>
      <w:r w:rsidRPr="00127E20">
        <w:rPr>
          <w:rFonts w:ascii="Times New Roman" w:hAnsi="Times New Roman"/>
          <w:sz w:val="24"/>
          <w:szCs w:val="24"/>
        </w:rPr>
        <w:t xml:space="preserve"> </w:t>
      </w:r>
      <w:proofErr w:type="spellStart"/>
      <w:r w:rsidRPr="00127E20">
        <w:rPr>
          <w:rFonts w:ascii="Times New Roman" w:hAnsi="Times New Roman"/>
          <w:sz w:val="24"/>
          <w:szCs w:val="24"/>
        </w:rPr>
        <w:t>К</w:t>
      </w:r>
      <w:proofErr w:type="gramEnd"/>
      <w:r w:rsidRPr="00127E20">
        <w:rPr>
          <w:rFonts w:ascii="Times New Roman" w:hAnsi="Times New Roman"/>
          <w:sz w:val="24"/>
          <w:szCs w:val="24"/>
        </w:rPr>
        <w:t>онтрольно</w:t>
      </w:r>
      <w:proofErr w:type="spellEnd"/>
      <w:r w:rsidRPr="00127E20">
        <w:rPr>
          <w:rFonts w:ascii="Times New Roman" w:hAnsi="Times New Roman"/>
          <w:sz w:val="24"/>
          <w:szCs w:val="24"/>
        </w:rPr>
        <w:t xml:space="preserve"> – счетный орган </w:t>
      </w:r>
      <w:proofErr w:type="spellStart"/>
      <w:r w:rsidR="00CB5AFC" w:rsidRPr="00127E20">
        <w:rPr>
          <w:rFonts w:ascii="Times New Roman" w:hAnsi="Times New Roman"/>
          <w:sz w:val="24"/>
          <w:szCs w:val="24"/>
        </w:rPr>
        <w:t>Шарыповского</w:t>
      </w:r>
      <w:proofErr w:type="spellEnd"/>
      <w:r w:rsidR="00CB5AFC" w:rsidRPr="00127E20">
        <w:rPr>
          <w:rFonts w:ascii="Times New Roman" w:hAnsi="Times New Roman"/>
          <w:sz w:val="24"/>
          <w:szCs w:val="24"/>
        </w:rPr>
        <w:t xml:space="preserve"> </w:t>
      </w:r>
      <w:r w:rsidR="004F5692" w:rsidRPr="00127E20">
        <w:rPr>
          <w:rFonts w:ascii="Times New Roman" w:hAnsi="Times New Roman"/>
          <w:sz w:val="24"/>
          <w:szCs w:val="24"/>
        </w:rPr>
        <w:t xml:space="preserve">района </w:t>
      </w:r>
      <w:r w:rsidRPr="00127E20">
        <w:rPr>
          <w:rFonts w:ascii="Times New Roman" w:hAnsi="Times New Roman"/>
          <w:sz w:val="24"/>
          <w:szCs w:val="24"/>
        </w:rPr>
        <w:t>предлагает</w:t>
      </w:r>
      <w:r w:rsidR="00606960" w:rsidRPr="00127E20">
        <w:rPr>
          <w:rFonts w:ascii="Times New Roman" w:hAnsi="Times New Roman"/>
          <w:sz w:val="24"/>
          <w:szCs w:val="24"/>
        </w:rPr>
        <w:t xml:space="preserve"> </w:t>
      </w:r>
      <w:r w:rsidRPr="00127E20">
        <w:rPr>
          <w:rFonts w:ascii="Times New Roman" w:hAnsi="Times New Roman"/>
          <w:sz w:val="24"/>
          <w:szCs w:val="24"/>
        </w:rPr>
        <w:t xml:space="preserve">администрации </w:t>
      </w:r>
      <w:proofErr w:type="spellStart"/>
      <w:r w:rsidRPr="00127E20">
        <w:rPr>
          <w:rFonts w:ascii="Times New Roman" w:hAnsi="Times New Roman"/>
          <w:sz w:val="24"/>
          <w:szCs w:val="24"/>
        </w:rPr>
        <w:t>Шарыповского</w:t>
      </w:r>
      <w:proofErr w:type="spellEnd"/>
      <w:r w:rsidRPr="00127E20">
        <w:rPr>
          <w:rFonts w:ascii="Times New Roman" w:hAnsi="Times New Roman"/>
          <w:sz w:val="24"/>
          <w:szCs w:val="24"/>
        </w:rPr>
        <w:t xml:space="preserve"> района  принять проект </w:t>
      </w:r>
      <w:r w:rsidR="00060ED0" w:rsidRPr="00127E20">
        <w:rPr>
          <w:rFonts w:ascii="Times New Roman" w:hAnsi="Times New Roman"/>
          <w:sz w:val="24"/>
          <w:szCs w:val="24"/>
        </w:rPr>
        <w:t xml:space="preserve">Постановления администрации </w:t>
      </w:r>
      <w:proofErr w:type="spellStart"/>
      <w:r w:rsidR="00060ED0" w:rsidRPr="00127E20">
        <w:rPr>
          <w:rFonts w:ascii="Times New Roman" w:hAnsi="Times New Roman"/>
          <w:sz w:val="24"/>
          <w:szCs w:val="24"/>
        </w:rPr>
        <w:t>Шарыповского</w:t>
      </w:r>
      <w:proofErr w:type="spellEnd"/>
      <w:r w:rsidR="00060ED0" w:rsidRPr="00127E20">
        <w:rPr>
          <w:rFonts w:ascii="Times New Roman" w:hAnsi="Times New Roman"/>
          <w:sz w:val="24"/>
          <w:szCs w:val="24"/>
        </w:rPr>
        <w:t xml:space="preserve"> района «О внесении изменений в Постановление администрации </w:t>
      </w:r>
      <w:proofErr w:type="spellStart"/>
      <w:r w:rsidR="00060ED0" w:rsidRPr="00127E20">
        <w:rPr>
          <w:rFonts w:ascii="Times New Roman" w:hAnsi="Times New Roman"/>
          <w:sz w:val="24"/>
          <w:szCs w:val="24"/>
        </w:rPr>
        <w:t>Шарыповского</w:t>
      </w:r>
      <w:proofErr w:type="spellEnd"/>
      <w:r w:rsidR="00060ED0" w:rsidRPr="00127E20">
        <w:rPr>
          <w:rFonts w:ascii="Times New Roman" w:hAnsi="Times New Roman"/>
          <w:sz w:val="24"/>
          <w:szCs w:val="24"/>
        </w:rPr>
        <w:t xml:space="preserve"> района от 30.10.2013 № 844-п «Об утверждении муниципальной программы </w:t>
      </w:r>
      <w:r w:rsidRPr="00127E20">
        <w:rPr>
          <w:rFonts w:ascii="Times New Roman" w:hAnsi="Times New Roman"/>
          <w:sz w:val="24"/>
          <w:szCs w:val="24"/>
        </w:rPr>
        <w:t xml:space="preserve">«Обеспечение доступным и комфортным жильем и коммунальными услугами жителей  </w:t>
      </w:r>
      <w:proofErr w:type="spellStart"/>
      <w:r w:rsidRPr="00127E20">
        <w:rPr>
          <w:rFonts w:ascii="Times New Roman" w:hAnsi="Times New Roman"/>
          <w:sz w:val="24"/>
          <w:szCs w:val="24"/>
        </w:rPr>
        <w:t>Шарыповского</w:t>
      </w:r>
      <w:proofErr w:type="spellEnd"/>
      <w:r w:rsidRPr="00127E20">
        <w:rPr>
          <w:rFonts w:ascii="Times New Roman" w:hAnsi="Times New Roman"/>
          <w:sz w:val="24"/>
          <w:szCs w:val="24"/>
        </w:rPr>
        <w:t xml:space="preserve"> района».</w:t>
      </w:r>
    </w:p>
    <w:p w:rsidR="00060ED0" w:rsidRPr="00127E20" w:rsidRDefault="00060ED0">
      <w:pPr>
        <w:rPr>
          <w:sz w:val="24"/>
          <w:szCs w:val="24"/>
        </w:rPr>
      </w:pPr>
    </w:p>
    <w:p w:rsidR="00060ED0" w:rsidRPr="00127E20" w:rsidRDefault="00060ED0" w:rsidP="00060ED0">
      <w:pPr>
        <w:suppressAutoHyphens/>
        <w:spacing w:after="0" w:line="240" w:lineRule="auto"/>
        <w:jc w:val="both"/>
        <w:rPr>
          <w:rFonts w:ascii="Times New Roman" w:hAnsi="Times New Roman" w:cs="Calibri"/>
          <w:sz w:val="24"/>
          <w:szCs w:val="24"/>
          <w:lang w:eastAsia="ar-SA"/>
        </w:rPr>
      </w:pPr>
      <w:r w:rsidRPr="00127E20">
        <w:rPr>
          <w:rFonts w:ascii="Times New Roman" w:hAnsi="Times New Roman" w:cs="Calibri"/>
          <w:sz w:val="24"/>
          <w:szCs w:val="24"/>
          <w:lang w:eastAsia="ar-SA"/>
        </w:rPr>
        <w:t xml:space="preserve">Председатель </w:t>
      </w:r>
    </w:p>
    <w:p w:rsidR="00060ED0" w:rsidRDefault="00060ED0" w:rsidP="00060ED0">
      <w:pPr>
        <w:suppressAutoHyphens/>
        <w:spacing w:after="0" w:line="240" w:lineRule="auto"/>
        <w:jc w:val="both"/>
        <w:rPr>
          <w:rFonts w:ascii="Times New Roman" w:hAnsi="Times New Roman" w:cs="Calibri"/>
          <w:sz w:val="24"/>
          <w:szCs w:val="24"/>
          <w:lang w:eastAsia="ar-SA"/>
        </w:rPr>
      </w:pPr>
      <w:proofErr w:type="spellStart"/>
      <w:r w:rsidRPr="00127E20">
        <w:rPr>
          <w:rFonts w:ascii="Times New Roman" w:hAnsi="Times New Roman" w:cs="Calibri"/>
          <w:sz w:val="24"/>
          <w:szCs w:val="24"/>
          <w:lang w:eastAsia="ar-SA"/>
        </w:rPr>
        <w:t>Контрольно</w:t>
      </w:r>
      <w:proofErr w:type="spellEnd"/>
      <w:r w:rsidRPr="00127E20">
        <w:rPr>
          <w:rFonts w:ascii="Times New Roman" w:hAnsi="Times New Roman" w:cs="Calibri"/>
          <w:sz w:val="24"/>
          <w:szCs w:val="24"/>
          <w:lang w:eastAsia="ar-SA"/>
        </w:rPr>
        <w:t xml:space="preserve"> – счетного органа</w:t>
      </w:r>
      <w:r w:rsidRPr="00127E20">
        <w:rPr>
          <w:rFonts w:ascii="Times New Roman" w:hAnsi="Times New Roman" w:cs="Calibri"/>
          <w:sz w:val="24"/>
          <w:szCs w:val="24"/>
          <w:lang w:eastAsia="ar-SA"/>
        </w:rPr>
        <w:tab/>
      </w:r>
      <w:r w:rsidR="00127E20">
        <w:rPr>
          <w:rFonts w:ascii="Times New Roman" w:hAnsi="Times New Roman" w:cs="Calibri"/>
          <w:sz w:val="24"/>
          <w:szCs w:val="24"/>
          <w:lang w:eastAsia="ar-SA"/>
        </w:rPr>
        <w:t xml:space="preserve">               </w:t>
      </w:r>
      <w:r w:rsidRPr="00127E20">
        <w:rPr>
          <w:rFonts w:ascii="Times New Roman" w:hAnsi="Times New Roman" w:cs="Calibri"/>
          <w:sz w:val="24"/>
          <w:szCs w:val="24"/>
          <w:lang w:eastAsia="ar-SA"/>
        </w:rPr>
        <w:tab/>
      </w:r>
      <w:r w:rsidRPr="00127E20">
        <w:rPr>
          <w:rFonts w:ascii="Times New Roman" w:hAnsi="Times New Roman" w:cs="Calibri"/>
          <w:sz w:val="24"/>
          <w:szCs w:val="24"/>
          <w:lang w:eastAsia="ar-SA"/>
        </w:rPr>
        <w:tab/>
      </w:r>
      <w:r w:rsidRPr="00127E20">
        <w:rPr>
          <w:rFonts w:ascii="Times New Roman" w:hAnsi="Times New Roman" w:cs="Calibri"/>
          <w:sz w:val="24"/>
          <w:szCs w:val="24"/>
          <w:lang w:eastAsia="ar-SA"/>
        </w:rPr>
        <w:tab/>
      </w:r>
      <w:r w:rsidRPr="00127E20">
        <w:rPr>
          <w:rFonts w:ascii="Times New Roman" w:hAnsi="Times New Roman" w:cs="Calibri"/>
          <w:sz w:val="24"/>
          <w:szCs w:val="24"/>
          <w:lang w:eastAsia="ar-SA"/>
        </w:rPr>
        <w:tab/>
      </w:r>
      <w:r w:rsidR="00055CAB" w:rsidRPr="00127E20">
        <w:rPr>
          <w:rFonts w:ascii="Times New Roman" w:hAnsi="Times New Roman" w:cs="Calibri"/>
          <w:sz w:val="24"/>
          <w:szCs w:val="24"/>
          <w:lang w:eastAsia="ar-SA"/>
        </w:rPr>
        <w:tab/>
      </w:r>
      <w:r w:rsidRPr="00127E20">
        <w:rPr>
          <w:rFonts w:ascii="Times New Roman" w:hAnsi="Times New Roman" w:cs="Calibri"/>
          <w:sz w:val="24"/>
          <w:szCs w:val="24"/>
          <w:lang w:eastAsia="ar-SA"/>
        </w:rPr>
        <w:t>Г.В. Савчук</w:t>
      </w:r>
    </w:p>
    <w:p w:rsidR="00B94753" w:rsidRDefault="00B94753" w:rsidP="00060ED0">
      <w:pPr>
        <w:suppressAutoHyphens/>
        <w:spacing w:after="0" w:line="240" w:lineRule="auto"/>
        <w:jc w:val="both"/>
        <w:rPr>
          <w:rFonts w:ascii="Times New Roman" w:hAnsi="Times New Roman" w:cs="Calibri"/>
          <w:sz w:val="24"/>
          <w:szCs w:val="24"/>
          <w:lang w:eastAsia="ar-SA"/>
        </w:rPr>
      </w:pPr>
    </w:p>
    <w:p w:rsidR="00B94753" w:rsidRDefault="00B94753" w:rsidP="00060ED0">
      <w:pPr>
        <w:suppressAutoHyphens/>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 xml:space="preserve">Аудитор </w:t>
      </w:r>
    </w:p>
    <w:p w:rsidR="00B94753" w:rsidRPr="00127E20" w:rsidRDefault="00B94753" w:rsidP="00060ED0">
      <w:pPr>
        <w:suppressAutoHyphens/>
        <w:spacing w:after="0" w:line="240" w:lineRule="auto"/>
        <w:jc w:val="both"/>
        <w:rPr>
          <w:rFonts w:ascii="Times New Roman" w:hAnsi="Times New Roman" w:cs="Calibri"/>
          <w:sz w:val="24"/>
          <w:szCs w:val="24"/>
          <w:lang w:eastAsia="ar-SA"/>
        </w:rPr>
      </w:pPr>
      <w:proofErr w:type="spellStart"/>
      <w:r>
        <w:rPr>
          <w:rFonts w:ascii="Times New Roman" w:hAnsi="Times New Roman" w:cs="Calibri"/>
          <w:sz w:val="24"/>
          <w:szCs w:val="24"/>
          <w:lang w:eastAsia="ar-SA"/>
        </w:rPr>
        <w:t>Контрольно</w:t>
      </w:r>
      <w:proofErr w:type="spellEnd"/>
      <w:r>
        <w:rPr>
          <w:rFonts w:ascii="Times New Roman" w:hAnsi="Times New Roman" w:cs="Calibri"/>
          <w:sz w:val="24"/>
          <w:szCs w:val="24"/>
          <w:lang w:eastAsia="ar-SA"/>
        </w:rPr>
        <w:t xml:space="preserve"> – счетного органа</w:t>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t>И.В. Шмидт</w:t>
      </w:r>
    </w:p>
    <w:p w:rsidR="00060ED0" w:rsidRPr="00127E20" w:rsidRDefault="00060ED0">
      <w:pPr>
        <w:rPr>
          <w:sz w:val="24"/>
          <w:szCs w:val="24"/>
        </w:rPr>
      </w:pPr>
    </w:p>
    <w:sectPr w:rsidR="00060ED0" w:rsidRPr="00127E20" w:rsidSect="00305101">
      <w:footerReference w:type="default" r:id="rId10"/>
      <w:pgSz w:w="11906" w:h="16838"/>
      <w:pgMar w:top="709" w:right="851" w:bottom="851" w:left="1418" w:header="709"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81" w:rsidRDefault="009F7181" w:rsidP="001E0FFF">
      <w:pPr>
        <w:spacing w:after="0" w:line="240" w:lineRule="auto"/>
      </w:pPr>
      <w:r>
        <w:separator/>
      </w:r>
    </w:p>
  </w:endnote>
  <w:endnote w:type="continuationSeparator" w:id="0">
    <w:p w:rsidR="009F7181" w:rsidRDefault="009F7181" w:rsidP="001E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227651"/>
      <w:docPartObj>
        <w:docPartGallery w:val="Page Numbers (Bottom of Page)"/>
        <w:docPartUnique/>
      </w:docPartObj>
    </w:sdtPr>
    <w:sdtEndPr/>
    <w:sdtContent>
      <w:p w:rsidR="001E0FFF" w:rsidRDefault="001E0FFF">
        <w:pPr>
          <w:pStyle w:val="a9"/>
          <w:jc w:val="right"/>
        </w:pPr>
        <w:r>
          <w:fldChar w:fldCharType="begin"/>
        </w:r>
        <w:r>
          <w:instrText>PAGE   \* MERGEFORMAT</w:instrText>
        </w:r>
        <w:r>
          <w:fldChar w:fldCharType="separate"/>
        </w:r>
        <w:r w:rsidR="00EB52D7">
          <w:rPr>
            <w:noProof/>
          </w:rPr>
          <w:t>4</w:t>
        </w:r>
        <w:r>
          <w:fldChar w:fldCharType="end"/>
        </w:r>
      </w:p>
    </w:sdtContent>
  </w:sdt>
  <w:p w:rsidR="001E0FFF" w:rsidRDefault="001E0F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81" w:rsidRDefault="009F7181" w:rsidP="001E0FFF">
      <w:pPr>
        <w:spacing w:after="0" w:line="240" w:lineRule="auto"/>
      </w:pPr>
      <w:r>
        <w:separator/>
      </w:r>
    </w:p>
  </w:footnote>
  <w:footnote w:type="continuationSeparator" w:id="0">
    <w:p w:rsidR="009F7181" w:rsidRDefault="009F7181" w:rsidP="001E0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1826"/>
    <w:multiLevelType w:val="hybridMultilevel"/>
    <w:tmpl w:val="95266754"/>
    <w:lvl w:ilvl="0" w:tplc="72A80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4B4737"/>
    <w:multiLevelType w:val="hybridMultilevel"/>
    <w:tmpl w:val="9BC69DF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48EA7C6F"/>
    <w:multiLevelType w:val="hybridMultilevel"/>
    <w:tmpl w:val="EEB0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BD4767"/>
    <w:multiLevelType w:val="hybridMultilevel"/>
    <w:tmpl w:val="7790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BC0BCC"/>
    <w:multiLevelType w:val="hybridMultilevel"/>
    <w:tmpl w:val="9F4A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75"/>
    <w:rsid w:val="00030BBD"/>
    <w:rsid w:val="00055CAB"/>
    <w:rsid w:val="00060ED0"/>
    <w:rsid w:val="00061CCB"/>
    <w:rsid w:val="0008213C"/>
    <w:rsid w:val="000D3F14"/>
    <w:rsid w:val="000D5AF7"/>
    <w:rsid w:val="00127E20"/>
    <w:rsid w:val="0014066D"/>
    <w:rsid w:val="00151279"/>
    <w:rsid w:val="00185D9C"/>
    <w:rsid w:val="001927D9"/>
    <w:rsid w:val="001A75DB"/>
    <w:rsid w:val="001D0E48"/>
    <w:rsid w:val="001E0FFF"/>
    <w:rsid w:val="002263D5"/>
    <w:rsid w:val="00260C7F"/>
    <w:rsid w:val="00274844"/>
    <w:rsid w:val="002B4377"/>
    <w:rsid w:val="002E2FB6"/>
    <w:rsid w:val="00305101"/>
    <w:rsid w:val="003322AC"/>
    <w:rsid w:val="00375064"/>
    <w:rsid w:val="003845D5"/>
    <w:rsid w:val="003979C9"/>
    <w:rsid w:val="003A7BED"/>
    <w:rsid w:val="003C4A38"/>
    <w:rsid w:val="003D53CE"/>
    <w:rsid w:val="003E38DD"/>
    <w:rsid w:val="004057CA"/>
    <w:rsid w:val="004150AA"/>
    <w:rsid w:val="00423D30"/>
    <w:rsid w:val="00436054"/>
    <w:rsid w:val="004835A0"/>
    <w:rsid w:val="004F5692"/>
    <w:rsid w:val="00536D13"/>
    <w:rsid w:val="005628EA"/>
    <w:rsid w:val="00565887"/>
    <w:rsid w:val="005842D7"/>
    <w:rsid w:val="00587779"/>
    <w:rsid w:val="00594F68"/>
    <w:rsid w:val="005E5349"/>
    <w:rsid w:val="005F32D0"/>
    <w:rsid w:val="00606960"/>
    <w:rsid w:val="00622CCB"/>
    <w:rsid w:val="0062772A"/>
    <w:rsid w:val="00652722"/>
    <w:rsid w:val="006646FD"/>
    <w:rsid w:val="00692ADC"/>
    <w:rsid w:val="006B405E"/>
    <w:rsid w:val="006F2525"/>
    <w:rsid w:val="00732150"/>
    <w:rsid w:val="00732F9B"/>
    <w:rsid w:val="0073608C"/>
    <w:rsid w:val="0073754B"/>
    <w:rsid w:val="007A7718"/>
    <w:rsid w:val="007B29FC"/>
    <w:rsid w:val="007C1DA5"/>
    <w:rsid w:val="00815024"/>
    <w:rsid w:val="00826534"/>
    <w:rsid w:val="008D27E5"/>
    <w:rsid w:val="00913A41"/>
    <w:rsid w:val="00916D75"/>
    <w:rsid w:val="00923064"/>
    <w:rsid w:val="009278D8"/>
    <w:rsid w:val="009545C2"/>
    <w:rsid w:val="00966CAD"/>
    <w:rsid w:val="009A19CB"/>
    <w:rsid w:val="009A4158"/>
    <w:rsid w:val="009F43E3"/>
    <w:rsid w:val="009F7181"/>
    <w:rsid w:val="00A04FE8"/>
    <w:rsid w:val="00A067F9"/>
    <w:rsid w:val="00A6084C"/>
    <w:rsid w:val="00AA2735"/>
    <w:rsid w:val="00B0118E"/>
    <w:rsid w:val="00B0280C"/>
    <w:rsid w:val="00B94753"/>
    <w:rsid w:val="00BB6E8C"/>
    <w:rsid w:val="00BD2490"/>
    <w:rsid w:val="00C4525F"/>
    <w:rsid w:val="00C704E7"/>
    <w:rsid w:val="00C779DF"/>
    <w:rsid w:val="00C952F0"/>
    <w:rsid w:val="00CB5AFC"/>
    <w:rsid w:val="00CD6AF8"/>
    <w:rsid w:val="00CE4E2B"/>
    <w:rsid w:val="00CE635F"/>
    <w:rsid w:val="00CF4396"/>
    <w:rsid w:val="00D05BDB"/>
    <w:rsid w:val="00D46E04"/>
    <w:rsid w:val="00D64239"/>
    <w:rsid w:val="00D87ECB"/>
    <w:rsid w:val="00D923B5"/>
    <w:rsid w:val="00D97443"/>
    <w:rsid w:val="00E04CF2"/>
    <w:rsid w:val="00E43039"/>
    <w:rsid w:val="00E557AC"/>
    <w:rsid w:val="00E651A4"/>
    <w:rsid w:val="00E8198B"/>
    <w:rsid w:val="00E86968"/>
    <w:rsid w:val="00EB2014"/>
    <w:rsid w:val="00EB52D7"/>
    <w:rsid w:val="00F11FFA"/>
    <w:rsid w:val="00F9128F"/>
    <w:rsid w:val="00F95BBE"/>
    <w:rsid w:val="00F9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8E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62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8EA"/>
    <w:rPr>
      <w:rFonts w:ascii="Tahoma" w:eastAsia="Times New Roman" w:hAnsi="Tahoma" w:cs="Tahoma"/>
      <w:sz w:val="16"/>
      <w:szCs w:val="16"/>
      <w:lang w:eastAsia="ru-RU"/>
    </w:rPr>
  </w:style>
  <w:style w:type="table" w:styleId="a6">
    <w:name w:val="Table Grid"/>
    <w:basedOn w:val="a1"/>
    <w:uiPriority w:val="59"/>
    <w:rsid w:val="0006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E0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0FFF"/>
    <w:rPr>
      <w:rFonts w:ascii="Calibri" w:eastAsia="Times New Roman" w:hAnsi="Calibri" w:cs="Times New Roman"/>
      <w:lang w:eastAsia="ru-RU"/>
    </w:rPr>
  </w:style>
  <w:style w:type="paragraph" w:styleId="a9">
    <w:name w:val="footer"/>
    <w:basedOn w:val="a"/>
    <w:link w:val="aa"/>
    <w:uiPriority w:val="99"/>
    <w:unhideWhenUsed/>
    <w:rsid w:val="001E0F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0FFF"/>
    <w:rPr>
      <w:rFonts w:ascii="Calibri" w:eastAsia="Times New Roman" w:hAnsi="Calibri" w:cs="Times New Roman"/>
      <w:lang w:eastAsia="ru-RU"/>
    </w:rPr>
  </w:style>
  <w:style w:type="paragraph" w:customStyle="1" w:styleId="ConsPlusNormal">
    <w:name w:val="ConsPlusNormal"/>
    <w:link w:val="ConsPlusNormal0"/>
    <w:rsid w:val="00BD2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D249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8E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62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8EA"/>
    <w:rPr>
      <w:rFonts w:ascii="Tahoma" w:eastAsia="Times New Roman" w:hAnsi="Tahoma" w:cs="Tahoma"/>
      <w:sz w:val="16"/>
      <w:szCs w:val="16"/>
      <w:lang w:eastAsia="ru-RU"/>
    </w:rPr>
  </w:style>
  <w:style w:type="table" w:styleId="a6">
    <w:name w:val="Table Grid"/>
    <w:basedOn w:val="a1"/>
    <w:uiPriority w:val="59"/>
    <w:rsid w:val="0006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E0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0FFF"/>
    <w:rPr>
      <w:rFonts w:ascii="Calibri" w:eastAsia="Times New Roman" w:hAnsi="Calibri" w:cs="Times New Roman"/>
      <w:lang w:eastAsia="ru-RU"/>
    </w:rPr>
  </w:style>
  <w:style w:type="paragraph" w:styleId="a9">
    <w:name w:val="footer"/>
    <w:basedOn w:val="a"/>
    <w:link w:val="aa"/>
    <w:uiPriority w:val="99"/>
    <w:unhideWhenUsed/>
    <w:rsid w:val="001E0F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0FFF"/>
    <w:rPr>
      <w:rFonts w:ascii="Calibri" w:eastAsia="Times New Roman" w:hAnsi="Calibri" w:cs="Times New Roman"/>
      <w:lang w:eastAsia="ru-RU"/>
    </w:rPr>
  </w:style>
  <w:style w:type="paragraph" w:customStyle="1" w:styleId="ConsPlusNormal">
    <w:name w:val="ConsPlusNormal"/>
    <w:link w:val="ConsPlusNormal0"/>
    <w:rsid w:val="00BD2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D249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453">
      <w:bodyDiv w:val="1"/>
      <w:marLeft w:val="0"/>
      <w:marRight w:val="0"/>
      <w:marTop w:val="0"/>
      <w:marBottom w:val="0"/>
      <w:divBdr>
        <w:top w:val="none" w:sz="0" w:space="0" w:color="auto"/>
        <w:left w:val="none" w:sz="0" w:space="0" w:color="auto"/>
        <w:bottom w:val="none" w:sz="0" w:space="0" w:color="auto"/>
        <w:right w:val="none" w:sz="0" w:space="0" w:color="auto"/>
      </w:divBdr>
    </w:div>
    <w:div w:id="505050425">
      <w:bodyDiv w:val="1"/>
      <w:marLeft w:val="0"/>
      <w:marRight w:val="0"/>
      <w:marTop w:val="0"/>
      <w:marBottom w:val="0"/>
      <w:divBdr>
        <w:top w:val="none" w:sz="0" w:space="0" w:color="auto"/>
        <w:left w:val="none" w:sz="0" w:space="0" w:color="auto"/>
        <w:bottom w:val="none" w:sz="0" w:space="0" w:color="auto"/>
        <w:right w:val="none" w:sz="0" w:space="0" w:color="auto"/>
      </w:divBdr>
    </w:div>
    <w:div w:id="1120684373">
      <w:bodyDiv w:val="1"/>
      <w:marLeft w:val="0"/>
      <w:marRight w:val="0"/>
      <w:marTop w:val="0"/>
      <w:marBottom w:val="0"/>
      <w:divBdr>
        <w:top w:val="none" w:sz="0" w:space="0" w:color="auto"/>
        <w:left w:val="none" w:sz="0" w:space="0" w:color="auto"/>
        <w:bottom w:val="none" w:sz="0" w:space="0" w:color="auto"/>
        <w:right w:val="none" w:sz="0" w:space="0" w:color="auto"/>
      </w:divBdr>
    </w:div>
    <w:div w:id="1522208455">
      <w:bodyDiv w:val="1"/>
      <w:marLeft w:val="0"/>
      <w:marRight w:val="0"/>
      <w:marTop w:val="0"/>
      <w:marBottom w:val="0"/>
      <w:divBdr>
        <w:top w:val="none" w:sz="0" w:space="0" w:color="auto"/>
        <w:left w:val="none" w:sz="0" w:space="0" w:color="auto"/>
        <w:bottom w:val="none" w:sz="0" w:space="0" w:color="auto"/>
        <w:right w:val="none" w:sz="0" w:space="0" w:color="auto"/>
      </w:divBdr>
    </w:div>
    <w:div w:id="1819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5009-A47A-418E-AAC7-C6C566B0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6</Pages>
  <Words>2498</Words>
  <Characters>14243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Kro</cp:lastModifiedBy>
  <cp:revision>47</cp:revision>
  <cp:lastPrinted>2017-11-21T08:07:00Z</cp:lastPrinted>
  <dcterms:created xsi:type="dcterms:W3CDTF">2013-10-14T02:31:00Z</dcterms:created>
  <dcterms:modified xsi:type="dcterms:W3CDTF">2018-11-28T02:42:00Z</dcterms:modified>
</cp:coreProperties>
</file>