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 w:rsidRPr="00B13F9E">
        <w:rPr>
          <w:rFonts w:ascii="Times New Roman" w:hAnsi="Times New Roman"/>
          <w:sz w:val="24"/>
          <w:szCs w:val="24"/>
        </w:rPr>
        <w:t>е</w:t>
      </w:r>
      <w:r w:rsidR="00412228" w:rsidRPr="00B13F9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B13F9E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 </w:t>
      </w:r>
      <w:r w:rsidR="00002178" w:rsidRPr="00B13F9E">
        <w:rPr>
          <w:rFonts w:ascii="Times New Roman" w:hAnsi="Times New Roman"/>
          <w:sz w:val="24"/>
          <w:szCs w:val="24"/>
        </w:rPr>
        <w:t xml:space="preserve">(в ред. </w:t>
      </w:r>
      <w:r w:rsidR="00ED612C" w:rsidRPr="00B13F9E">
        <w:rPr>
          <w:rFonts w:ascii="Times New Roman" w:hAnsi="Times New Roman"/>
          <w:sz w:val="24"/>
          <w:szCs w:val="24"/>
        </w:rPr>
        <w:t xml:space="preserve">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002178" w:rsidRPr="00B13F9E"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830ADD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20EA">
        <w:rPr>
          <w:rFonts w:ascii="Times New Roman" w:hAnsi="Times New Roman"/>
          <w:sz w:val="24"/>
          <w:szCs w:val="24"/>
        </w:rPr>
        <w:t>16</w:t>
      </w:r>
      <w:r w:rsidR="00D401FE" w:rsidRPr="002420EA">
        <w:rPr>
          <w:rFonts w:ascii="Times New Roman" w:hAnsi="Times New Roman"/>
          <w:sz w:val="24"/>
          <w:szCs w:val="24"/>
        </w:rPr>
        <w:t xml:space="preserve"> </w:t>
      </w:r>
      <w:r w:rsidRPr="002420EA">
        <w:rPr>
          <w:rFonts w:ascii="Times New Roman" w:hAnsi="Times New Roman"/>
          <w:sz w:val="24"/>
          <w:szCs w:val="24"/>
        </w:rPr>
        <w:t>июня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Pr="002420EA">
        <w:rPr>
          <w:rFonts w:ascii="Times New Roman" w:hAnsi="Times New Roman"/>
          <w:sz w:val="24"/>
          <w:szCs w:val="24"/>
        </w:rPr>
        <w:t>20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B13F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58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B13F9E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B13F9E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B13F9E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B13F9E">
        <w:rPr>
          <w:rFonts w:ascii="Times New Roman" w:hAnsi="Times New Roman"/>
          <w:sz w:val="24"/>
          <w:szCs w:val="24"/>
        </w:rPr>
        <w:t xml:space="preserve">(в ред. 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C00A09" w:rsidRPr="00B13F9E">
        <w:rPr>
          <w:rFonts w:ascii="Times New Roman" w:hAnsi="Times New Roman"/>
          <w:sz w:val="24"/>
          <w:szCs w:val="24"/>
        </w:rPr>
        <w:t xml:space="preserve">) </w:t>
      </w:r>
      <w:r w:rsidRPr="00B13F9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</w:t>
      </w:r>
      <w:r w:rsidR="00830ADD">
        <w:rPr>
          <w:rFonts w:ascii="Times New Roman" w:hAnsi="Times New Roman"/>
          <w:sz w:val="24"/>
          <w:szCs w:val="24"/>
        </w:rPr>
        <w:t>15</w:t>
      </w:r>
      <w:r w:rsidR="00E5625C" w:rsidRPr="00B13F9E">
        <w:rPr>
          <w:rFonts w:ascii="Times New Roman" w:hAnsi="Times New Roman"/>
          <w:sz w:val="24"/>
          <w:szCs w:val="24"/>
        </w:rPr>
        <w:t xml:space="preserve"> </w:t>
      </w:r>
      <w:r w:rsidR="00830ADD">
        <w:rPr>
          <w:rFonts w:ascii="Times New Roman" w:hAnsi="Times New Roman"/>
          <w:sz w:val="24"/>
          <w:szCs w:val="24"/>
        </w:rPr>
        <w:t>июн</w:t>
      </w:r>
      <w:r w:rsidR="00D401FE" w:rsidRPr="00B13F9E">
        <w:rPr>
          <w:rFonts w:ascii="Times New Roman" w:hAnsi="Times New Roman"/>
          <w:sz w:val="24"/>
          <w:szCs w:val="24"/>
        </w:rPr>
        <w:t>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 20</w:t>
      </w:r>
      <w:r w:rsidR="00830ADD">
        <w:rPr>
          <w:rFonts w:ascii="Times New Roman" w:hAnsi="Times New Roman"/>
          <w:sz w:val="24"/>
          <w:szCs w:val="24"/>
        </w:rPr>
        <w:t>20</w:t>
      </w:r>
      <w:r w:rsidRPr="00B13F9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B13F9E">
        <w:rPr>
          <w:rFonts w:ascii="Times New Roman" w:hAnsi="Times New Roman"/>
          <w:sz w:val="24"/>
          <w:szCs w:val="24"/>
        </w:rPr>
        <w:t>:</w:t>
      </w:r>
    </w:p>
    <w:p w:rsidR="00412228" w:rsidRPr="00B13F9E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 w:rsidRPr="00B13F9E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 w:rsidRPr="00B13F9E">
        <w:rPr>
          <w:rFonts w:ascii="Times New Roman" w:hAnsi="Times New Roman"/>
          <w:sz w:val="24"/>
          <w:szCs w:val="24"/>
        </w:rPr>
        <w:t>от</w:t>
      </w:r>
      <w:proofErr w:type="gramEnd"/>
      <w:r w:rsidR="00F34646" w:rsidRPr="00B13F9E">
        <w:rPr>
          <w:rFonts w:ascii="Times New Roman" w:hAnsi="Times New Roman"/>
          <w:sz w:val="24"/>
          <w:szCs w:val="24"/>
        </w:rPr>
        <w:t xml:space="preserve"> 08.05.2018 № 171-р</w:t>
      </w:r>
      <w:r w:rsidR="00F07F82" w:rsidRPr="00AE225F">
        <w:rPr>
          <w:rFonts w:ascii="Times New Roman" w:hAnsi="Times New Roman"/>
          <w:sz w:val="24"/>
          <w:szCs w:val="24"/>
        </w:rPr>
        <w:t>, от 26.07.2019 № 236-р</w:t>
      </w:r>
      <w:r w:rsidRPr="00B13F9E">
        <w:rPr>
          <w:rFonts w:ascii="Times New Roman" w:hAnsi="Times New Roman"/>
          <w:sz w:val="24"/>
          <w:szCs w:val="24"/>
        </w:rPr>
        <w:t>).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B13F9E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</w:t>
      </w:r>
      <w:r w:rsidR="002C62A2" w:rsidRPr="00B13F9E">
        <w:rPr>
          <w:rFonts w:ascii="Times New Roman" w:hAnsi="Times New Roman"/>
          <w:sz w:val="24"/>
          <w:szCs w:val="24"/>
        </w:rPr>
        <w:t>а</w:t>
      </w:r>
      <w:r w:rsidRPr="00B13F9E">
        <w:rPr>
          <w:rFonts w:ascii="Times New Roman" w:hAnsi="Times New Roman"/>
          <w:sz w:val="24"/>
          <w:szCs w:val="24"/>
        </w:rPr>
        <w:t xml:space="preserve"> 2 «</w:t>
      </w:r>
      <w:r w:rsidR="00F07F82">
        <w:rPr>
          <w:rFonts w:ascii="Times New Roman" w:hAnsi="Times New Roman"/>
          <w:sz w:val="24"/>
          <w:szCs w:val="24"/>
        </w:rPr>
        <w:t>П</w:t>
      </w:r>
      <w:r w:rsidR="00F07F82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="00F07F82">
        <w:rPr>
          <w:rFonts w:ascii="Times New Roman" w:hAnsi="Times New Roman"/>
          <w:sz w:val="24"/>
          <w:szCs w:val="24"/>
        </w:rPr>
        <w:t>;</w:t>
      </w:r>
    </w:p>
    <w:p w:rsidR="00F07F82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lastRenderedPageBreak/>
        <w:t xml:space="preserve">- подпрограмма 3 «Развитие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районе»</w:t>
      </w:r>
      <w:r w:rsidR="00F07F82">
        <w:rPr>
          <w:rFonts w:ascii="Times New Roman" w:hAnsi="Times New Roman"/>
          <w:sz w:val="24"/>
          <w:szCs w:val="24"/>
        </w:rPr>
        <w:t>;</w:t>
      </w:r>
    </w:p>
    <w:p w:rsidR="00C31225" w:rsidRPr="00B13F9E" w:rsidRDefault="00F07F82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подпрограмма </w:t>
      </w:r>
      <w:r>
        <w:rPr>
          <w:rFonts w:ascii="Times New Roman" w:hAnsi="Times New Roman"/>
          <w:sz w:val="24"/>
          <w:szCs w:val="24"/>
        </w:rPr>
        <w:t>4 «</w:t>
      </w:r>
      <w:r w:rsidRPr="00B13F9E">
        <w:rPr>
          <w:rFonts w:ascii="Times New Roman" w:hAnsi="Times New Roman"/>
          <w:sz w:val="24"/>
          <w:szCs w:val="24"/>
        </w:rPr>
        <w:t>Обеспечение реализации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13F9E">
        <w:rPr>
          <w:rFonts w:ascii="Times New Roman" w:hAnsi="Times New Roman"/>
          <w:sz w:val="24"/>
          <w:szCs w:val="24"/>
        </w:rPr>
        <w:t xml:space="preserve"> программы</w:t>
      </w:r>
      <w:r w:rsidR="00421D55">
        <w:rPr>
          <w:rFonts w:ascii="Times New Roman" w:hAnsi="Times New Roman"/>
          <w:sz w:val="24"/>
          <w:szCs w:val="24"/>
        </w:rPr>
        <w:t xml:space="preserve"> и прочие мероприятия</w:t>
      </w:r>
      <w:r>
        <w:rPr>
          <w:rFonts w:ascii="Times New Roman" w:hAnsi="Times New Roman"/>
          <w:sz w:val="24"/>
          <w:szCs w:val="24"/>
        </w:rPr>
        <w:t>»</w:t>
      </w:r>
      <w:r w:rsidR="00C31225" w:rsidRPr="00B13F9E">
        <w:rPr>
          <w:rFonts w:ascii="Times New Roman" w:hAnsi="Times New Roman"/>
          <w:sz w:val="24"/>
          <w:szCs w:val="24"/>
        </w:rPr>
        <w:t>.</w:t>
      </w:r>
    </w:p>
    <w:p w:rsidR="00D704E1" w:rsidRPr="00B13F9E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B13F9E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B13F9E">
        <w:rPr>
          <w:rFonts w:ascii="Times New Roman" w:hAnsi="Times New Roman"/>
          <w:sz w:val="24"/>
          <w:szCs w:val="24"/>
        </w:rPr>
        <w:t xml:space="preserve"> -</w:t>
      </w:r>
      <w:r w:rsidR="00B33600" w:rsidRPr="00B13F9E">
        <w:rPr>
          <w:rFonts w:ascii="Times New Roman" w:hAnsi="Times New Roman"/>
          <w:sz w:val="24"/>
          <w:szCs w:val="24"/>
        </w:rPr>
        <w:t xml:space="preserve"> </w:t>
      </w:r>
      <w:r w:rsidR="009E55C4" w:rsidRPr="00B13F9E">
        <w:rPr>
          <w:rFonts w:ascii="Times New Roman" w:hAnsi="Times New Roman"/>
          <w:sz w:val="24"/>
          <w:szCs w:val="24"/>
        </w:rPr>
        <w:t>с</w:t>
      </w:r>
      <w:r w:rsidRPr="00B13F9E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B13F9E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21D55">
        <w:rPr>
          <w:rFonts w:ascii="Times New Roman" w:hAnsi="Times New Roman"/>
          <w:sz w:val="24"/>
          <w:szCs w:val="24"/>
        </w:rPr>
        <w:t>15-1</w:t>
      </w:r>
      <w:r w:rsidR="00A032D4">
        <w:rPr>
          <w:rFonts w:ascii="Times New Roman" w:hAnsi="Times New Roman"/>
          <w:sz w:val="24"/>
          <w:szCs w:val="24"/>
        </w:rPr>
        <w:t>6</w:t>
      </w:r>
      <w:r w:rsidR="00D401FE" w:rsidRPr="00B13F9E">
        <w:rPr>
          <w:rFonts w:ascii="Times New Roman" w:hAnsi="Times New Roman"/>
          <w:sz w:val="24"/>
          <w:szCs w:val="24"/>
        </w:rPr>
        <w:t xml:space="preserve"> </w:t>
      </w:r>
      <w:r w:rsidR="00421D55">
        <w:rPr>
          <w:rFonts w:ascii="Times New Roman" w:hAnsi="Times New Roman"/>
          <w:sz w:val="24"/>
          <w:szCs w:val="24"/>
        </w:rPr>
        <w:t>июн</w:t>
      </w:r>
      <w:r w:rsidR="00D401FE" w:rsidRPr="00B13F9E">
        <w:rPr>
          <w:rFonts w:ascii="Times New Roman" w:hAnsi="Times New Roman"/>
          <w:sz w:val="24"/>
          <w:szCs w:val="24"/>
        </w:rPr>
        <w:t>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="00412228" w:rsidRPr="00B13F9E">
        <w:rPr>
          <w:rFonts w:ascii="Times New Roman" w:hAnsi="Times New Roman"/>
          <w:sz w:val="24"/>
          <w:szCs w:val="24"/>
        </w:rPr>
        <w:t xml:space="preserve"> 20</w:t>
      </w:r>
      <w:r w:rsidR="00421D55">
        <w:rPr>
          <w:rFonts w:ascii="Times New Roman" w:hAnsi="Times New Roman"/>
          <w:sz w:val="24"/>
          <w:szCs w:val="24"/>
        </w:rPr>
        <w:t>20</w:t>
      </w:r>
      <w:r w:rsidR="00412228" w:rsidRPr="00B13F9E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культуры»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 паспорт муниципальной программы «Развитие культуры»</w:t>
      </w:r>
      <w:r w:rsidR="0013640D" w:rsidRPr="00B13F9E">
        <w:rPr>
          <w:rFonts w:ascii="Times New Roman" w:hAnsi="Times New Roman"/>
          <w:sz w:val="24"/>
          <w:szCs w:val="24"/>
        </w:rPr>
        <w:t xml:space="preserve"> (в ред. от 29.11.201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13640D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13640D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30ADD">
        <w:rPr>
          <w:rFonts w:ascii="Times New Roman" w:hAnsi="Times New Roman"/>
          <w:sz w:val="24"/>
          <w:szCs w:val="24"/>
        </w:rPr>
        <w:t>от</w:t>
      </w:r>
      <w:proofErr w:type="gramEnd"/>
      <w:r w:rsidR="00830ADD">
        <w:rPr>
          <w:rFonts w:ascii="Times New Roman" w:hAnsi="Times New Roman"/>
          <w:sz w:val="24"/>
          <w:szCs w:val="24"/>
        </w:rPr>
        <w:t xml:space="preserve"> 29.11.2019 № 558-п</w:t>
      </w:r>
      <w:r w:rsidR="0013640D" w:rsidRPr="00B13F9E">
        <w:rPr>
          <w:rFonts w:ascii="Times New Roman" w:hAnsi="Times New Roman"/>
          <w:sz w:val="24"/>
          <w:szCs w:val="24"/>
        </w:rPr>
        <w:t>)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006A15" w:rsidTr="002D6E44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83ED4" w:rsidRPr="00ED612C" w:rsidTr="002D6E44">
        <w:tc>
          <w:tcPr>
            <w:tcW w:w="1809" w:type="dxa"/>
            <w:vMerge/>
          </w:tcPr>
          <w:p w:rsidR="00D83ED4" w:rsidRPr="00006A15" w:rsidRDefault="00D83ED4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453 338 031,69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78 148 098,82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73 609 210,00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72 123 700,00 руб.;</w:t>
            </w:r>
          </w:p>
          <w:p w:rsidR="00D83ED4" w:rsidRPr="00006A15" w:rsidRDefault="00D83ED4" w:rsidP="00D26E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44 349 700,00 руб.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2 463 415,68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D83ED4" w:rsidRPr="00006A15" w:rsidRDefault="00D83ED4" w:rsidP="00D26E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50 196 462,29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18 419 641,67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631 797,00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 год – 478 700,00 руб.;</w:t>
            </w:r>
          </w:p>
          <w:p w:rsidR="00D83ED4" w:rsidRPr="00006A15" w:rsidRDefault="00D83ED4" w:rsidP="00D26E8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456 200,00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246 331 868,90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41 354 667,15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44 952 413,00 руб.;</w:t>
            </w:r>
          </w:p>
          <w:p w:rsidR="00D83ED4" w:rsidRDefault="00D83ED4" w:rsidP="00D83E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43 620 000,00 руб.; </w:t>
            </w:r>
          </w:p>
          <w:p w:rsidR="00D83ED4" w:rsidRPr="00006A15" w:rsidRDefault="00D83ED4" w:rsidP="00D83E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43 620 000,00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бюджетов поселений </w:t>
            </w:r>
            <w:r>
              <w:rPr>
                <w:rFonts w:ascii="Times New Roman" w:hAnsi="Times New Roman"/>
                <w:b/>
              </w:rPr>
              <w:t>152 697 059,82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27 751 500,00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27 751 500,00 руб.;</w:t>
            </w:r>
          </w:p>
          <w:p w:rsidR="00D83ED4" w:rsidRPr="00006A15" w:rsidRDefault="00D83ED4" w:rsidP="00D83E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–0,00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1 649 225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273 500,00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273 500,00 руб.;</w:t>
            </w:r>
          </w:p>
          <w:p w:rsidR="00D83ED4" w:rsidRPr="00006A15" w:rsidRDefault="00D83ED4" w:rsidP="00D83ED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273 500,00 руб.</w:t>
            </w:r>
          </w:p>
        </w:tc>
        <w:tc>
          <w:tcPr>
            <w:tcW w:w="4111" w:type="dxa"/>
          </w:tcPr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4</w:t>
            </w:r>
            <w:r w:rsidR="0084139F">
              <w:rPr>
                <w:rFonts w:ascii="Times New Roman" w:hAnsi="Times New Roman"/>
                <w:b/>
              </w:rPr>
              <w:t>67 </w:t>
            </w:r>
            <w:r w:rsidR="00CC339B">
              <w:rPr>
                <w:rFonts w:ascii="Times New Roman" w:hAnsi="Times New Roman"/>
                <w:b/>
              </w:rPr>
              <w:t>383</w:t>
            </w:r>
            <w:r w:rsidR="0084139F">
              <w:rPr>
                <w:rFonts w:ascii="Times New Roman" w:hAnsi="Times New Roman"/>
                <w:b/>
              </w:rPr>
              <w:t> </w:t>
            </w:r>
            <w:r w:rsidR="00CC339B">
              <w:rPr>
                <w:rFonts w:ascii="Times New Roman" w:hAnsi="Times New Roman"/>
                <w:b/>
              </w:rPr>
              <w:t>431</w:t>
            </w:r>
            <w:r w:rsidR="0084139F">
              <w:rPr>
                <w:rFonts w:ascii="Times New Roman" w:hAnsi="Times New Roman"/>
                <w:b/>
              </w:rPr>
              <w:t>,</w:t>
            </w:r>
            <w:r w:rsidR="00CC339B">
              <w:rPr>
                <w:rFonts w:ascii="Times New Roman" w:hAnsi="Times New Roman"/>
                <w:b/>
              </w:rPr>
              <w:t>6</w:t>
            </w:r>
            <w:r w:rsidR="0084139F">
              <w:rPr>
                <w:rFonts w:ascii="Times New Roman" w:hAnsi="Times New Roman"/>
                <w:b/>
              </w:rPr>
              <w:t>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</w:t>
            </w:r>
            <w:r w:rsidR="00CC339B">
              <w:rPr>
                <w:rFonts w:ascii="Times New Roman" w:hAnsi="Times New Roman"/>
              </w:rPr>
              <w:t>8 934 365,7</w:t>
            </w:r>
            <w:r w:rsidR="0084139F">
              <w:rPr>
                <w:rFonts w:ascii="Times New Roman" w:hAnsi="Times New Roman"/>
              </w:rPr>
              <w:t>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84139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</w:t>
            </w:r>
            <w:r w:rsidR="0084139F">
              <w:rPr>
                <w:rFonts w:ascii="Times New Roman" w:hAnsi="Times New Roman"/>
              </w:rPr>
              <w:t> 142 987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</w:t>
            </w:r>
            <w:r w:rsidR="008413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</w:t>
            </w:r>
            <w:r w:rsidR="0084139F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 xml:space="preserve"> </w:t>
            </w:r>
            <w:r w:rsidR="008413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</w:t>
            </w:r>
            <w:r w:rsidR="008413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="008413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84139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7</w:t>
            </w:r>
            <w:r w:rsidR="0084139F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,00 руб.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84139F" w:rsidRPr="006E3D33">
              <w:rPr>
                <w:rFonts w:ascii="Times New Roman" w:hAnsi="Times New Roman"/>
                <w:b/>
              </w:rPr>
              <w:t>5</w:t>
            </w:r>
            <w:r w:rsidRPr="006E3D3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84139F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> 41</w:t>
            </w:r>
            <w:r w:rsidR="0084139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84139F">
              <w:rPr>
                <w:rFonts w:ascii="Times New Roman" w:hAnsi="Times New Roman"/>
                <w:b/>
              </w:rPr>
              <w:t>43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84139F">
              <w:rPr>
                <w:rFonts w:ascii="Times New Roman" w:hAnsi="Times New Roman"/>
              </w:rPr>
              <w:t>100 00</w:t>
            </w:r>
            <w:r>
              <w:rPr>
                <w:rFonts w:ascii="Times New Roman" w:hAnsi="Times New Roman"/>
              </w:rPr>
              <w:t>0,00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4139F">
              <w:rPr>
                <w:rFonts w:ascii="Times New Roman" w:hAnsi="Times New Roman"/>
              </w:rPr>
              <w:t>2 249 997,33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4139F">
              <w:rPr>
                <w:rFonts w:ascii="Times New Roman" w:hAnsi="Times New Roman"/>
              </w:rPr>
              <w:t>527 001,42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6</w:t>
            </w:r>
            <w:r w:rsidR="0084139F">
              <w:rPr>
                <w:rFonts w:ascii="Times New Roman" w:hAnsi="Times New Roman"/>
                <w:b/>
              </w:rPr>
              <w:t>1</w:t>
            </w:r>
            <w:r w:rsidR="00CC339B">
              <w:rPr>
                <w:rFonts w:ascii="Times New Roman" w:hAnsi="Times New Roman"/>
                <w:b/>
              </w:rPr>
              <w:t> </w:t>
            </w:r>
            <w:r w:rsidR="0084139F">
              <w:rPr>
                <w:rFonts w:ascii="Times New Roman" w:hAnsi="Times New Roman"/>
                <w:b/>
              </w:rPr>
              <w:t>4</w:t>
            </w:r>
            <w:r w:rsidR="00CC339B">
              <w:rPr>
                <w:rFonts w:ascii="Times New Roman" w:hAnsi="Times New Roman"/>
                <w:b/>
              </w:rPr>
              <w:t>71 352,54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</w:t>
            </w:r>
            <w:r w:rsidR="0084139F">
              <w:rPr>
                <w:rFonts w:ascii="Times New Roman" w:hAnsi="Times New Roman"/>
              </w:rPr>
              <w:t>9</w:t>
            </w:r>
            <w:r w:rsidR="00CC339B">
              <w:rPr>
                <w:rFonts w:ascii="Times New Roman" w:hAnsi="Times New Roman"/>
              </w:rPr>
              <w:t> 488 817,67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84139F">
              <w:rPr>
                <w:rFonts w:ascii="Times New Roman" w:hAnsi="Times New Roman"/>
              </w:rPr>
              <w:t>9 889 154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2021 год – </w:t>
            </w:r>
            <w:r w:rsidR="0084139F">
              <w:rPr>
                <w:rFonts w:ascii="Times New Roman" w:hAnsi="Times New Roman"/>
              </w:rPr>
              <w:t>1 209 002,67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4139F">
              <w:rPr>
                <w:rFonts w:ascii="Times New Roman" w:hAnsi="Times New Roman"/>
              </w:rPr>
              <w:t>674 254,58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246</w:t>
            </w:r>
            <w:r w:rsidR="00CC339B">
              <w:rPr>
                <w:rFonts w:ascii="Times New Roman" w:hAnsi="Times New Roman"/>
                <w:b/>
              </w:rPr>
              <w:t> 225 379,53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</w:t>
            </w:r>
            <w:r w:rsidR="00CC339B">
              <w:rPr>
                <w:rFonts w:ascii="Times New Roman" w:hAnsi="Times New Roman"/>
              </w:rPr>
              <w:t> 071 758,08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</w:t>
            </w:r>
            <w:r w:rsidR="006E27A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="006E27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6E27A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6E27AE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3,00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43 620 000,00 руб.;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43 620 000,00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бюджетов поселений </w:t>
            </w:r>
            <w:r>
              <w:rPr>
                <w:rFonts w:ascii="Times New Roman" w:hAnsi="Times New Roman"/>
                <w:b/>
              </w:rPr>
              <w:t>152 697 059,82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27 751 500,00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27 751 500,00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–0,00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1 649 225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273 500,00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273 500,00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273 500,00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E3D33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 в сумме 14</w:t>
      </w:r>
      <w:r w:rsidR="00CC339B">
        <w:rPr>
          <w:rFonts w:ascii="Times New Roman" w:hAnsi="Times New Roman"/>
          <w:sz w:val="24"/>
          <w:szCs w:val="24"/>
        </w:rPr>
        <w:t> 045 399,93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3,</w:t>
      </w:r>
      <w:r w:rsidR="00CC339B">
        <w:rPr>
          <w:rFonts w:ascii="Times New Roman" w:hAnsi="Times New Roman"/>
          <w:sz w:val="24"/>
          <w:szCs w:val="24"/>
        </w:rPr>
        <w:t>10</w:t>
      </w:r>
      <w:r w:rsidRPr="00AE225F">
        <w:rPr>
          <w:rFonts w:ascii="Times New Roman" w:hAnsi="Times New Roman"/>
          <w:sz w:val="24"/>
          <w:szCs w:val="24"/>
        </w:rPr>
        <w:t>%), в том числе:</w:t>
      </w:r>
    </w:p>
    <w:p w:rsidR="006E3D33" w:rsidRPr="00865420" w:rsidRDefault="006E3D33" w:rsidP="006E3D3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865420" w:rsidRPr="00865420">
        <w:rPr>
          <w:rFonts w:ascii="Times New Roman" w:hAnsi="Times New Roman"/>
          <w:sz w:val="24"/>
          <w:szCs w:val="24"/>
        </w:rPr>
        <w:t>2 876 998,75</w:t>
      </w:r>
      <w:r w:rsidRPr="00865420">
        <w:rPr>
          <w:rFonts w:ascii="Times New Roman" w:hAnsi="Times New Roman"/>
          <w:sz w:val="24"/>
          <w:szCs w:val="24"/>
        </w:rPr>
        <w:t xml:space="preserve"> руб. (</w:t>
      </w:r>
      <w:r w:rsidR="00865420" w:rsidRPr="00865420">
        <w:rPr>
          <w:rFonts w:ascii="Times New Roman" w:hAnsi="Times New Roman"/>
          <w:sz w:val="24"/>
          <w:szCs w:val="24"/>
        </w:rPr>
        <w:t>11</w:t>
      </w:r>
      <w:r w:rsidRPr="00865420">
        <w:rPr>
          <w:rFonts w:ascii="Times New Roman" w:hAnsi="Times New Roman"/>
          <w:sz w:val="24"/>
          <w:szCs w:val="24"/>
        </w:rPr>
        <w:t>6,</w:t>
      </w:r>
      <w:r w:rsidR="00865420" w:rsidRPr="00865420">
        <w:rPr>
          <w:rFonts w:ascii="Times New Roman" w:hAnsi="Times New Roman"/>
          <w:sz w:val="24"/>
          <w:szCs w:val="24"/>
        </w:rPr>
        <w:t>79</w:t>
      </w:r>
      <w:r w:rsidRPr="00865420">
        <w:rPr>
          <w:rFonts w:ascii="Times New Roman" w:hAnsi="Times New Roman"/>
          <w:sz w:val="24"/>
          <w:szCs w:val="24"/>
        </w:rPr>
        <w:t xml:space="preserve">%), из них: </w:t>
      </w:r>
    </w:p>
    <w:p w:rsidR="006E3D33" w:rsidRPr="00865420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 w:rsidR="00865420" w:rsidRPr="00865420">
        <w:rPr>
          <w:rFonts w:ascii="Times New Roman" w:hAnsi="Times New Roman"/>
          <w:sz w:val="24"/>
          <w:szCs w:val="24"/>
        </w:rPr>
        <w:t>100</w:t>
      </w:r>
      <w:r w:rsidRPr="00865420">
        <w:rPr>
          <w:rFonts w:ascii="Times New Roman" w:hAnsi="Times New Roman"/>
          <w:sz w:val="24"/>
          <w:szCs w:val="24"/>
        </w:rPr>
        <w:t> </w:t>
      </w:r>
      <w:r w:rsidR="00865420" w:rsidRPr="00865420">
        <w:rPr>
          <w:rFonts w:ascii="Times New Roman" w:hAnsi="Times New Roman"/>
          <w:sz w:val="24"/>
          <w:szCs w:val="24"/>
        </w:rPr>
        <w:t>0</w:t>
      </w:r>
      <w:r w:rsidRPr="00865420">
        <w:rPr>
          <w:rFonts w:ascii="Times New Roman" w:hAnsi="Times New Roman"/>
          <w:sz w:val="24"/>
          <w:szCs w:val="24"/>
        </w:rPr>
        <w:t>00,00 руб. (1</w:t>
      </w:r>
      <w:r w:rsidR="00865420" w:rsidRPr="00865420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,</w:t>
      </w:r>
      <w:r w:rsidR="00865420" w:rsidRPr="00865420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%);</w:t>
      </w:r>
    </w:p>
    <w:p w:rsidR="006E3D33" w:rsidRPr="00865420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 xml:space="preserve">- 2021 год увеличение в сумме </w:t>
      </w:r>
      <w:r w:rsidR="00865420" w:rsidRPr="00865420">
        <w:rPr>
          <w:rFonts w:ascii="Times New Roman" w:hAnsi="Times New Roman"/>
          <w:sz w:val="24"/>
          <w:szCs w:val="24"/>
        </w:rPr>
        <w:t>2 249 997,33</w:t>
      </w:r>
      <w:r w:rsidRPr="00865420">
        <w:rPr>
          <w:rFonts w:ascii="Times New Roman" w:hAnsi="Times New Roman"/>
          <w:sz w:val="24"/>
          <w:szCs w:val="24"/>
        </w:rPr>
        <w:t xml:space="preserve"> руб. (1</w:t>
      </w:r>
      <w:r w:rsidR="00865420" w:rsidRPr="00865420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,</w:t>
      </w:r>
      <w:r w:rsidR="00865420" w:rsidRPr="00865420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%);</w:t>
      </w:r>
    </w:p>
    <w:p w:rsidR="006E3D33" w:rsidRPr="00AE225F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>- 2022 год увеличение в сумме 5</w:t>
      </w:r>
      <w:r w:rsidR="00865420" w:rsidRPr="00865420">
        <w:rPr>
          <w:rFonts w:ascii="Times New Roman" w:hAnsi="Times New Roman"/>
          <w:sz w:val="24"/>
          <w:szCs w:val="24"/>
        </w:rPr>
        <w:t>2</w:t>
      </w:r>
      <w:r w:rsidRPr="00865420">
        <w:rPr>
          <w:rFonts w:ascii="Times New Roman" w:hAnsi="Times New Roman"/>
          <w:sz w:val="24"/>
          <w:szCs w:val="24"/>
        </w:rPr>
        <w:t>7 00</w:t>
      </w:r>
      <w:r w:rsidR="00865420" w:rsidRPr="00865420">
        <w:rPr>
          <w:rFonts w:ascii="Times New Roman" w:hAnsi="Times New Roman"/>
          <w:sz w:val="24"/>
          <w:szCs w:val="24"/>
        </w:rPr>
        <w:t>1</w:t>
      </w:r>
      <w:r w:rsidRPr="00865420">
        <w:rPr>
          <w:rFonts w:ascii="Times New Roman" w:hAnsi="Times New Roman"/>
          <w:sz w:val="24"/>
          <w:szCs w:val="24"/>
        </w:rPr>
        <w:t>,</w:t>
      </w:r>
      <w:r w:rsidR="00865420" w:rsidRPr="00865420">
        <w:rPr>
          <w:rFonts w:ascii="Times New Roman" w:hAnsi="Times New Roman"/>
          <w:sz w:val="24"/>
          <w:szCs w:val="24"/>
        </w:rPr>
        <w:t>42</w:t>
      </w:r>
      <w:r w:rsidRPr="00865420">
        <w:rPr>
          <w:rFonts w:ascii="Times New Roman" w:hAnsi="Times New Roman"/>
          <w:sz w:val="24"/>
          <w:szCs w:val="24"/>
        </w:rPr>
        <w:t xml:space="preserve"> руб. (1</w:t>
      </w:r>
      <w:r w:rsidR="00865420" w:rsidRPr="00865420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,</w:t>
      </w:r>
      <w:r w:rsidR="00865420" w:rsidRPr="00865420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%).</w:t>
      </w:r>
    </w:p>
    <w:p w:rsidR="006E3D33" w:rsidRPr="00AE225F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D33" w:rsidRDefault="006E3D33" w:rsidP="006E3D3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>аевого бюджета в сумме 11</w:t>
      </w:r>
      <w:r w:rsidR="00CC339B">
        <w:rPr>
          <w:rFonts w:ascii="Times New Roman" w:hAnsi="Times New Roman"/>
          <w:sz w:val="24"/>
          <w:szCs w:val="24"/>
        </w:rPr>
        <w:t> 274 89</w:t>
      </w:r>
      <w:r w:rsidR="00865420">
        <w:rPr>
          <w:rFonts w:ascii="Times New Roman" w:hAnsi="Times New Roman"/>
          <w:sz w:val="24"/>
          <w:szCs w:val="24"/>
        </w:rPr>
        <w:t>0,25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865420">
        <w:rPr>
          <w:rFonts w:ascii="Times New Roman" w:hAnsi="Times New Roman"/>
          <w:sz w:val="24"/>
          <w:szCs w:val="24"/>
        </w:rPr>
        <w:t>2</w:t>
      </w:r>
      <w:r w:rsidR="00CC339B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>,</w:t>
      </w:r>
      <w:r w:rsidR="00865420">
        <w:rPr>
          <w:rFonts w:ascii="Times New Roman" w:hAnsi="Times New Roman"/>
          <w:sz w:val="24"/>
          <w:szCs w:val="24"/>
        </w:rPr>
        <w:t>4</w:t>
      </w:r>
      <w:r w:rsidR="00CC339B">
        <w:rPr>
          <w:rFonts w:ascii="Times New Roman" w:hAnsi="Times New Roman"/>
          <w:sz w:val="24"/>
          <w:szCs w:val="24"/>
        </w:rPr>
        <w:t>6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6E3D33" w:rsidRPr="0008772E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- 2019 год </w:t>
      </w:r>
      <w:r w:rsidR="00A13E53" w:rsidRPr="0008772E">
        <w:rPr>
          <w:rFonts w:ascii="Times New Roman" w:hAnsi="Times New Roman"/>
          <w:sz w:val="24"/>
          <w:szCs w:val="24"/>
        </w:rPr>
        <w:t xml:space="preserve">увеличение </w:t>
      </w:r>
      <w:r w:rsidRPr="0008772E">
        <w:rPr>
          <w:rFonts w:ascii="Times New Roman" w:hAnsi="Times New Roman"/>
          <w:sz w:val="24"/>
          <w:szCs w:val="24"/>
        </w:rPr>
        <w:t xml:space="preserve">в сумме </w:t>
      </w:r>
      <w:r w:rsidR="00CC339B">
        <w:rPr>
          <w:rFonts w:ascii="Times New Roman" w:hAnsi="Times New Roman"/>
          <w:sz w:val="24"/>
          <w:szCs w:val="24"/>
        </w:rPr>
        <w:t xml:space="preserve">1 069 176,00 </w:t>
      </w:r>
      <w:r w:rsidRPr="0008772E">
        <w:rPr>
          <w:rFonts w:ascii="Times New Roman" w:hAnsi="Times New Roman"/>
          <w:sz w:val="24"/>
          <w:szCs w:val="24"/>
        </w:rPr>
        <w:t>руб. (</w:t>
      </w:r>
      <w:r w:rsidR="00CC339B">
        <w:rPr>
          <w:rFonts w:ascii="Times New Roman" w:hAnsi="Times New Roman"/>
          <w:sz w:val="24"/>
          <w:szCs w:val="24"/>
        </w:rPr>
        <w:t>5</w:t>
      </w:r>
      <w:r w:rsidR="0008772E" w:rsidRPr="0008772E">
        <w:rPr>
          <w:rFonts w:ascii="Times New Roman" w:hAnsi="Times New Roman"/>
          <w:sz w:val="24"/>
          <w:szCs w:val="24"/>
        </w:rPr>
        <w:t>,</w:t>
      </w:r>
      <w:r w:rsidR="00CC339B">
        <w:rPr>
          <w:rFonts w:ascii="Times New Roman" w:hAnsi="Times New Roman"/>
          <w:sz w:val="24"/>
          <w:szCs w:val="24"/>
        </w:rPr>
        <w:t>80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6E3D33" w:rsidRPr="0008772E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 w:rsidR="0008772E" w:rsidRPr="0008772E">
        <w:rPr>
          <w:rFonts w:ascii="Times New Roman" w:hAnsi="Times New Roman"/>
          <w:sz w:val="24"/>
          <w:szCs w:val="24"/>
        </w:rPr>
        <w:t>9 257 357</w:t>
      </w:r>
      <w:r w:rsidRPr="0008772E">
        <w:rPr>
          <w:rFonts w:ascii="Times New Roman" w:hAnsi="Times New Roman"/>
          <w:sz w:val="24"/>
          <w:szCs w:val="24"/>
        </w:rPr>
        <w:t>,00 руб. (</w:t>
      </w:r>
      <w:r w:rsidR="0008772E" w:rsidRPr="0008772E">
        <w:rPr>
          <w:rFonts w:ascii="Times New Roman" w:hAnsi="Times New Roman"/>
          <w:sz w:val="24"/>
          <w:szCs w:val="24"/>
        </w:rPr>
        <w:t>1 465,24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6E3D33" w:rsidRPr="0008772E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- 2021 год увеличение в сумме </w:t>
      </w:r>
      <w:r w:rsidR="0008772E" w:rsidRPr="0008772E">
        <w:rPr>
          <w:rFonts w:ascii="Times New Roman" w:hAnsi="Times New Roman"/>
          <w:sz w:val="24"/>
          <w:szCs w:val="24"/>
        </w:rPr>
        <w:t>730 302,67</w:t>
      </w:r>
      <w:r w:rsidRPr="0008772E">
        <w:rPr>
          <w:rFonts w:ascii="Times New Roman" w:hAnsi="Times New Roman"/>
          <w:sz w:val="24"/>
          <w:szCs w:val="24"/>
        </w:rPr>
        <w:t xml:space="preserve"> руб. (1</w:t>
      </w:r>
      <w:r w:rsidR="0008772E" w:rsidRPr="0008772E">
        <w:rPr>
          <w:rFonts w:ascii="Times New Roman" w:hAnsi="Times New Roman"/>
          <w:sz w:val="24"/>
          <w:szCs w:val="24"/>
        </w:rPr>
        <w:t>5</w:t>
      </w:r>
      <w:r w:rsidRPr="0008772E">
        <w:rPr>
          <w:rFonts w:ascii="Times New Roman" w:hAnsi="Times New Roman"/>
          <w:sz w:val="24"/>
          <w:szCs w:val="24"/>
        </w:rPr>
        <w:t>2,5</w:t>
      </w:r>
      <w:r w:rsidR="0008772E" w:rsidRPr="0008772E">
        <w:rPr>
          <w:rFonts w:ascii="Times New Roman" w:hAnsi="Times New Roman"/>
          <w:sz w:val="24"/>
          <w:szCs w:val="24"/>
        </w:rPr>
        <w:t>6</w:t>
      </w:r>
      <w:r w:rsidRPr="0008772E">
        <w:rPr>
          <w:rFonts w:ascii="Times New Roman" w:hAnsi="Times New Roman"/>
          <w:sz w:val="24"/>
          <w:szCs w:val="24"/>
        </w:rPr>
        <w:t>%);</w:t>
      </w:r>
    </w:p>
    <w:p w:rsidR="006E3D33" w:rsidRPr="00AE225F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- 2022 год увеличение в сумме </w:t>
      </w:r>
      <w:r w:rsidR="0008772E" w:rsidRPr="0008772E">
        <w:rPr>
          <w:rFonts w:ascii="Times New Roman" w:hAnsi="Times New Roman"/>
          <w:sz w:val="24"/>
          <w:szCs w:val="24"/>
        </w:rPr>
        <w:t>218 054,58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 w:rsidR="0008772E" w:rsidRPr="0008772E">
        <w:rPr>
          <w:rFonts w:ascii="Times New Roman" w:hAnsi="Times New Roman"/>
          <w:sz w:val="24"/>
          <w:szCs w:val="24"/>
        </w:rPr>
        <w:t>47,80</w:t>
      </w:r>
      <w:r w:rsidRPr="0008772E">
        <w:rPr>
          <w:rFonts w:ascii="Times New Roman" w:hAnsi="Times New Roman"/>
          <w:sz w:val="24"/>
          <w:szCs w:val="24"/>
        </w:rPr>
        <w:t>%).</w:t>
      </w:r>
    </w:p>
    <w:p w:rsidR="006E3D33" w:rsidRPr="00AE225F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6E3D33" w:rsidRPr="00AE225F" w:rsidRDefault="0008772E" w:rsidP="006E3D3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6E3D33" w:rsidRPr="00AE225F">
        <w:rPr>
          <w:rFonts w:ascii="Times New Roman" w:hAnsi="Times New Roman"/>
          <w:sz w:val="24"/>
          <w:szCs w:val="24"/>
        </w:rPr>
        <w:t>за счет средств районного бюджета в сумме 1</w:t>
      </w:r>
      <w:r w:rsidR="009A1FE9">
        <w:rPr>
          <w:rFonts w:ascii="Times New Roman" w:hAnsi="Times New Roman"/>
          <w:sz w:val="24"/>
          <w:szCs w:val="24"/>
        </w:rPr>
        <w:t>06 489,0</w:t>
      </w:r>
      <w:bookmarkStart w:id="0" w:name="_GoBack"/>
      <w:bookmarkEnd w:id="0"/>
      <w:r w:rsidR="009A1FE9">
        <w:rPr>
          <w:rFonts w:ascii="Times New Roman" w:hAnsi="Times New Roman"/>
          <w:sz w:val="24"/>
          <w:szCs w:val="24"/>
        </w:rPr>
        <w:t>7</w:t>
      </w:r>
      <w:r w:rsidR="006E3D33" w:rsidRPr="00AE225F">
        <w:rPr>
          <w:rFonts w:ascii="Times New Roman" w:hAnsi="Times New Roman"/>
          <w:sz w:val="24"/>
          <w:szCs w:val="24"/>
        </w:rPr>
        <w:t xml:space="preserve"> руб. (0,0</w:t>
      </w:r>
      <w:r w:rsidR="009A1FE9">
        <w:rPr>
          <w:rFonts w:ascii="Times New Roman" w:hAnsi="Times New Roman"/>
          <w:sz w:val="24"/>
          <w:szCs w:val="24"/>
        </w:rPr>
        <w:t>4</w:t>
      </w:r>
      <w:r w:rsidR="006E3D33" w:rsidRPr="00AE225F">
        <w:rPr>
          <w:rFonts w:ascii="Times New Roman" w:hAnsi="Times New Roman"/>
          <w:sz w:val="24"/>
          <w:szCs w:val="24"/>
        </w:rPr>
        <w:t>%), из них:</w:t>
      </w:r>
    </w:p>
    <w:p w:rsidR="006E3D33" w:rsidRPr="00AE225F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           - 2019 год </w:t>
      </w:r>
      <w:r w:rsidR="00865420" w:rsidRPr="00AE225F">
        <w:rPr>
          <w:rFonts w:ascii="Times New Roman" w:hAnsi="Times New Roman"/>
          <w:sz w:val="24"/>
          <w:szCs w:val="24"/>
        </w:rPr>
        <w:t>у</w:t>
      </w:r>
      <w:r w:rsidR="005114A5">
        <w:rPr>
          <w:rFonts w:ascii="Times New Roman" w:hAnsi="Times New Roman"/>
          <w:sz w:val="24"/>
          <w:szCs w:val="24"/>
        </w:rPr>
        <w:t>м</w:t>
      </w:r>
      <w:r w:rsidR="00865420" w:rsidRPr="00AE225F">
        <w:rPr>
          <w:rFonts w:ascii="Times New Roman" w:hAnsi="Times New Roman"/>
          <w:sz w:val="24"/>
          <w:szCs w:val="24"/>
        </w:rPr>
        <w:t>е</w:t>
      </w:r>
      <w:r w:rsidR="005114A5">
        <w:rPr>
          <w:rFonts w:ascii="Times New Roman" w:hAnsi="Times New Roman"/>
          <w:sz w:val="24"/>
          <w:szCs w:val="24"/>
        </w:rPr>
        <w:t>ньше</w:t>
      </w:r>
      <w:r w:rsidR="00865420" w:rsidRPr="00AE225F">
        <w:rPr>
          <w:rFonts w:ascii="Times New Roman" w:hAnsi="Times New Roman"/>
          <w:sz w:val="24"/>
          <w:szCs w:val="24"/>
        </w:rPr>
        <w:t xml:space="preserve">ние </w:t>
      </w:r>
      <w:r w:rsidRPr="00AE225F">
        <w:rPr>
          <w:rFonts w:ascii="Times New Roman" w:hAnsi="Times New Roman"/>
          <w:sz w:val="24"/>
          <w:szCs w:val="24"/>
        </w:rPr>
        <w:t xml:space="preserve">в сумме </w:t>
      </w:r>
      <w:r w:rsidR="009A1FE9">
        <w:rPr>
          <w:rFonts w:ascii="Times New Roman" w:hAnsi="Times New Roman"/>
          <w:sz w:val="24"/>
          <w:szCs w:val="24"/>
        </w:rPr>
        <w:t>282 909,07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5114A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,</w:t>
      </w:r>
      <w:r w:rsidR="009A1FE9">
        <w:rPr>
          <w:rFonts w:ascii="Times New Roman" w:hAnsi="Times New Roman"/>
          <w:sz w:val="24"/>
          <w:szCs w:val="24"/>
        </w:rPr>
        <w:t>69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6E3D33" w:rsidRPr="00AE225F" w:rsidRDefault="006E3D33" w:rsidP="006E3D33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- 2020 год увеличение в сумме </w:t>
      </w:r>
      <w:r w:rsidR="005114A5">
        <w:rPr>
          <w:rFonts w:ascii="Times New Roman" w:hAnsi="Times New Roman"/>
          <w:sz w:val="24"/>
          <w:szCs w:val="24"/>
        </w:rPr>
        <w:t>176 420,00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5114A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,3</w:t>
      </w:r>
      <w:r w:rsidR="005114A5">
        <w:rPr>
          <w:rFonts w:ascii="Times New Roman" w:hAnsi="Times New Roman"/>
          <w:sz w:val="24"/>
          <w:szCs w:val="24"/>
        </w:rPr>
        <w:t>9</w:t>
      </w:r>
      <w:r w:rsidRPr="00AE225F">
        <w:rPr>
          <w:rFonts w:ascii="Times New Roman" w:hAnsi="Times New Roman"/>
          <w:sz w:val="24"/>
          <w:szCs w:val="24"/>
        </w:rPr>
        <w:t>%).</w:t>
      </w:r>
    </w:p>
    <w:p w:rsidR="005114A5" w:rsidRDefault="005114A5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D33" w:rsidRPr="00AE225F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В 2019 году изменение бюджетных ассигнований </w:t>
      </w:r>
      <w:r w:rsidR="002420EA" w:rsidRPr="00AE225F">
        <w:rPr>
          <w:rFonts w:ascii="Times New Roman" w:hAnsi="Times New Roman"/>
          <w:sz w:val="24"/>
          <w:szCs w:val="24"/>
        </w:rPr>
        <w:t>муниципальной программ</w:t>
      </w:r>
      <w:r w:rsidR="002420EA">
        <w:rPr>
          <w:rFonts w:ascii="Times New Roman" w:hAnsi="Times New Roman"/>
          <w:sz w:val="24"/>
          <w:szCs w:val="24"/>
        </w:rPr>
        <w:t>ы,</w:t>
      </w:r>
      <w:r w:rsidR="002420EA" w:rsidRPr="00AE225F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в связи с фактическими расходами бюджетных ассигнований.</w:t>
      </w:r>
    </w:p>
    <w:p w:rsidR="00EE510B" w:rsidRDefault="00EE510B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C20" w:rsidRPr="000F357F" w:rsidTr="00D401FE">
        <w:tc>
          <w:tcPr>
            <w:tcW w:w="1809" w:type="dxa"/>
            <w:vMerge/>
          </w:tcPr>
          <w:p w:rsidR="00C71C20" w:rsidRPr="009824B3" w:rsidRDefault="00C71C20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71C20" w:rsidRPr="009824B3" w:rsidRDefault="00C71C20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46 217 250,00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C20" w:rsidRPr="009824B3" w:rsidRDefault="00C71C20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15 435 750,00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15 402 000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71C20" w:rsidRPr="009824B3" w:rsidRDefault="00C71C20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15 379 500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71C20" w:rsidRPr="009824B3" w:rsidRDefault="00C71C20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 xml:space="preserve">1 310 100,00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444 200,00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444 20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44 907 150,00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14 991 550,00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14 957 800,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14 957 800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71C20" w:rsidRPr="009824B3" w:rsidRDefault="00C71C20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47 106 450,00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16 347 450,00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15 379 500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15 379 500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C71C20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 xml:space="preserve">199 300,00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1 355 900,00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44 907 150,00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14 991 550,00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14 957 800,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14 957 800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F4718" w:rsidRDefault="00871685" w:rsidP="00DF4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932D58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DF4718" w:rsidRPr="00DF4718">
        <w:rPr>
          <w:rFonts w:ascii="Times New Roman" w:hAnsi="Times New Roman"/>
          <w:sz w:val="24"/>
          <w:szCs w:val="24"/>
        </w:rPr>
        <w:t xml:space="preserve"> </w:t>
      </w:r>
      <w:r w:rsidR="00932D58" w:rsidRPr="00B13F9E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932D58" w:rsidRPr="00B13F9E">
        <w:rPr>
          <w:rFonts w:ascii="Times New Roman" w:hAnsi="Times New Roman"/>
          <w:sz w:val="24"/>
          <w:szCs w:val="24"/>
        </w:rPr>
        <w:t>дств кр</w:t>
      </w:r>
      <w:proofErr w:type="gramEnd"/>
      <w:r w:rsidR="00932D58" w:rsidRPr="00B13F9E">
        <w:rPr>
          <w:rFonts w:ascii="Times New Roman" w:hAnsi="Times New Roman"/>
          <w:sz w:val="24"/>
          <w:szCs w:val="24"/>
        </w:rPr>
        <w:t xml:space="preserve">аевого бюджета 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2D58">
        <w:rPr>
          <w:rFonts w:ascii="Times New Roman" w:eastAsiaTheme="minorEastAsia" w:hAnsi="Times New Roman"/>
          <w:sz w:val="24"/>
          <w:szCs w:val="24"/>
        </w:rPr>
        <w:t>8</w:t>
      </w:r>
      <w:r w:rsidR="00F41A68">
        <w:rPr>
          <w:rFonts w:ascii="Times New Roman" w:eastAsiaTheme="minorEastAsia" w:hAnsi="Times New Roman"/>
          <w:sz w:val="24"/>
          <w:szCs w:val="24"/>
        </w:rPr>
        <w:t>89</w:t>
      </w:r>
      <w:r w:rsidR="00932D58">
        <w:rPr>
          <w:rFonts w:ascii="Times New Roman" w:eastAsiaTheme="minorEastAsia" w:hAnsi="Times New Roman"/>
          <w:sz w:val="24"/>
          <w:szCs w:val="24"/>
        </w:rPr>
        <w:t xml:space="preserve"> 200</w:t>
      </w:r>
      <w:r w:rsidR="00DF4718">
        <w:rPr>
          <w:rFonts w:ascii="Times New Roman" w:eastAsiaTheme="minorEastAsia" w:hAnsi="Times New Roman"/>
          <w:sz w:val="24"/>
          <w:szCs w:val="24"/>
        </w:rPr>
        <w:t>,00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F41A68">
        <w:rPr>
          <w:rFonts w:ascii="Times New Roman" w:eastAsiaTheme="minorEastAsia" w:hAnsi="Times New Roman"/>
          <w:sz w:val="24"/>
          <w:szCs w:val="24"/>
        </w:rPr>
        <w:t>1</w:t>
      </w:r>
      <w:r w:rsidR="00932D58">
        <w:rPr>
          <w:rFonts w:ascii="Times New Roman" w:eastAsiaTheme="minorEastAsia" w:hAnsi="Times New Roman"/>
          <w:sz w:val="24"/>
          <w:szCs w:val="24"/>
        </w:rPr>
        <w:t>,92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DF471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DF4718">
        <w:rPr>
          <w:rFonts w:ascii="Times New Roman" w:hAnsi="Times New Roman"/>
          <w:sz w:val="24"/>
          <w:szCs w:val="24"/>
        </w:rPr>
        <w:t>в том числе:</w:t>
      </w:r>
    </w:p>
    <w:p w:rsidR="00940295" w:rsidRDefault="00932D58" w:rsidP="00C5637E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B13F9E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у</w:t>
      </w:r>
      <w:r w:rsidR="00F41A68">
        <w:rPr>
          <w:rFonts w:ascii="Times New Roman" w:hAnsi="Times New Roman"/>
          <w:sz w:val="24"/>
          <w:szCs w:val="24"/>
        </w:rPr>
        <w:t xml:space="preserve">величение </w:t>
      </w:r>
      <w:r w:rsidR="00DF4718" w:rsidRPr="00B13F9E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911 700</w:t>
      </w:r>
      <w:r w:rsidR="00DF4718" w:rsidRPr="00B13F9E">
        <w:rPr>
          <w:rFonts w:ascii="Times New Roman" w:hAnsi="Times New Roman"/>
          <w:sz w:val="24"/>
          <w:szCs w:val="24"/>
        </w:rPr>
        <w:t xml:space="preserve">,00 руб. </w:t>
      </w:r>
      <w:r w:rsidR="00DF4718">
        <w:rPr>
          <w:rFonts w:ascii="Times New Roman" w:hAnsi="Times New Roman"/>
          <w:sz w:val="24"/>
          <w:szCs w:val="24"/>
        </w:rPr>
        <w:t xml:space="preserve">или на </w:t>
      </w:r>
      <w:r>
        <w:rPr>
          <w:rFonts w:ascii="Times New Roman" w:hAnsi="Times New Roman"/>
          <w:sz w:val="24"/>
          <w:szCs w:val="24"/>
        </w:rPr>
        <w:t>20</w:t>
      </w:r>
      <w:r w:rsidR="00F41A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,25</w:t>
      </w:r>
      <w:r w:rsidR="00DF4718" w:rsidRPr="00B13F9E">
        <w:rPr>
          <w:rFonts w:ascii="Times New Roman" w:hAnsi="Times New Roman"/>
          <w:sz w:val="24"/>
          <w:szCs w:val="24"/>
        </w:rPr>
        <w:t>%</w:t>
      </w:r>
      <w:r w:rsidR="000F129D">
        <w:rPr>
          <w:rFonts w:ascii="Times New Roman" w:hAnsi="Times New Roman"/>
          <w:sz w:val="24"/>
          <w:szCs w:val="24"/>
        </w:rPr>
        <w:t xml:space="preserve">, </w:t>
      </w:r>
      <w:r w:rsidR="00940295" w:rsidRPr="00B13F9E">
        <w:rPr>
          <w:rFonts w:ascii="Times New Roman" w:hAnsi="Times New Roman"/>
          <w:sz w:val="24"/>
          <w:szCs w:val="24"/>
        </w:rPr>
        <w:t>в 20</w:t>
      </w:r>
      <w:r w:rsidR="00940295">
        <w:rPr>
          <w:rFonts w:ascii="Times New Roman" w:hAnsi="Times New Roman"/>
          <w:sz w:val="24"/>
          <w:szCs w:val="24"/>
        </w:rPr>
        <w:t>21</w:t>
      </w:r>
      <w:r w:rsidR="00940295" w:rsidRPr="00B13F9E">
        <w:rPr>
          <w:rFonts w:ascii="Times New Roman" w:hAnsi="Times New Roman"/>
          <w:sz w:val="24"/>
          <w:szCs w:val="24"/>
        </w:rPr>
        <w:t xml:space="preserve"> году </w:t>
      </w:r>
      <w:r w:rsidR="00940295">
        <w:rPr>
          <w:rFonts w:ascii="Times New Roman" w:hAnsi="Times New Roman"/>
          <w:sz w:val="24"/>
          <w:szCs w:val="24"/>
        </w:rPr>
        <w:t xml:space="preserve">уменьшение </w:t>
      </w:r>
      <w:r w:rsidR="00940295" w:rsidRPr="00B13F9E">
        <w:rPr>
          <w:rFonts w:ascii="Times New Roman" w:hAnsi="Times New Roman"/>
          <w:sz w:val="24"/>
          <w:szCs w:val="24"/>
        </w:rPr>
        <w:t xml:space="preserve">в сумме </w:t>
      </w:r>
      <w:r w:rsidR="00940295">
        <w:rPr>
          <w:rFonts w:ascii="Times New Roman" w:hAnsi="Times New Roman"/>
          <w:sz w:val="24"/>
          <w:szCs w:val="24"/>
        </w:rPr>
        <w:t>22 500</w:t>
      </w:r>
      <w:r w:rsidR="00940295" w:rsidRPr="00B13F9E">
        <w:rPr>
          <w:rFonts w:ascii="Times New Roman" w:hAnsi="Times New Roman"/>
          <w:sz w:val="24"/>
          <w:szCs w:val="24"/>
        </w:rPr>
        <w:t xml:space="preserve">,00 руб. </w:t>
      </w:r>
      <w:r w:rsidR="00940295">
        <w:rPr>
          <w:rFonts w:ascii="Times New Roman" w:hAnsi="Times New Roman"/>
          <w:sz w:val="24"/>
          <w:szCs w:val="24"/>
        </w:rPr>
        <w:t>или на 5,07</w:t>
      </w:r>
      <w:r w:rsidR="00940295" w:rsidRPr="00B13F9E">
        <w:rPr>
          <w:rFonts w:ascii="Times New Roman" w:hAnsi="Times New Roman"/>
          <w:sz w:val="24"/>
          <w:szCs w:val="24"/>
        </w:rPr>
        <w:t>%</w:t>
      </w:r>
      <w:r w:rsidR="00940295">
        <w:rPr>
          <w:rFonts w:ascii="Times New Roman" w:hAnsi="Times New Roman"/>
          <w:sz w:val="24"/>
          <w:szCs w:val="24"/>
        </w:rPr>
        <w:t>, из них:</w:t>
      </w:r>
    </w:p>
    <w:p w:rsidR="00940295" w:rsidRDefault="00940295" w:rsidP="009402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59 5</w:t>
      </w:r>
      <w:r w:rsidRPr="00AE225F">
        <w:rPr>
          <w:rFonts w:ascii="Times New Roman" w:hAnsi="Times New Roman"/>
          <w:sz w:val="24"/>
          <w:szCs w:val="24"/>
        </w:rPr>
        <w:t xml:space="preserve">00,00 руб. по мероприятию </w:t>
      </w:r>
      <w:r>
        <w:rPr>
          <w:rFonts w:ascii="Times New Roman" w:hAnsi="Times New Roman"/>
          <w:sz w:val="24"/>
          <w:szCs w:val="24"/>
        </w:rPr>
        <w:t>2.</w:t>
      </w:r>
      <w:r w:rsidRPr="00AE22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 «</w:t>
      </w:r>
      <w:r w:rsidRPr="00940295">
        <w:rPr>
          <w:rFonts w:ascii="Times New Roman" w:hAnsi="Times New Roman"/>
          <w:sz w:val="24"/>
          <w:szCs w:val="24"/>
        </w:rPr>
        <w:t>Комплектование книжных фондов библиотек муниципальных образований Красноярского края</w:t>
      </w:r>
      <w:r>
        <w:rPr>
          <w:rFonts w:ascii="Times New Roman" w:hAnsi="Times New Roman"/>
          <w:sz w:val="24"/>
          <w:szCs w:val="24"/>
        </w:rPr>
        <w:t>»;</w:t>
      </w:r>
    </w:p>
    <w:p w:rsidR="00DE3A08" w:rsidRPr="00DE3A08" w:rsidRDefault="00DE3A08" w:rsidP="00DE3A0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295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82 0</w:t>
      </w:r>
      <w:r w:rsidRPr="00AE225F">
        <w:rPr>
          <w:rFonts w:ascii="Times New Roman" w:hAnsi="Times New Roman"/>
          <w:sz w:val="24"/>
          <w:szCs w:val="24"/>
        </w:rPr>
        <w:t xml:space="preserve">00,00 руб. </w:t>
      </w:r>
      <w:r>
        <w:rPr>
          <w:rFonts w:ascii="Times New Roman" w:hAnsi="Times New Roman"/>
          <w:sz w:val="24"/>
          <w:szCs w:val="24"/>
        </w:rPr>
        <w:t>исключено</w:t>
      </w:r>
      <w:r w:rsidRPr="00AE225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е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AE22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 «</w:t>
      </w:r>
      <w:r w:rsidRPr="00DE3A08">
        <w:rPr>
          <w:rFonts w:ascii="Times New Roman" w:hAnsi="Times New Roman"/>
          <w:sz w:val="24"/>
          <w:szCs w:val="24"/>
        </w:rPr>
        <w:t>Поддержка отрасли культуры</w:t>
      </w:r>
      <w:r>
        <w:rPr>
          <w:rFonts w:ascii="Times New Roman" w:hAnsi="Times New Roman"/>
          <w:sz w:val="24"/>
          <w:szCs w:val="24"/>
        </w:rPr>
        <w:t>»</w:t>
      </w:r>
      <w:r w:rsidRPr="00DE3A08">
        <w:rPr>
          <w:rFonts w:ascii="Times New Roman" w:hAnsi="Times New Roman"/>
        </w:rPr>
        <w:t xml:space="preserve"> </w:t>
      </w:r>
      <w:r w:rsidRPr="00DE3A08">
        <w:rPr>
          <w:rFonts w:ascii="Times New Roman" w:hAnsi="Times New Roman"/>
          <w:sz w:val="24"/>
          <w:szCs w:val="24"/>
        </w:rPr>
        <w:t>в связи с уменьшением долевого финансирования из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940295" w:rsidRDefault="00940295" w:rsidP="009402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225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934 2</w:t>
      </w:r>
      <w:r w:rsidRPr="00AE225F">
        <w:rPr>
          <w:rFonts w:ascii="Times New Roman" w:hAnsi="Times New Roman"/>
          <w:sz w:val="24"/>
          <w:szCs w:val="24"/>
        </w:rPr>
        <w:t xml:space="preserve">00,00 руб. </w:t>
      </w:r>
      <w:r>
        <w:rPr>
          <w:rFonts w:ascii="Times New Roman" w:hAnsi="Times New Roman"/>
          <w:sz w:val="24"/>
          <w:szCs w:val="24"/>
        </w:rPr>
        <w:t>добавлено</w:t>
      </w:r>
      <w:r w:rsidRPr="00AE225F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е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Pr="00AE22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 «</w:t>
      </w:r>
      <w:r w:rsidRPr="00940295">
        <w:rPr>
          <w:rFonts w:ascii="Times New Roman" w:hAnsi="Times New Roman"/>
          <w:sz w:val="24"/>
          <w:szCs w:val="24"/>
        </w:rPr>
        <w:t xml:space="preserve">Частичное финансирование (возмещение) расходов на повышение </w:t>
      </w:r>
      <w:proofErr w:type="gramStart"/>
      <w:r w:rsidRPr="00940295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940295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 Красноярского края, для которых указами Президента Российской Федерации предусмотрено повышение оплаты труда»</w:t>
      </w:r>
      <w:r w:rsidR="00DE3A08">
        <w:rPr>
          <w:rFonts w:ascii="Times New Roman" w:hAnsi="Times New Roman"/>
          <w:sz w:val="24"/>
          <w:szCs w:val="24"/>
        </w:rPr>
        <w:t>.</w:t>
      </w:r>
    </w:p>
    <w:p w:rsidR="00DE3A08" w:rsidRDefault="00DE3A08" w:rsidP="009402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E3A08" w:rsidRPr="00EF7B8E" w:rsidRDefault="00DE3A08" w:rsidP="00DE3A0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EF7B8E">
        <w:rPr>
          <w:rFonts w:ascii="Times New Roman" w:hAnsi="Times New Roman"/>
          <w:sz w:val="24"/>
          <w:szCs w:val="24"/>
        </w:rPr>
        <w:t>Перераспределен</w:t>
      </w:r>
      <w:r w:rsidR="00931CFE">
        <w:rPr>
          <w:rFonts w:ascii="Times New Roman" w:hAnsi="Times New Roman"/>
          <w:sz w:val="24"/>
          <w:szCs w:val="24"/>
        </w:rPr>
        <w:t>ие</w:t>
      </w:r>
      <w:r w:rsidRPr="00EF7B8E">
        <w:rPr>
          <w:rFonts w:ascii="Times New Roman" w:hAnsi="Times New Roman"/>
          <w:sz w:val="24"/>
          <w:szCs w:val="24"/>
        </w:rPr>
        <w:t xml:space="preserve"> бюджетны</w:t>
      </w:r>
      <w:r w:rsidR="00931CFE">
        <w:rPr>
          <w:rFonts w:ascii="Times New Roman" w:hAnsi="Times New Roman"/>
          <w:sz w:val="24"/>
          <w:szCs w:val="24"/>
        </w:rPr>
        <w:t>х</w:t>
      </w:r>
      <w:r w:rsidRPr="00EF7B8E">
        <w:rPr>
          <w:rFonts w:ascii="Times New Roman" w:hAnsi="Times New Roman"/>
          <w:sz w:val="24"/>
          <w:szCs w:val="24"/>
        </w:rPr>
        <w:t xml:space="preserve"> ассигновани</w:t>
      </w:r>
      <w:r w:rsidR="00931CFE">
        <w:rPr>
          <w:rFonts w:ascii="Times New Roman" w:hAnsi="Times New Roman"/>
          <w:sz w:val="24"/>
          <w:szCs w:val="24"/>
        </w:rPr>
        <w:t>й</w:t>
      </w:r>
      <w:r w:rsidRPr="00EF7B8E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50</w:t>
      </w:r>
      <w:r w:rsidR="00EF7B8E">
        <w:rPr>
          <w:rFonts w:ascii="Times New Roman" w:hAnsi="Times New Roman"/>
          <w:sz w:val="24"/>
          <w:szCs w:val="24"/>
        </w:rPr>
        <w:t xml:space="preserve"> </w:t>
      </w:r>
      <w:r w:rsidRPr="00EF7B8E">
        <w:rPr>
          <w:rFonts w:ascii="Times New Roman" w:hAnsi="Times New Roman"/>
          <w:sz w:val="24"/>
          <w:szCs w:val="24"/>
        </w:rPr>
        <w:t>017,00 руб. с мероприятия 2.1.1. «Обеспечение деятельности (оказание услуг) подведомственных учреждений» в сумме 32 617,00 руб</w:t>
      </w:r>
      <w:r w:rsidR="00EF7B8E" w:rsidRPr="00EF7B8E">
        <w:rPr>
          <w:rFonts w:ascii="Times New Roman" w:hAnsi="Times New Roman"/>
          <w:sz w:val="24"/>
          <w:szCs w:val="24"/>
        </w:rPr>
        <w:t>.</w:t>
      </w:r>
      <w:r w:rsidRPr="00EF7B8E">
        <w:rPr>
          <w:rFonts w:ascii="Times New Roman" w:hAnsi="Times New Roman"/>
          <w:sz w:val="24"/>
          <w:szCs w:val="24"/>
        </w:rPr>
        <w:t xml:space="preserve"> и </w:t>
      </w:r>
      <w:r w:rsidR="00EF7B8E" w:rsidRPr="00EF7B8E">
        <w:rPr>
          <w:rFonts w:ascii="Times New Roman" w:hAnsi="Times New Roman"/>
          <w:sz w:val="24"/>
          <w:szCs w:val="24"/>
        </w:rPr>
        <w:t xml:space="preserve">с </w:t>
      </w:r>
      <w:r w:rsidRPr="00EF7B8E">
        <w:rPr>
          <w:rFonts w:ascii="Times New Roman" w:hAnsi="Times New Roman"/>
          <w:sz w:val="24"/>
          <w:szCs w:val="24"/>
        </w:rPr>
        <w:t>мероприятия 2.1.3 «Поддержка отрасли культуры» в сумме 17</w:t>
      </w:r>
      <w:r w:rsidR="00EF7B8E" w:rsidRPr="00EF7B8E">
        <w:rPr>
          <w:rFonts w:ascii="Times New Roman" w:hAnsi="Times New Roman"/>
          <w:sz w:val="24"/>
          <w:szCs w:val="24"/>
        </w:rPr>
        <w:t> </w:t>
      </w:r>
      <w:r w:rsidRPr="00EF7B8E">
        <w:rPr>
          <w:rFonts w:ascii="Times New Roman" w:hAnsi="Times New Roman"/>
          <w:sz w:val="24"/>
          <w:szCs w:val="24"/>
        </w:rPr>
        <w:t>400</w:t>
      </w:r>
      <w:r w:rsidR="00EF7B8E" w:rsidRPr="00EF7B8E">
        <w:rPr>
          <w:rFonts w:ascii="Times New Roman" w:hAnsi="Times New Roman"/>
          <w:sz w:val="24"/>
          <w:szCs w:val="24"/>
        </w:rPr>
        <w:t>,00</w:t>
      </w:r>
      <w:r w:rsidRPr="00EF7B8E">
        <w:rPr>
          <w:rFonts w:ascii="Times New Roman" w:hAnsi="Times New Roman"/>
          <w:sz w:val="24"/>
          <w:szCs w:val="24"/>
        </w:rPr>
        <w:t xml:space="preserve"> руб</w:t>
      </w:r>
      <w:r w:rsidR="00EF7B8E" w:rsidRPr="00EF7B8E">
        <w:rPr>
          <w:rFonts w:ascii="Times New Roman" w:hAnsi="Times New Roman"/>
          <w:sz w:val="24"/>
          <w:szCs w:val="24"/>
        </w:rPr>
        <w:t>.</w:t>
      </w:r>
      <w:r w:rsidRPr="00EF7B8E">
        <w:rPr>
          <w:rFonts w:ascii="Times New Roman" w:hAnsi="Times New Roman"/>
          <w:sz w:val="24"/>
          <w:szCs w:val="24"/>
        </w:rPr>
        <w:t xml:space="preserve"> на  мероприятие 2.1.2. «Комплектование книжны</w:t>
      </w:r>
      <w:r w:rsidR="00EF7B8E" w:rsidRPr="00EF7B8E">
        <w:rPr>
          <w:rFonts w:ascii="Times New Roman" w:hAnsi="Times New Roman"/>
          <w:sz w:val="24"/>
          <w:szCs w:val="24"/>
        </w:rPr>
        <w:t>х</w:t>
      </w:r>
      <w:r w:rsidRPr="00EF7B8E">
        <w:rPr>
          <w:rFonts w:ascii="Times New Roman" w:hAnsi="Times New Roman"/>
          <w:sz w:val="24"/>
          <w:szCs w:val="24"/>
        </w:rPr>
        <w:t xml:space="preserve"> фондов библиотек муниципальных образований Красноярского края» в сумме 50</w:t>
      </w:r>
      <w:r w:rsidR="00EF7B8E" w:rsidRPr="00EF7B8E">
        <w:rPr>
          <w:rFonts w:ascii="Times New Roman" w:hAnsi="Times New Roman"/>
          <w:sz w:val="24"/>
          <w:szCs w:val="24"/>
        </w:rPr>
        <w:t> </w:t>
      </w:r>
      <w:r w:rsidRPr="00EF7B8E">
        <w:rPr>
          <w:rFonts w:ascii="Times New Roman" w:hAnsi="Times New Roman"/>
          <w:sz w:val="24"/>
          <w:szCs w:val="24"/>
        </w:rPr>
        <w:t>017</w:t>
      </w:r>
      <w:r w:rsidR="00EF7B8E" w:rsidRPr="00EF7B8E">
        <w:rPr>
          <w:rFonts w:ascii="Times New Roman" w:hAnsi="Times New Roman"/>
          <w:sz w:val="24"/>
          <w:szCs w:val="24"/>
        </w:rPr>
        <w:t>,00</w:t>
      </w:r>
      <w:r w:rsidRPr="00EF7B8E">
        <w:rPr>
          <w:rFonts w:ascii="Times New Roman" w:hAnsi="Times New Roman"/>
          <w:sz w:val="24"/>
          <w:szCs w:val="24"/>
        </w:rPr>
        <w:t xml:space="preserve"> руб</w:t>
      </w:r>
      <w:r w:rsidR="00931CFE">
        <w:rPr>
          <w:rFonts w:ascii="Times New Roman" w:hAnsi="Times New Roman"/>
          <w:sz w:val="24"/>
          <w:szCs w:val="24"/>
        </w:rPr>
        <w:t>.,</w:t>
      </w:r>
      <w:r w:rsidRPr="00EF7B8E">
        <w:rPr>
          <w:rFonts w:ascii="Times New Roman" w:hAnsi="Times New Roman"/>
          <w:sz w:val="24"/>
          <w:szCs w:val="24"/>
        </w:rPr>
        <w:t xml:space="preserve"> для обеспечения районной доли финансирования.</w:t>
      </w:r>
    </w:p>
    <w:p w:rsidR="00CF5115" w:rsidRDefault="00CF5115" w:rsidP="00CF511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CF5115" w:rsidRPr="00B13F9E" w:rsidRDefault="00CF5115" w:rsidP="00CF511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CF5115" w:rsidRPr="009824B3" w:rsidTr="00586003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F5115" w:rsidRPr="000F357F" w:rsidTr="00586003">
        <w:tc>
          <w:tcPr>
            <w:tcW w:w="1809" w:type="dxa"/>
            <w:vMerge/>
          </w:tcPr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</w:t>
            </w:r>
            <w:r w:rsidRPr="009824B3">
              <w:rPr>
                <w:rFonts w:ascii="Times New Roman" w:hAnsi="Times New Roman"/>
              </w:rPr>
              <w:lastRenderedPageBreak/>
              <w:t xml:space="preserve">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116 177 602,00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48 226 102,00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47 851 500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20 100 000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F5115" w:rsidRDefault="00CF5115" w:rsidP="00CF511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за счет средств: </w:t>
            </w:r>
          </w:p>
          <w:p w:rsidR="00CF5115" w:rsidRPr="009824B3" w:rsidRDefault="00CF5115" w:rsidP="00CF511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59 854 102,00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CF511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20 201 102,00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CF51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CF511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ы поселений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55 503 000,00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Pr="009824B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ные источники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820 500,00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273 500,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</w:t>
            </w:r>
            <w:r w:rsidRPr="009824B3">
              <w:rPr>
                <w:rFonts w:ascii="Times New Roman" w:hAnsi="Times New Roman"/>
              </w:rPr>
              <w:lastRenderedPageBreak/>
              <w:t xml:space="preserve">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128 137 078,00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56 443 322,00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50 851 500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</w:t>
            </w:r>
            <w:r w:rsidR="003356DF">
              <w:rPr>
                <w:rFonts w:ascii="Times New Roman" w:hAnsi="Times New Roman"/>
              </w:rPr>
              <w:t> 842 256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3356DF" w:rsidRDefault="00CF5115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за счет средств: 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9824B3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2 876 998,75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100 000,00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2 249 997,33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527 001,42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9824B3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8 906 057,25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7 940 800,00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750 002,67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215 254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3356DF" w:rsidRPr="003356D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  <w:r w:rsidR="003356DF">
              <w:rPr>
                <w:rFonts w:ascii="Times New Roman" w:hAnsi="Times New Roman"/>
                <w:b/>
              </w:rPr>
              <w:t> 030 522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</w:t>
            </w:r>
            <w:r w:rsidR="003356DF">
              <w:rPr>
                <w:rFonts w:ascii="Times New Roman" w:hAnsi="Times New Roman"/>
              </w:rPr>
              <w:t> 377 52</w:t>
            </w:r>
            <w:r>
              <w:rPr>
                <w:rFonts w:ascii="Times New Roman" w:hAnsi="Times New Roman"/>
              </w:rPr>
              <w:t>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ы поселений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55 503 000,00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Pr="009824B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ные источники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820 500,00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273 500,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величе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3356DF">
        <w:rPr>
          <w:rFonts w:ascii="Times New Roman" w:eastAsiaTheme="minorEastAsia" w:hAnsi="Times New Roman"/>
          <w:sz w:val="24"/>
          <w:szCs w:val="24"/>
        </w:rPr>
        <w:t>11 959 476</w:t>
      </w:r>
      <w:r>
        <w:rPr>
          <w:rFonts w:ascii="Times New Roman" w:eastAsiaTheme="minorEastAsia" w:hAnsi="Times New Roman"/>
          <w:sz w:val="24"/>
          <w:szCs w:val="24"/>
        </w:rPr>
        <w:t>,00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>
        <w:rPr>
          <w:rFonts w:ascii="Times New Roman" w:eastAsiaTheme="minorEastAsia" w:hAnsi="Times New Roman"/>
          <w:sz w:val="24"/>
          <w:szCs w:val="24"/>
        </w:rPr>
        <w:t>1</w:t>
      </w:r>
      <w:r w:rsidR="003356DF"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="003356DF"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sz w:val="24"/>
          <w:szCs w:val="24"/>
        </w:rPr>
        <w:t>9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3356DF" w:rsidRPr="00865420" w:rsidRDefault="003356D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федерально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 w:rsidRPr="00865420">
        <w:rPr>
          <w:rFonts w:ascii="Times New Roman" w:hAnsi="Times New Roman"/>
          <w:sz w:val="24"/>
          <w:szCs w:val="24"/>
        </w:rPr>
        <w:t>2 876 998,75 руб. (1</w:t>
      </w:r>
      <w:r w:rsidR="0001313C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>,</w:t>
      </w:r>
      <w:r w:rsidR="0001313C">
        <w:rPr>
          <w:rFonts w:ascii="Times New Roman" w:hAnsi="Times New Roman"/>
          <w:sz w:val="24"/>
          <w:szCs w:val="24"/>
        </w:rPr>
        <w:t>00</w:t>
      </w:r>
      <w:r w:rsidRPr="00865420">
        <w:rPr>
          <w:rFonts w:ascii="Times New Roman" w:hAnsi="Times New Roman"/>
          <w:sz w:val="24"/>
          <w:szCs w:val="24"/>
        </w:rPr>
        <w:t xml:space="preserve">%), из них: </w:t>
      </w:r>
    </w:p>
    <w:p w:rsidR="003356DF" w:rsidRPr="00865420" w:rsidRDefault="003356DF" w:rsidP="00013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>- 2020 год увеличение в сумме 100 000,00 руб. (100,00%)</w:t>
      </w:r>
      <w:r w:rsidR="0001313C">
        <w:rPr>
          <w:rFonts w:ascii="Times New Roman" w:hAnsi="Times New Roman"/>
          <w:sz w:val="24"/>
          <w:szCs w:val="24"/>
        </w:rPr>
        <w:t xml:space="preserve"> на финансирование </w:t>
      </w:r>
      <w:r w:rsidR="0001313C" w:rsidRPr="0001313C">
        <w:rPr>
          <w:rFonts w:ascii="Times New Roman" w:hAnsi="Times New Roman"/>
          <w:sz w:val="24"/>
          <w:szCs w:val="24"/>
        </w:rPr>
        <w:t>нового мероприятия 1.4.4. «Государственная поддержка отрасли культуры (поддержка лучших сельских учреждений культуры)»</w:t>
      </w:r>
      <w:r w:rsidR="0001313C">
        <w:rPr>
          <w:rFonts w:ascii="Times New Roman" w:hAnsi="Times New Roman"/>
          <w:sz w:val="24"/>
          <w:szCs w:val="24"/>
        </w:rPr>
        <w:t>,</w:t>
      </w:r>
      <w:r w:rsidR="0001313C" w:rsidRPr="0001313C">
        <w:rPr>
          <w:rFonts w:ascii="Times New Roman" w:hAnsi="Times New Roman"/>
          <w:sz w:val="24"/>
          <w:szCs w:val="24"/>
        </w:rPr>
        <w:t xml:space="preserve"> на приобретение беседки, ноутбука, ткани для пошива сценических костюмов для  создания условий организации досуга населения</w:t>
      </w:r>
      <w:r w:rsidRPr="0001313C">
        <w:rPr>
          <w:rFonts w:ascii="Times New Roman" w:hAnsi="Times New Roman"/>
          <w:sz w:val="24"/>
          <w:szCs w:val="24"/>
        </w:rPr>
        <w:t>;</w:t>
      </w:r>
    </w:p>
    <w:p w:rsidR="003356DF" w:rsidRPr="00395010" w:rsidRDefault="003356DF" w:rsidP="00013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5420">
        <w:rPr>
          <w:rFonts w:ascii="Times New Roman" w:hAnsi="Times New Roman"/>
          <w:sz w:val="24"/>
          <w:szCs w:val="24"/>
        </w:rPr>
        <w:t>- 2021 год увеличение в сумме 2 249 997,33 руб. (100,00%)</w:t>
      </w:r>
      <w:r w:rsidR="00395010">
        <w:rPr>
          <w:rFonts w:ascii="Times New Roman" w:hAnsi="Times New Roman"/>
          <w:sz w:val="24"/>
          <w:szCs w:val="24"/>
        </w:rPr>
        <w:t xml:space="preserve"> и</w:t>
      </w:r>
      <w:r w:rsidR="0001313C" w:rsidRPr="0001313C">
        <w:rPr>
          <w:rFonts w:ascii="Times New Roman" w:hAnsi="Times New Roman"/>
          <w:sz w:val="24"/>
          <w:szCs w:val="24"/>
        </w:rPr>
        <w:t xml:space="preserve"> </w:t>
      </w:r>
      <w:r w:rsidR="00395010" w:rsidRPr="00865420">
        <w:rPr>
          <w:rFonts w:ascii="Times New Roman" w:hAnsi="Times New Roman"/>
          <w:sz w:val="24"/>
          <w:szCs w:val="24"/>
        </w:rPr>
        <w:t>2022 год увеличение в сумме 527 001,42 руб. (100,00%)</w:t>
      </w:r>
      <w:r w:rsidR="00395010">
        <w:rPr>
          <w:rFonts w:ascii="Times New Roman" w:hAnsi="Times New Roman"/>
          <w:sz w:val="24"/>
          <w:szCs w:val="24"/>
        </w:rPr>
        <w:t xml:space="preserve"> </w:t>
      </w:r>
      <w:r w:rsidR="0001313C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01313C" w:rsidRPr="0001313C">
        <w:rPr>
          <w:rFonts w:ascii="Times New Roman" w:hAnsi="Times New Roman"/>
          <w:sz w:val="24"/>
          <w:szCs w:val="24"/>
        </w:rPr>
        <w:t xml:space="preserve">нового мероприятия </w:t>
      </w:r>
      <w:r w:rsidR="0001313C" w:rsidRPr="00395010">
        <w:rPr>
          <w:rFonts w:ascii="Times New Roman" w:hAnsi="Times New Roman"/>
          <w:sz w:val="24"/>
          <w:szCs w:val="24"/>
        </w:rPr>
        <w:t>1.4.5. «Обеспечение развития и укрепления материально-технической базы домов культуры в населенных пунктах с числом жителей до 50 тысяч человек»,</w:t>
      </w:r>
      <w:r w:rsidR="00395010" w:rsidRPr="00395010">
        <w:rPr>
          <w:rFonts w:ascii="Times New Roman" w:hAnsi="Times New Roman"/>
          <w:sz w:val="24"/>
          <w:szCs w:val="24"/>
        </w:rPr>
        <w:t xml:space="preserve"> на приобретение светового, музыкального оборудования, сценических костюмов и одежды сцены филиалу </w:t>
      </w:r>
      <w:proofErr w:type="gramStart"/>
      <w:r w:rsidR="00395010" w:rsidRPr="00395010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="00395010" w:rsidRPr="00395010">
        <w:rPr>
          <w:rFonts w:ascii="Times New Roman" w:hAnsi="Times New Roman"/>
          <w:sz w:val="24"/>
          <w:szCs w:val="24"/>
        </w:rPr>
        <w:t xml:space="preserve"> ЦКС МБУК «ЦКС»</w:t>
      </w:r>
      <w:r w:rsidR="00C27EDB">
        <w:rPr>
          <w:rFonts w:ascii="Times New Roman" w:hAnsi="Times New Roman"/>
          <w:sz w:val="24"/>
          <w:szCs w:val="24"/>
        </w:rPr>
        <w:t>.</w:t>
      </w:r>
    </w:p>
    <w:p w:rsidR="003356DF" w:rsidRPr="00AE225F" w:rsidRDefault="003356DF" w:rsidP="003356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6DF" w:rsidRDefault="003356D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395010">
        <w:rPr>
          <w:rFonts w:ascii="Times New Roman" w:hAnsi="Times New Roman"/>
          <w:sz w:val="24"/>
          <w:szCs w:val="24"/>
        </w:rPr>
        <w:t>8 906 057,25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395010">
        <w:rPr>
          <w:rFonts w:ascii="Times New Roman" w:hAnsi="Times New Roman"/>
          <w:sz w:val="24"/>
          <w:szCs w:val="24"/>
        </w:rPr>
        <w:t>100,00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3356DF" w:rsidRDefault="003356DF" w:rsidP="00013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>- 20</w:t>
      </w:r>
      <w:r w:rsidR="00395010">
        <w:rPr>
          <w:rFonts w:ascii="Times New Roman" w:hAnsi="Times New Roman"/>
          <w:sz w:val="24"/>
          <w:szCs w:val="24"/>
        </w:rPr>
        <w:t>20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</w:t>
      </w:r>
      <w:r w:rsidR="00395010">
        <w:rPr>
          <w:rFonts w:ascii="Times New Roman" w:hAnsi="Times New Roman"/>
          <w:sz w:val="24"/>
          <w:szCs w:val="24"/>
        </w:rPr>
        <w:t>7 940 800</w:t>
      </w:r>
      <w:r w:rsidRPr="0008772E">
        <w:rPr>
          <w:rFonts w:ascii="Times New Roman" w:hAnsi="Times New Roman"/>
          <w:sz w:val="24"/>
          <w:szCs w:val="24"/>
        </w:rPr>
        <w:t>,00 руб. (</w:t>
      </w:r>
      <w:r w:rsidR="00395010">
        <w:rPr>
          <w:rFonts w:ascii="Times New Roman" w:hAnsi="Times New Roman"/>
          <w:sz w:val="24"/>
          <w:szCs w:val="24"/>
        </w:rPr>
        <w:t>100,00</w:t>
      </w:r>
      <w:r w:rsidRPr="0008772E">
        <w:rPr>
          <w:rFonts w:ascii="Times New Roman" w:hAnsi="Times New Roman"/>
          <w:sz w:val="24"/>
          <w:szCs w:val="24"/>
        </w:rPr>
        <w:t>%)</w:t>
      </w:r>
      <w:r w:rsidR="00395010">
        <w:rPr>
          <w:rFonts w:ascii="Times New Roman" w:hAnsi="Times New Roman"/>
          <w:sz w:val="24"/>
          <w:szCs w:val="24"/>
        </w:rPr>
        <w:t>, в том числе:</w:t>
      </w:r>
    </w:p>
    <w:p w:rsidR="00395010" w:rsidRDefault="00395010" w:rsidP="003950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 w:rsidR="00E31A34" w:rsidRPr="00E31A34">
        <w:rPr>
          <w:rFonts w:ascii="Times New Roman" w:hAnsi="Times New Roman"/>
          <w:sz w:val="24"/>
          <w:szCs w:val="24"/>
        </w:rPr>
        <w:t>2 128 800</w:t>
      </w:r>
      <w:r w:rsidRPr="00E31A34">
        <w:rPr>
          <w:rFonts w:ascii="Times New Roman" w:hAnsi="Times New Roman"/>
          <w:sz w:val="24"/>
          <w:szCs w:val="24"/>
        </w:rPr>
        <w:t xml:space="preserve">,00 руб. </w:t>
      </w:r>
      <w:r w:rsidR="00E31A34" w:rsidRPr="00E31A34">
        <w:rPr>
          <w:rFonts w:ascii="Times New Roman" w:hAnsi="Times New Roman"/>
          <w:sz w:val="24"/>
          <w:szCs w:val="24"/>
        </w:rPr>
        <w:t xml:space="preserve">на финансирование нового </w:t>
      </w:r>
      <w:r w:rsidRPr="00E31A34">
        <w:rPr>
          <w:rFonts w:ascii="Times New Roman" w:hAnsi="Times New Roman"/>
          <w:sz w:val="24"/>
          <w:szCs w:val="24"/>
        </w:rPr>
        <w:t>мероприяти</w:t>
      </w:r>
      <w:r w:rsidR="00E31A34" w:rsidRPr="00E31A34">
        <w:rPr>
          <w:rFonts w:ascii="Times New Roman" w:hAnsi="Times New Roman"/>
          <w:sz w:val="24"/>
          <w:szCs w:val="24"/>
        </w:rPr>
        <w:t>я</w:t>
      </w:r>
      <w:r w:rsidRPr="00E31A34">
        <w:rPr>
          <w:rFonts w:ascii="Times New Roman" w:hAnsi="Times New Roman"/>
          <w:sz w:val="24"/>
          <w:szCs w:val="24"/>
        </w:rPr>
        <w:t xml:space="preserve"> 1.</w:t>
      </w:r>
      <w:r w:rsidR="00E31A34" w:rsidRPr="00E31A34">
        <w:rPr>
          <w:rFonts w:ascii="Times New Roman" w:hAnsi="Times New Roman"/>
          <w:sz w:val="24"/>
          <w:szCs w:val="24"/>
        </w:rPr>
        <w:t xml:space="preserve">3.2. «Частичное финансирование (возмещение) расходов на повышение </w:t>
      </w:r>
      <w:proofErr w:type="gramStart"/>
      <w:r w:rsidR="00E31A34" w:rsidRPr="00E31A34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E31A34" w:rsidRPr="00E31A34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 Красноярского края, для которых указами Президента Российской Федерации предусмотрено повышение оплаты труда»;</w:t>
      </w:r>
    </w:p>
    <w:p w:rsidR="00E31A34" w:rsidRPr="00E31A34" w:rsidRDefault="00E31A34" w:rsidP="003950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31A34">
        <w:rPr>
          <w:rFonts w:ascii="Times New Roman" w:hAnsi="Times New Roman"/>
          <w:sz w:val="24"/>
          <w:szCs w:val="24"/>
        </w:rPr>
        <w:t xml:space="preserve">в сумме 5 812 000,00 руб. на финансирование нового мероприятия 1.4.7. «Создание (реконструкция) и капитальный ремонт культурно-досуговых учреждений в сельской местности» на разработку и корректировку проектно-сметной документации на </w:t>
      </w:r>
      <w:r w:rsidRPr="00E31A34">
        <w:rPr>
          <w:rFonts w:ascii="Times New Roman" w:hAnsi="Times New Roman"/>
          <w:sz w:val="24"/>
          <w:szCs w:val="24"/>
        </w:rPr>
        <w:lastRenderedPageBreak/>
        <w:t xml:space="preserve">капитальный </w:t>
      </w:r>
      <w:proofErr w:type="gramStart"/>
      <w:r w:rsidRPr="00E31A34">
        <w:rPr>
          <w:rFonts w:ascii="Times New Roman" w:hAnsi="Times New Roman"/>
          <w:sz w:val="24"/>
          <w:szCs w:val="24"/>
        </w:rPr>
        <w:t>ремонт</w:t>
      </w:r>
      <w:proofErr w:type="gramEnd"/>
      <w:r w:rsidRPr="00E31A34">
        <w:rPr>
          <w:rFonts w:ascii="Times New Roman" w:hAnsi="Times New Roman"/>
          <w:sz w:val="24"/>
          <w:szCs w:val="24"/>
        </w:rPr>
        <w:t xml:space="preserve"> и реконструкцию здания филиала </w:t>
      </w:r>
      <w:proofErr w:type="spellStart"/>
      <w:r w:rsidRPr="00E31A34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Pr="00E31A34"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 w:rsidRPr="00E31A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31A34">
        <w:rPr>
          <w:rFonts w:ascii="Times New Roman" w:hAnsi="Times New Roman"/>
          <w:sz w:val="24"/>
          <w:szCs w:val="24"/>
        </w:rPr>
        <w:t xml:space="preserve"> района;</w:t>
      </w:r>
    </w:p>
    <w:p w:rsidR="003356DF" w:rsidRPr="0008772E" w:rsidRDefault="003356DF" w:rsidP="00013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>- 202</w:t>
      </w:r>
      <w:r w:rsidR="00395010">
        <w:rPr>
          <w:rFonts w:ascii="Times New Roman" w:hAnsi="Times New Roman"/>
          <w:sz w:val="24"/>
          <w:szCs w:val="24"/>
        </w:rPr>
        <w:t>1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7</w:t>
      </w:r>
      <w:r w:rsidR="00395010">
        <w:rPr>
          <w:rFonts w:ascii="Times New Roman" w:hAnsi="Times New Roman"/>
          <w:sz w:val="24"/>
          <w:szCs w:val="24"/>
        </w:rPr>
        <w:t>50 002,67</w:t>
      </w:r>
      <w:r w:rsidRPr="0008772E">
        <w:rPr>
          <w:rFonts w:ascii="Times New Roman" w:hAnsi="Times New Roman"/>
          <w:sz w:val="24"/>
          <w:szCs w:val="24"/>
        </w:rPr>
        <w:t xml:space="preserve"> руб. (1</w:t>
      </w:r>
      <w:r w:rsidR="00395010">
        <w:rPr>
          <w:rFonts w:ascii="Times New Roman" w:hAnsi="Times New Roman"/>
          <w:sz w:val="24"/>
          <w:szCs w:val="24"/>
        </w:rPr>
        <w:t>00,00</w:t>
      </w:r>
      <w:r w:rsidRPr="0008772E">
        <w:rPr>
          <w:rFonts w:ascii="Times New Roman" w:hAnsi="Times New Roman"/>
          <w:sz w:val="24"/>
          <w:szCs w:val="24"/>
        </w:rPr>
        <w:t>%)</w:t>
      </w:r>
      <w:r w:rsidR="00E31A34">
        <w:rPr>
          <w:rFonts w:ascii="Times New Roman" w:hAnsi="Times New Roman"/>
          <w:sz w:val="24"/>
          <w:szCs w:val="24"/>
        </w:rPr>
        <w:t xml:space="preserve"> и </w:t>
      </w:r>
      <w:r w:rsidR="00E31A34" w:rsidRPr="0008772E">
        <w:rPr>
          <w:rFonts w:ascii="Times New Roman" w:hAnsi="Times New Roman"/>
          <w:sz w:val="24"/>
          <w:szCs w:val="24"/>
        </w:rPr>
        <w:t>202</w:t>
      </w:r>
      <w:r w:rsidR="00E31A34">
        <w:rPr>
          <w:rFonts w:ascii="Times New Roman" w:hAnsi="Times New Roman"/>
          <w:sz w:val="24"/>
          <w:szCs w:val="24"/>
        </w:rPr>
        <w:t>2</w:t>
      </w:r>
      <w:r w:rsidR="00E31A34" w:rsidRPr="0008772E">
        <w:rPr>
          <w:rFonts w:ascii="Times New Roman" w:hAnsi="Times New Roman"/>
          <w:sz w:val="24"/>
          <w:szCs w:val="24"/>
        </w:rPr>
        <w:t xml:space="preserve"> год увеличение в сумме 2</w:t>
      </w:r>
      <w:r w:rsidR="00E31A34">
        <w:rPr>
          <w:rFonts w:ascii="Times New Roman" w:hAnsi="Times New Roman"/>
          <w:sz w:val="24"/>
          <w:szCs w:val="24"/>
        </w:rPr>
        <w:t>15 254</w:t>
      </w:r>
      <w:r w:rsidR="00E31A34" w:rsidRPr="0008772E">
        <w:rPr>
          <w:rFonts w:ascii="Times New Roman" w:hAnsi="Times New Roman"/>
          <w:sz w:val="24"/>
          <w:szCs w:val="24"/>
        </w:rPr>
        <w:t>,</w:t>
      </w:r>
      <w:r w:rsidR="00E31A34">
        <w:rPr>
          <w:rFonts w:ascii="Times New Roman" w:hAnsi="Times New Roman"/>
          <w:sz w:val="24"/>
          <w:szCs w:val="24"/>
        </w:rPr>
        <w:t>58</w:t>
      </w:r>
      <w:r w:rsidR="00E31A34" w:rsidRPr="0008772E">
        <w:rPr>
          <w:rFonts w:ascii="Times New Roman" w:hAnsi="Times New Roman"/>
          <w:sz w:val="24"/>
          <w:szCs w:val="24"/>
        </w:rPr>
        <w:t xml:space="preserve"> руб. (1</w:t>
      </w:r>
      <w:r w:rsidR="00E31A34">
        <w:rPr>
          <w:rFonts w:ascii="Times New Roman" w:hAnsi="Times New Roman"/>
          <w:sz w:val="24"/>
          <w:szCs w:val="24"/>
        </w:rPr>
        <w:t>00</w:t>
      </w:r>
      <w:r w:rsidR="00E31A34" w:rsidRPr="0008772E">
        <w:rPr>
          <w:rFonts w:ascii="Times New Roman" w:hAnsi="Times New Roman"/>
          <w:sz w:val="24"/>
          <w:szCs w:val="24"/>
        </w:rPr>
        <w:t>,</w:t>
      </w:r>
      <w:r w:rsidR="00E31A34">
        <w:rPr>
          <w:rFonts w:ascii="Times New Roman" w:hAnsi="Times New Roman"/>
          <w:sz w:val="24"/>
          <w:szCs w:val="24"/>
        </w:rPr>
        <w:t>00</w:t>
      </w:r>
      <w:r w:rsidR="00E31A34" w:rsidRPr="0008772E">
        <w:rPr>
          <w:rFonts w:ascii="Times New Roman" w:hAnsi="Times New Roman"/>
          <w:sz w:val="24"/>
          <w:szCs w:val="24"/>
        </w:rPr>
        <w:t>%)</w:t>
      </w:r>
      <w:r w:rsidR="00C27EDB" w:rsidRPr="00C27EDB">
        <w:rPr>
          <w:rFonts w:ascii="Times New Roman" w:hAnsi="Times New Roman"/>
          <w:sz w:val="24"/>
          <w:szCs w:val="24"/>
        </w:rPr>
        <w:t xml:space="preserve"> </w:t>
      </w:r>
      <w:r w:rsidR="00C27EDB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C27EDB" w:rsidRPr="0001313C">
        <w:rPr>
          <w:rFonts w:ascii="Times New Roman" w:hAnsi="Times New Roman"/>
          <w:sz w:val="24"/>
          <w:szCs w:val="24"/>
        </w:rPr>
        <w:t xml:space="preserve">нового мероприятия </w:t>
      </w:r>
      <w:r w:rsidR="00C27EDB" w:rsidRPr="00395010">
        <w:rPr>
          <w:rFonts w:ascii="Times New Roman" w:hAnsi="Times New Roman"/>
          <w:sz w:val="24"/>
          <w:szCs w:val="24"/>
        </w:rPr>
        <w:t xml:space="preserve">1.4.5. «Обеспечение развития и укрепления материально-технической базы домов культуры в населенных пунктах с числом жителей до 50 тысяч человек», на приобретение светового, музыкального оборудования, сценических костюмов и одежды сцены филиалу </w:t>
      </w:r>
      <w:proofErr w:type="gramStart"/>
      <w:r w:rsidR="00C27EDB" w:rsidRPr="00395010">
        <w:rPr>
          <w:rFonts w:ascii="Times New Roman" w:hAnsi="Times New Roman"/>
          <w:sz w:val="24"/>
          <w:szCs w:val="24"/>
        </w:rPr>
        <w:t>Холмогорская</w:t>
      </w:r>
      <w:proofErr w:type="gramEnd"/>
      <w:r w:rsidR="00C27EDB" w:rsidRPr="00395010">
        <w:rPr>
          <w:rFonts w:ascii="Times New Roman" w:hAnsi="Times New Roman"/>
          <w:sz w:val="24"/>
          <w:szCs w:val="24"/>
        </w:rPr>
        <w:t xml:space="preserve"> ЦКС МБУК «ЦКС</w:t>
      </w:r>
      <w:r w:rsidR="00C27EDB">
        <w:rPr>
          <w:rFonts w:ascii="Times New Roman" w:hAnsi="Times New Roman"/>
          <w:sz w:val="24"/>
          <w:szCs w:val="24"/>
        </w:rPr>
        <w:t>.</w:t>
      </w:r>
    </w:p>
    <w:p w:rsidR="003356DF" w:rsidRPr="00AE225F" w:rsidRDefault="003356DF" w:rsidP="003356DF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3356DF" w:rsidRPr="00AE225F" w:rsidRDefault="003356D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FC2484">
        <w:rPr>
          <w:rFonts w:ascii="Times New Roman" w:hAnsi="Times New Roman"/>
          <w:sz w:val="24"/>
          <w:szCs w:val="24"/>
        </w:rPr>
        <w:t xml:space="preserve">в 2020 году </w:t>
      </w:r>
      <w:r w:rsidRPr="00AE225F">
        <w:rPr>
          <w:rFonts w:ascii="Times New Roman" w:hAnsi="Times New Roman"/>
          <w:sz w:val="24"/>
          <w:szCs w:val="24"/>
        </w:rPr>
        <w:t>в сумме 1</w:t>
      </w:r>
      <w:r>
        <w:rPr>
          <w:rFonts w:ascii="Times New Roman" w:hAnsi="Times New Roman"/>
          <w:sz w:val="24"/>
          <w:szCs w:val="24"/>
        </w:rPr>
        <w:t>7</w:t>
      </w:r>
      <w:r w:rsidR="00C27EDB">
        <w:rPr>
          <w:rFonts w:ascii="Times New Roman" w:hAnsi="Times New Roman"/>
          <w:sz w:val="24"/>
          <w:szCs w:val="24"/>
        </w:rPr>
        <w:t>6 420,00</w:t>
      </w:r>
      <w:r w:rsidRPr="00AE225F">
        <w:rPr>
          <w:rFonts w:ascii="Times New Roman" w:hAnsi="Times New Roman"/>
          <w:sz w:val="24"/>
          <w:szCs w:val="24"/>
        </w:rPr>
        <w:t xml:space="preserve"> руб. (0,</w:t>
      </w:r>
      <w:r w:rsidR="00C27EDB">
        <w:rPr>
          <w:rFonts w:ascii="Times New Roman" w:hAnsi="Times New Roman"/>
          <w:sz w:val="24"/>
          <w:szCs w:val="24"/>
        </w:rPr>
        <w:t>29</w:t>
      </w:r>
      <w:r w:rsidRPr="00AE225F">
        <w:rPr>
          <w:rFonts w:ascii="Times New Roman" w:hAnsi="Times New Roman"/>
          <w:sz w:val="24"/>
          <w:szCs w:val="24"/>
        </w:rPr>
        <w:t>%), из них:</w:t>
      </w:r>
    </w:p>
    <w:p w:rsidR="003356DF" w:rsidRPr="00FC2484" w:rsidRDefault="003356DF" w:rsidP="00013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</w:t>
      </w:r>
      <w:r w:rsidR="00FC2484" w:rsidRPr="00FC2484">
        <w:rPr>
          <w:rFonts w:ascii="Times New Roman" w:hAnsi="Times New Roman"/>
          <w:sz w:val="24"/>
          <w:szCs w:val="24"/>
        </w:rPr>
        <w:t xml:space="preserve"> </w:t>
      </w:r>
      <w:r w:rsidR="00FC2484" w:rsidRPr="00E31A34">
        <w:rPr>
          <w:rFonts w:ascii="Times New Roman" w:hAnsi="Times New Roman"/>
          <w:sz w:val="24"/>
          <w:szCs w:val="24"/>
        </w:rPr>
        <w:t xml:space="preserve">в сумме </w:t>
      </w:r>
      <w:r w:rsidR="00FC2484">
        <w:rPr>
          <w:rFonts w:ascii="Times New Roman" w:hAnsi="Times New Roman"/>
          <w:sz w:val="24"/>
          <w:szCs w:val="24"/>
        </w:rPr>
        <w:t>146 420</w:t>
      </w:r>
      <w:r w:rsidR="00FC2484"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1.4.</w:t>
      </w:r>
      <w:r w:rsidR="00FC2484">
        <w:rPr>
          <w:rFonts w:ascii="Times New Roman" w:hAnsi="Times New Roman"/>
          <w:sz w:val="24"/>
          <w:szCs w:val="24"/>
        </w:rPr>
        <w:t>2</w:t>
      </w:r>
      <w:r w:rsidR="00FC2484" w:rsidRPr="00E31A34">
        <w:rPr>
          <w:rFonts w:ascii="Times New Roman" w:hAnsi="Times New Roman"/>
          <w:sz w:val="24"/>
          <w:szCs w:val="24"/>
        </w:rPr>
        <w:t xml:space="preserve">. </w:t>
      </w:r>
      <w:r w:rsidR="00FC2484" w:rsidRPr="00FC2484">
        <w:rPr>
          <w:rFonts w:ascii="Times New Roman" w:hAnsi="Times New Roman"/>
          <w:sz w:val="24"/>
          <w:szCs w:val="24"/>
        </w:rPr>
        <w:t xml:space="preserve">«Замена </w:t>
      </w:r>
      <w:proofErr w:type="spellStart"/>
      <w:r w:rsidR="00FC2484" w:rsidRPr="00FC2484">
        <w:rPr>
          <w:rFonts w:ascii="Times New Roman" w:hAnsi="Times New Roman"/>
          <w:sz w:val="24"/>
          <w:szCs w:val="24"/>
        </w:rPr>
        <w:t>электрокотла</w:t>
      </w:r>
      <w:proofErr w:type="spellEnd"/>
      <w:r w:rsidR="00FC2484" w:rsidRPr="00FC2484">
        <w:rPr>
          <w:rFonts w:ascii="Times New Roman" w:hAnsi="Times New Roman"/>
          <w:sz w:val="24"/>
          <w:szCs w:val="24"/>
        </w:rPr>
        <w:t xml:space="preserve"> и ремонт системы отопления в здании структурного подразделения д. </w:t>
      </w:r>
      <w:proofErr w:type="spellStart"/>
      <w:r w:rsidR="00FC2484" w:rsidRPr="00FC2484">
        <w:rPr>
          <w:rFonts w:ascii="Times New Roman" w:hAnsi="Times New Roman"/>
          <w:sz w:val="24"/>
          <w:szCs w:val="24"/>
        </w:rPr>
        <w:t>Новокурск</w:t>
      </w:r>
      <w:proofErr w:type="spellEnd"/>
      <w:r w:rsidR="00FC2484" w:rsidRPr="00FC2484">
        <w:rPr>
          <w:rFonts w:ascii="Times New Roman" w:hAnsi="Times New Roman"/>
          <w:sz w:val="24"/>
          <w:szCs w:val="24"/>
        </w:rPr>
        <w:t xml:space="preserve"> филиала </w:t>
      </w:r>
      <w:proofErr w:type="spellStart"/>
      <w:r w:rsidR="00FC2484" w:rsidRPr="00FC2484">
        <w:rPr>
          <w:rFonts w:ascii="Times New Roman" w:hAnsi="Times New Roman"/>
          <w:sz w:val="24"/>
          <w:szCs w:val="24"/>
        </w:rPr>
        <w:t>Новоалтатской</w:t>
      </w:r>
      <w:proofErr w:type="spellEnd"/>
      <w:r w:rsidR="00FC2484" w:rsidRPr="00FC2484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="00FC2484" w:rsidRPr="00FC248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484" w:rsidRPr="00FC2484">
        <w:rPr>
          <w:rFonts w:ascii="Times New Roman" w:hAnsi="Times New Roman"/>
          <w:sz w:val="24"/>
          <w:szCs w:val="24"/>
        </w:rPr>
        <w:t xml:space="preserve"> района»</w:t>
      </w:r>
      <w:r w:rsidRPr="00FC2484">
        <w:rPr>
          <w:rFonts w:ascii="Times New Roman" w:hAnsi="Times New Roman"/>
          <w:sz w:val="24"/>
          <w:szCs w:val="24"/>
        </w:rPr>
        <w:t>;</w:t>
      </w:r>
    </w:p>
    <w:p w:rsidR="003356DF" w:rsidRPr="00FC2484" w:rsidRDefault="003356DF" w:rsidP="00013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</w:t>
      </w:r>
      <w:r w:rsidR="00FC2484" w:rsidRPr="00FC2484">
        <w:rPr>
          <w:rFonts w:ascii="Times New Roman" w:hAnsi="Times New Roman"/>
          <w:sz w:val="24"/>
          <w:szCs w:val="24"/>
        </w:rPr>
        <w:t xml:space="preserve"> </w:t>
      </w:r>
      <w:r w:rsidR="00FC2484" w:rsidRPr="00E31A34">
        <w:rPr>
          <w:rFonts w:ascii="Times New Roman" w:hAnsi="Times New Roman"/>
          <w:sz w:val="24"/>
          <w:szCs w:val="24"/>
        </w:rPr>
        <w:t xml:space="preserve">в сумме </w:t>
      </w:r>
      <w:r w:rsidR="00FC2484">
        <w:rPr>
          <w:rFonts w:ascii="Times New Roman" w:hAnsi="Times New Roman"/>
          <w:sz w:val="24"/>
          <w:szCs w:val="24"/>
        </w:rPr>
        <w:t>30 000</w:t>
      </w:r>
      <w:r w:rsidR="00FC2484" w:rsidRPr="00E31A34">
        <w:rPr>
          <w:rFonts w:ascii="Times New Roman" w:hAnsi="Times New Roman"/>
          <w:sz w:val="24"/>
          <w:szCs w:val="24"/>
        </w:rPr>
        <w:t>,00 руб. на финансирование нового мероприятия 1.4.</w:t>
      </w:r>
      <w:r w:rsidR="00FC2484">
        <w:rPr>
          <w:rFonts w:ascii="Times New Roman" w:hAnsi="Times New Roman"/>
          <w:sz w:val="24"/>
          <w:szCs w:val="24"/>
        </w:rPr>
        <w:t>3</w:t>
      </w:r>
      <w:r w:rsidR="00FC2484" w:rsidRPr="00E31A34">
        <w:rPr>
          <w:rFonts w:ascii="Times New Roman" w:hAnsi="Times New Roman"/>
          <w:sz w:val="24"/>
          <w:szCs w:val="24"/>
        </w:rPr>
        <w:t xml:space="preserve">. </w:t>
      </w:r>
      <w:r w:rsidR="00FC2484" w:rsidRPr="00FC2484">
        <w:rPr>
          <w:rFonts w:ascii="Times New Roman" w:hAnsi="Times New Roman"/>
          <w:sz w:val="24"/>
          <w:szCs w:val="24"/>
        </w:rPr>
        <w:t xml:space="preserve">«Установка глубинного насоса для подачи холодной воды в здании филиала </w:t>
      </w:r>
      <w:proofErr w:type="spellStart"/>
      <w:r w:rsidR="00FC2484" w:rsidRPr="00FC2484">
        <w:rPr>
          <w:rFonts w:ascii="Times New Roman" w:hAnsi="Times New Roman"/>
          <w:sz w:val="24"/>
          <w:szCs w:val="24"/>
        </w:rPr>
        <w:t>Парнинской</w:t>
      </w:r>
      <w:proofErr w:type="spellEnd"/>
      <w:r w:rsidR="00FC2484" w:rsidRPr="00FC2484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="00FC2484" w:rsidRPr="00FC248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484" w:rsidRPr="00FC2484">
        <w:rPr>
          <w:rFonts w:ascii="Times New Roman" w:hAnsi="Times New Roman"/>
          <w:sz w:val="24"/>
          <w:szCs w:val="24"/>
        </w:rPr>
        <w:t xml:space="preserve"> района»</w:t>
      </w:r>
      <w:r w:rsidRPr="00FC2484">
        <w:rPr>
          <w:rFonts w:ascii="Times New Roman" w:hAnsi="Times New Roman"/>
          <w:sz w:val="24"/>
          <w:szCs w:val="24"/>
        </w:rPr>
        <w:t>.</w:t>
      </w:r>
    </w:p>
    <w:p w:rsidR="003356DF" w:rsidRDefault="003356DF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1D3" w:rsidRDefault="00CF5115" w:rsidP="00CF51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EF7B8E">
        <w:rPr>
          <w:rFonts w:ascii="Times New Roman" w:hAnsi="Times New Roman"/>
          <w:sz w:val="24"/>
          <w:szCs w:val="24"/>
        </w:rPr>
        <w:t>Перераспределен</w:t>
      </w:r>
      <w:r w:rsidR="00931CFE">
        <w:rPr>
          <w:rFonts w:ascii="Times New Roman" w:hAnsi="Times New Roman"/>
          <w:sz w:val="24"/>
          <w:szCs w:val="24"/>
        </w:rPr>
        <w:t>ие</w:t>
      </w:r>
      <w:r w:rsidRPr="00EF7B8E">
        <w:rPr>
          <w:rFonts w:ascii="Times New Roman" w:hAnsi="Times New Roman"/>
          <w:sz w:val="24"/>
          <w:szCs w:val="24"/>
        </w:rPr>
        <w:t xml:space="preserve"> бюджетны</w:t>
      </w:r>
      <w:r w:rsidR="00931CFE">
        <w:rPr>
          <w:rFonts w:ascii="Times New Roman" w:hAnsi="Times New Roman"/>
          <w:sz w:val="24"/>
          <w:szCs w:val="24"/>
        </w:rPr>
        <w:t>х</w:t>
      </w:r>
      <w:r w:rsidRPr="00EF7B8E">
        <w:rPr>
          <w:rFonts w:ascii="Times New Roman" w:hAnsi="Times New Roman"/>
          <w:sz w:val="24"/>
          <w:szCs w:val="24"/>
        </w:rPr>
        <w:t xml:space="preserve"> ассигновани</w:t>
      </w:r>
      <w:r w:rsidR="00931CFE">
        <w:rPr>
          <w:rFonts w:ascii="Times New Roman" w:hAnsi="Times New Roman"/>
          <w:sz w:val="24"/>
          <w:szCs w:val="24"/>
        </w:rPr>
        <w:t>й</w:t>
      </w:r>
      <w:r w:rsidRPr="00EF7B8E"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</w:t>
      </w:r>
      <w:r w:rsidR="000271D3">
        <w:rPr>
          <w:rFonts w:ascii="Times New Roman" w:hAnsi="Times New Roman"/>
          <w:sz w:val="24"/>
          <w:szCs w:val="24"/>
        </w:rPr>
        <w:t>409 942</w:t>
      </w:r>
      <w:r w:rsidRPr="00EF7B8E">
        <w:rPr>
          <w:rFonts w:ascii="Times New Roman" w:hAnsi="Times New Roman"/>
          <w:sz w:val="24"/>
          <w:szCs w:val="24"/>
        </w:rPr>
        <w:t>,00 руб.</w:t>
      </w:r>
      <w:r w:rsidR="000271D3">
        <w:rPr>
          <w:rFonts w:ascii="Times New Roman" w:hAnsi="Times New Roman"/>
          <w:sz w:val="24"/>
          <w:szCs w:val="24"/>
        </w:rPr>
        <w:t>, в том числе:</w:t>
      </w:r>
    </w:p>
    <w:p w:rsidR="000271D3" w:rsidRPr="00275A17" w:rsidRDefault="000271D3" w:rsidP="00CF51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5A17">
        <w:rPr>
          <w:rFonts w:ascii="Times New Roman" w:hAnsi="Times New Roman"/>
          <w:b/>
          <w:sz w:val="24"/>
          <w:szCs w:val="24"/>
        </w:rPr>
        <w:t xml:space="preserve">             в 2020 году:</w:t>
      </w:r>
    </w:p>
    <w:p w:rsidR="00CF5115" w:rsidRPr="00275A17" w:rsidRDefault="000271D3" w:rsidP="00CF51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5115" w:rsidRPr="00EF7B8E"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208 846</w:t>
      </w:r>
      <w:r w:rsidRPr="00E31A34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>, в том числе</w:t>
      </w:r>
      <w:r w:rsidRPr="00E31A34">
        <w:rPr>
          <w:rFonts w:ascii="Times New Roman" w:hAnsi="Times New Roman"/>
          <w:sz w:val="24"/>
          <w:szCs w:val="24"/>
        </w:rPr>
        <w:t xml:space="preserve"> </w:t>
      </w:r>
      <w:r w:rsidRPr="000271D3">
        <w:rPr>
          <w:rFonts w:ascii="Times New Roman" w:hAnsi="Times New Roman"/>
          <w:sz w:val="24"/>
          <w:szCs w:val="24"/>
        </w:rPr>
        <w:t>с мероприятия 1.3.1.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>на финансирование нов</w:t>
      </w:r>
      <w:r>
        <w:rPr>
          <w:rFonts w:ascii="Times New Roman" w:hAnsi="Times New Roman"/>
          <w:sz w:val="24"/>
          <w:szCs w:val="24"/>
        </w:rPr>
        <w:t>ых</w:t>
      </w:r>
      <w:r w:rsidRPr="00E31A34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E31A34">
        <w:rPr>
          <w:rFonts w:ascii="Times New Roman" w:hAnsi="Times New Roman"/>
          <w:sz w:val="24"/>
          <w:szCs w:val="24"/>
        </w:rPr>
        <w:t xml:space="preserve"> 1.4.</w:t>
      </w:r>
      <w:r>
        <w:rPr>
          <w:rFonts w:ascii="Times New Roman" w:hAnsi="Times New Roman"/>
          <w:sz w:val="24"/>
          <w:szCs w:val="24"/>
        </w:rPr>
        <w:t>6</w:t>
      </w:r>
      <w:r w:rsidRPr="00E31A34">
        <w:rPr>
          <w:rFonts w:ascii="Times New Roman" w:hAnsi="Times New Roman"/>
          <w:sz w:val="24"/>
          <w:szCs w:val="24"/>
        </w:rPr>
        <w:t xml:space="preserve">. </w:t>
      </w:r>
      <w:r w:rsidRPr="000271D3">
        <w:rPr>
          <w:rFonts w:ascii="Times New Roman" w:hAnsi="Times New Roman"/>
          <w:sz w:val="24"/>
          <w:szCs w:val="24"/>
        </w:rPr>
        <w:t xml:space="preserve">«Замена </w:t>
      </w:r>
      <w:proofErr w:type="spellStart"/>
      <w:r w:rsidRPr="000271D3">
        <w:rPr>
          <w:rFonts w:ascii="Times New Roman" w:hAnsi="Times New Roman"/>
          <w:sz w:val="24"/>
          <w:szCs w:val="24"/>
        </w:rPr>
        <w:t>электрокотла</w:t>
      </w:r>
      <w:proofErr w:type="spellEnd"/>
      <w:r w:rsidRPr="000271D3">
        <w:rPr>
          <w:rFonts w:ascii="Times New Roman" w:hAnsi="Times New Roman"/>
          <w:sz w:val="24"/>
          <w:szCs w:val="24"/>
        </w:rPr>
        <w:t xml:space="preserve"> и ремонт системы отопления в филиале </w:t>
      </w:r>
      <w:proofErr w:type="spellStart"/>
      <w:r w:rsidRPr="000271D3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Pr="000271D3">
        <w:rPr>
          <w:rFonts w:ascii="Times New Roman" w:hAnsi="Times New Roman"/>
          <w:sz w:val="24"/>
          <w:szCs w:val="24"/>
        </w:rPr>
        <w:t xml:space="preserve"> ЦКС МБУК "ЦКС" </w:t>
      </w:r>
      <w:proofErr w:type="spellStart"/>
      <w:r w:rsidRPr="000271D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271D3">
        <w:rPr>
          <w:rFonts w:ascii="Times New Roman" w:hAnsi="Times New Roman"/>
          <w:sz w:val="24"/>
          <w:szCs w:val="24"/>
        </w:rPr>
        <w:t xml:space="preserve"> района» в сумме 150 134,00 руб.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E31A3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E31A34">
        <w:rPr>
          <w:rFonts w:ascii="Times New Roman" w:hAnsi="Times New Roman"/>
          <w:sz w:val="24"/>
          <w:szCs w:val="24"/>
        </w:rPr>
        <w:t xml:space="preserve"> 1.4.</w:t>
      </w:r>
      <w:r>
        <w:rPr>
          <w:rFonts w:ascii="Times New Roman" w:hAnsi="Times New Roman"/>
          <w:sz w:val="24"/>
          <w:szCs w:val="24"/>
        </w:rPr>
        <w:t>7</w:t>
      </w:r>
      <w:r w:rsidRPr="00275A17">
        <w:rPr>
          <w:rFonts w:ascii="Times New Roman" w:hAnsi="Times New Roman"/>
          <w:sz w:val="24"/>
          <w:szCs w:val="24"/>
        </w:rPr>
        <w:t>. «Создание (реконструкция) и капитальный ремонт культурно-досуговых учреждений в сельской местности» в части обеспечения районной доли финансирования за счет средств районного бюджета в  сумме  58 712,00 руб.</w:t>
      </w:r>
      <w:r w:rsidR="00275A17" w:rsidRPr="00275A17">
        <w:rPr>
          <w:rFonts w:ascii="Times New Roman" w:hAnsi="Times New Roman"/>
          <w:sz w:val="24"/>
          <w:szCs w:val="24"/>
        </w:rPr>
        <w:t>;</w:t>
      </w:r>
      <w:r w:rsidRPr="00275A17">
        <w:rPr>
          <w:rFonts w:ascii="Times New Roman" w:hAnsi="Times New Roman"/>
          <w:sz w:val="24"/>
          <w:szCs w:val="24"/>
        </w:rPr>
        <w:t xml:space="preserve"> </w:t>
      </w:r>
    </w:p>
    <w:p w:rsidR="00C5637E" w:rsidRDefault="00275A17" w:rsidP="00275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A17">
        <w:rPr>
          <w:rFonts w:ascii="Times New Roman" w:hAnsi="Times New Roman"/>
          <w:sz w:val="24"/>
          <w:szCs w:val="24"/>
        </w:rPr>
        <w:t xml:space="preserve">- в сумме 4 000,00 руб., с мероприятия 2.1. «Проведение культурно-массовых мероприятий на территории </w:t>
      </w:r>
      <w:proofErr w:type="spellStart"/>
      <w:r w:rsidRPr="0027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75A17">
        <w:rPr>
          <w:rFonts w:ascii="Times New Roman" w:hAnsi="Times New Roman"/>
          <w:sz w:val="24"/>
          <w:szCs w:val="24"/>
        </w:rPr>
        <w:t xml:space="preserve"> района» на финансирование нового мероприятия 2.3. «Организация тематической выставки-ярмарки народных художественных промыслов на территории </w:t>
      </w:r>
      <w:proofErr w:type="gramStart"/>
      <w:r w:rsidRPr="00275A17">
        <w:rPr>
          <w:rFonts w:ascii="Times New Roman" w:hAnsi="Times New Roman"/>
          <w:sz w:val="24"/>
          <w:szCs w:val="24"/>
        </w:rPr>
        <w:t>с</w:t>
      </w:r>
      <w:proofErr w:type="gramEnd"/>
      <w:r w:rsidRPr="00275A17">
        <w:rPr>
          <w:rFonts w:ascii="Times New Roman" w:hAnsi="Times New Roman"/>
          <w:sz w:val="24"/>
          <w:szCs w:val="24"/>
        </w:rPr>
        <w:t>. Парная»</w:t>
      </w:r>
      <w:r>
        <w:rPr>
          <w:rFonts w:ascii="Times New Roman" w:hAnsi="Times New Roman"/>
          <w:sz w:val="24"/>
          <w:szCs w:val="24"/>
        </w:rPr>
        <w:t>.</w:t>
      </w:r>
    </w:p>
    <w:p w:rsidR="00275A17" w:rsidRPr="00275A17" w:rsidRDefault="00275A17" w:rsidP="00275A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5A17">
        <w:rPr>
          <w:rFonts w:ascii="Times New Roman" w:hAnsi="Times New Roman"/>
          <w:b/>
          <w:sz w:val="24"/>
          <w:szCs w:val="24"/>
        </w:rPr>
        <w:t xml:space="preserve">             в 202</w:t>
      </w:r>
      <w:r>
        <w:rPr>
          <w:rFonts w:ascii="Times New Roman" w:hAnsi="Times New Roman"/>
          <w:b/>
          <w:sz w:val="24"/>
          <w:szCs w:val="24"/>
        </w:rPr>
        <w:t>1</w:t>
      </w:r>
      <w:r w:rsidRPr="00275A17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275A17" w:rsidRPr="00275A17" w:rsidRDefault="00275A17" w:rsidP="00275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B8E"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150 000</w:t>
      </w:r>
      <w:r w:rsidRPr="00E31A34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71D3">
        <w:rPr>
          <w:rFonts w:ascii="Times New Roman" w:hAnsi="Times New Roman"/>
          <w:sz w:val="24"/>
          <w:szCs w:val="24"/>
        </w:rPr>
        <w:t>с мероприятия 1.3.1.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>на финансирование нов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31A3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E31A34">
        <w:rPr>
          <w:rFonts w:ascii="Times New Roman" w:hAnsi="Times New Roman"/>
          <w:sz w:val="24"/>
          <w:szCs w:val="24"/>
        </w:rPr>
        <w:t xml:space="preserve"> 1.4.</w:t>
      </w:r>
      <w:r>
        <w:rPr>
          <w:rFonts w:ascii="Times New Roman" w:hAnsi="Times New Roman"/>
          <w:sz w:val="24"/>
          <w:szCs w:val="24"/>
        </w:rPr>
        <w:t>5</w:t>
      </w:r>
      <w:r w:rsidRPr="00E31A34">
        <w:rPr>
          <w:rFonts w:ascii="Times New Roman" w:hAnsi="Times New Roman"/>
          <w:sz w:val="24"/>
          <w:szCs w:val="24"/>
        </w:rPr>
        <w:t xml:space="preserve">. </w:t>
      </w:r>
      <w:r w:rsidRPr="000271D3">
        <w:rPr>
          <w:rFonts w:ascii="Times New Roman" w:hAnsi="Times New Roman"/>
          <w:sz w:val="24"/>
          <w:szCs w:val="24"/>
        </w:rPr>
        <w:t>«</w:t>
      </w:r>
      <w:r w:rsidRPr="00395010">
        <w:rPr>
          <w:rFonts w:ascii="Times New Roman" w:hAnsi="Times New Roman"/>
          <w:sz w:val="24"/>
          <w:szCs w:val="24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Pr="00275A17">
        <w:rPr>
          <w:rFonts w:ascii="Times New Roman" w:hAnsi="Times New Roman"/>
          <w:sz w:val="24"/>
          <w:szCs w:val="24"/>
        </w:rPr>
        <w:t xml:space="preserve">; </w:t>
      </w:r>
    </w:p>
    <w:p w:rsidR="00275A17" w:rsidRDefault="00275A17" w:rsidP="00275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A17">
        <w:rPr>
          <w:rFonts w:ascii="Times New Roman" w:hAnsi="Times New Roman"/>
          <w:sz w:val="24"/>
          <w:szCs w:val="24"/>
        </w:rPr>
        <w:t xml:space="preserve">- в сумме 4 000,00 руб., с мероприятия 2.1. «Проведение культурно-массовых мероприятий на территории </w:t>
      </w:r>
      <w:proofErr w:type="spellStart"/>
      <w:r w:rsidRPr="0027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75A17">
        <w:rPr>
          <w:rFonts w:ascii="Times New Roman" w:hAnsi="Times New Roman"/>
          <w:sz w:val="24"/>
          <w:szCs w:val="24"/>
        </w:rPr>
        <w:t xml:space="preserve"> района» на финансирование нового мероприятия 2.3. «Организация тематической выставки-ярмарки народных художественных промыслов на территории </w:t>
      </w:r>
      <w:proofErr w:type="gramStart"/>
      <w:r w:rsidRPr="00275A17">
        <w:rPr>
          <w:rFonts w:ascii="Times New Roman" w:hAnsi="Times New Roman"/>
          <w:sz w:val="24"/>
          <w:szCs w:val="24"/>
        </w:rPr>
        <w:t>с</w:t>
      </w:r>
      <w:proofErr w:type="gramEnd"/>
      <w:r w:rsidRPr="00275A17">
        <w:rPr>
          <w:rFonts w:ascii="Times New Roman" w:hAnsi="Times New Roman"/>
          <w:sz w:val="24"/>
          <w:szCs w:val="24"/>
        </w:rPr>
        <w:t>. Парная»</w:t>
      </w:r>
      <w:r>
        <w:rPr>
          <w:rFonts w:ascii="Times New Roman" w:hAnsi="Times New Roman"/>
          <w:sz w:val="24"/>
          <w:szCs w:val="24"/>
        </w:rPr>
        <w:t>.</w:t>
      </w:r>
    </w:p>
    <w:p w:rsidR="00275A17" w:rsidRPr="00275A17" w:rsidRDefault="00275A17" w:rsidP="00275A1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5A17">
        <w:rPr>
          <w:rFonts w:ascii="Times New Roman" w:hAnsi="Times New Roman"/>
          <w:b/>
          <w:sz w:val="24"/>
          <w:szCs w:val="24"/>
        </w:rPr>
        <w:t xml:space="preserve">            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275A17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275A17" w:rsidRPr="00275A17" w:rsidRDefault="00275A17" w:rsidP="00275A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B8E"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39 096</w:t>
      </w:r>
      <w:r w:rsidRPr="00E31A34">
        <w:rPr>
          <w:rFonts w:ascii="Times New Roman" w:hAnsi="Times New Roman"/>
          <w:sz w:val="24"/>
          <w:szCs w:val="24"/>
        </w:rPr>
        <w:t>,00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71D3">
        <w:rPr>
          <w:rFonts w:ascii="Times New Roman" w:hAnsi="Times New Roman"/>
          <w:sz w:val="24"/>
          <w:szCs w:val="24"/>
        </w:rPr>
        <w:t>с мероприятия 1.3.1. «Обеспечение деятельности (оказание услуг) подведомственных учреждений»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A34">
        <w:rPr>
          <w:rFonts w:ascii="Times New Roman" w:hAnsi="Times New Roman"/>
          <w:sz w:val="24"/>
          <w:szCs w:val="24"/>
        </w:rPr>
        <w:t>на финансирование нов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E31A34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E31A34">
        <w:rPr>
          <w:rFonts w:ascii="Times New Roman" w:hAnsi="Times New Roman"/>
          <w:sz w:val="24"/>
          <w:szCs w:val="24"/>
        </w:rPr>
        <w:t xml:space="preserve"> 1.4.</w:t>
      </w:r>
      <w:r>
        <w:rPr>
          <w:rFonts w:ascii="Times New Roman" w:hAnsi="Times New Roman"/>
          <w:sz w:val="24"/>
          <w:szCs w:val="24"/>
        </w:rPr>
        <w:t>5</w:t>
      </w:r>
      <w:r w:rsidRPr="00E31A34">
        <w:rPr>
          <w:rFonts w:ascii="Times New Roman" w:hAnsi="Times New Roman"/>
          <w:sz w:val="24"/>
          <w:szCs w:val="24"/>
        </w:rPr>
        <w:t xml:space="preserve">. </w:t>
      </w:r>
      <w:r w:rsidRPr="000271D3">
        <w:rPr>
          <w:rFonts w:ascii="Times New Roman" w:hAnsi="Times New Roman"/>
          <w:sz w:val="24"/>
          <w:szCs w:val="24"/>
        </w:rPr>
        <w:t>«</w:t>
      </w:r>
      <w:r w:rsidRPr="00395010">
        <w:rPr>
          <w:rFonts w:ascii="Times New Roman" w:hAnsi="Times New Roman"/>
          <w:sz w:val="24"/>
          <w:szCs w:val="24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Pr="00275A17">
        <w:rPr>
          <w:rFonts w:ascii="Times New Roman" w:hAnsi="Times New Roman"/>
          <w:sz w:val="24"/>
          <w:szCs w:val="24"/>
        </w:rPr>
        <w:t xml:space="preserve">; </w:t>
      </w:r>
    </w:p>
    <w:p w:rsidR="00275A17" w:rsidRDefault="00275A17" w:rsidP="00275A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5A17">
        <w:rPr>
          <w:rFonts w:ascii="Times New Roman" w:hAnsi="Times New Roman"/>
          <w:sz w:val="24"/>
          <w:szCs w:val="24"/>
        </w:rPr>
        <w:t xml:space="preserve">- в сумме 4 000,00 руб., с мероприятия 2.1. «Проведение культурно-массовых мероприятий на территории </w:t>
      </w:r>
      <w:proofErr w:type="spellStart"/>
      <w:r w:rsidRPr="0027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75A17">
        <w:rPr>
          <w:rFonts w:ascii="Times New Roman" w:hAnsi="Times New Roman"/>
          <w:sz w:val="24"/>
          <w:szCs w:val="24"/>
        </w:rPr>
        <w:t xml:space="preserve"> района» на финансирование нового мероприятия 2.3. «Организация тематической выставки-ярмарки народных художественных промыслов на территории </w:t>
      </w:r>
      <w:proofErr w:type="gramStart"/>
      <w:r w:rsidRPr="00275A17">
        <w:rPr>
          <w:rFonts w:ascii="Times New Roman" w:hAnsi="Times New Roman"/>
          <w:sz w:val="24"/>
          <w:szCs w:val="24"/>
        </w:rPr>
        <w:t>с</w:t>
      </w:r>
      <w:proofErr w:type="gramEnd"/>
      <w:r w:rsidRPr="00275A17">
        <w:rPr>
          <w:rFonts w:ascii="Times New Roman" w:hAnsi="Times New Roman"/>
          <w:sz w:val="24"/>
          <w:szCs w:val="24"/>
        </w:rPr>
        <w:t>. Парная»</w:t>
      </w:r>
      <w:r>
        <w:rPr>
          <w:rFonts w:ascii="Times New Roman" w:hAnsi="Times New Roman"/>
          <w:sz w:val="24"/>
          <w:szCs w:val="24"/>
        </w:rPr>
        <w:t>.</w:t>
      </w:r>
    </w:p>
    <w:p w:rsidR="00937B49" w:rsidRDefault="00937B49" w:rsidP="00937B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Объемы и </w:t>
            </w:r>
            <w:r w:rsidRPr="009824B3">
              <w:rPr>
                <w:rFonts w:ascii="Times New Roman" w:hAnsi="Times New Roman"/>
              </w:rPr>
              <w:lastRenderedPageBreak/>
              <w:t>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443CB" w:rsidRPr="000F357F" w:rsidTr="00F751DE">
        <w:tc>
          <w:tcPr>
            <w:tcW w:w="1809" w:type="dxa"/>
            <w:vMerge/>
          </w:tcPr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443CB" w:rsidRPr="009824B3" w:rsidRDefault="00A443CB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6 821 841,00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443CB" w:rsidRPr="009824B3" w:rsidRDefault="00A443CB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2 841 149,00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443CB" w:rsidRPr="009824B3" w:rsidRDefault="00A443CB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1 990 346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443CB" w:rsidRPr="009824B3" w:rsidRDefault="00A443CB" w:rsidP="00F751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1 990 346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443CB" w:rsidRPr="009824B3" w:rsidRDefault="00A443CB" w:rsidP="00F751D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F751DE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3 6</w:t>
            </w:r>
            <w:r w:rsidRPr="00F751D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3,00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154 643,00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34 50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34 50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6 598 198,00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2 686 506,00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A443CB" w:rsidRPr="009824B3" w:rsidRDefault="00A443CB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443CB" w:rsidRPr="009824B3" w:rsidRDefault="00A443CB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</w:t>
            </w:r>
            <w:r w:rsidR="00586003"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586003">
              <w:rPr>
                <w:rFonts w:ascii="Times New Roman" w:hAnsi="Times New Roman"/>
                <w:b/>
              </w:rPr>
              <w:t>990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443CB" w:rsidRPr="009824B3" w:rsidRDefault="00A443CB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</w:t>
            </w:r>
            <w:r w:rsidR="0058600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  <w:r w:rsidR="0058600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586003">
              <w:rPr>
                <w:rFonts w:ascii="Times New Roman" w:hAnsi="Times New Roman"/>
              </w:rPr>
              <w:t>698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443CB" w:rsidRPr="009824B3" w:rsidRDefault="00A443CB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</w:t>
            </w:r>
            <w:r w:rsidR="00B775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B775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443CB" w:rsidRPr="009824B3" w:rsidRDefault="00A443CB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</w:t>
            </w:r>
            <w:r w:rsidR="00B775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B775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443CB" w:rsidRPr="009824B3" w:rsidRDefault="00A443CB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F751DE">
              <w:rPr>
                <w:rFonts w:ascii="Times New Roman" w:hAnsi="Times New Roman"/>
                <w:b/>
              </w:rPr>
              <w:t>2</w:t>
            </w:r>
            <w:r w:rsidR="00B7751C">
              <w:rPr>
                <w:rFonts w:ascii="Times New Roman" w:hAnsi="Times New Roman"/>
                <w:b/>
              </w:rPr>
              <w:t>71 792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 w:rsidR="00B7751C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 xml:space="preserve"> </w:t>
            </w:r>
            <w:r w:rsidR="00B7751C">
              <w:rPr>
                <w:rFonts w:ascii="Times New Roman" w:hAnsi="Times New Roman"/>
              </w:rPr>
              <w:t>192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</w:t>
            </w:r>
            <w:r w:rsidR="00B7751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B775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</w:t>
            </w:r>
            <w:r w:rsidR="00B7751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B7751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</w:t>
            </w:r>
            <w:r w:rsidR="00B7751C">
              <w:rPr>
                <w:rFonts w:ascii="Times New Roman" w:hAnsi="Times New Roman"/>
                <w:b/>
              </w:rPr>
              <w:t> 630 198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</w:t>
            </w:r>
            <w:r w:rsidR="00B7751C">
              <w:rPr>
                <w:rFonts w:ascii="Times New Roman" w:hAnsi="Times New Roman"/>
              </w:rPr>
              <w:t>718</w:t>
            </w:r>
            <w:r>
              <w:rPr>
                <w:rFonts w:ascii="Times New Roman" w:hAnsi="Times New Roman"/>
              </w:rPr>
              <w:t xml:space="preserve"> 506,00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A443CB" w:rsidRPr="009824B3" w:rsidRDefault="00A443CB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8</w:t>
      </w:r>
      <w:r w:rsidR="00FE55D8">
        <w:rPr>
          <w:rFonts w:ascii="Times New Roman" w:eastAsiaTheme="minorEastAsia" w:hAnsi="Times New Roman"/>
          <w:sz w:val="24"/>
          <w:szCs w:val="24"/>
        </w:rPr>
        <w:t>0 149</w:t>
      </w:r>
      <w:r w:rsidRPr="00402684">
        <w:rPr>
          <w:rFonts w:ascii="Times New Roman" w:eastAsiaTheme="minorEastAsia" w:hAnsi="Times New Roman"/>
          <w:sz w:val="24"/>
          <w:szCs w:val="24"/>
        </w:rPr>
        <w:t>,00 руб. (</w:t>
      </w:r>
      <w:r w:rsidR="00FE55D8">
        <w:rPr>
          <w:rFonts w:ascii="Times New Roman" w:eastAsiaTheme="minorEastAsia" w:hAnsi="Times New Roman"/>
          <w:sz w:val="24"/>
          <w:szCs w:val="24"/>
        </w:rPr>
        <w:t>1,17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FE55D8" w:rsidRPr="00FE55D8">
        <w:rPr>
          <w:rFonts w:ascii="Times New Roman" w:hAnsi="Times New Roman"/>
          <w:sz w:val="24"/>
          <w:szCs w:val="24"/>
        </w:rPr>
        <w:t xml:space="preserve"> </w:t>
      </w:r>
      <w:r w:rsidR="00FE55D8">
        <w:rPr>
          <w:rFonts w:ascii="Times New Roman" w:hAnsi="Times New Roman"/>
          <w:sz w:val="24"/>
          <w:szCs w:val="24"/>
        </w:rPr>
        <w:t>в том числе:</w:t>
      </w:r>
    </w:p>
    <w:p w:rsidR="00FE55D8" w:rsidRDefault="00FE55D8" w:rsidP="00FE55D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48 149,00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21,53</w:t>
      </w:r>
      <w:r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C026DE" w:rsidRPr="006D3671" w:rsidRDefault="00FE55D8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D3671">
        <w:rPr>
          <w:rFonts w:ascii="Times New Roman" w:hAnsi="Times New Roman"/>
          <w:sz w:val="24"/>
          <w:szCs w:val="24"/>
        </w:rPr>
        <w:t>- 2020 год увеличение в сумме 4</w:t>
      </w:r>
      <w:r w:rsidR="007C426F">
        <w:rPr>
          <w:rFonts w:ascii="Times New Roman" w:hAnsi="Times New Roman"/>
          <w:sz w:val="24"/>
          <w:szCs w:val="24"/>
        </w:rPr>
        <w:t>0</w:t>
      </w:r>
      <w:r w:rsidRPr="006D3671">
        <w:rPr>
          <w:rFonts w:ascii="Times New Roman" w:hAnsi="Times New Roman"/>
          <w:sz w:val="24"/>
          <w:szCs w:val="24"/>
        </w:rPr>
        <w:t> </w:t>
      </w:r>
      <w:r w:rsidR="007C426F">
        <w:rPr>
          <w:rFonts w:ascii="Times New Roman" w:hAnsi="Times New Roman"/>
          <w:sz w:val="24"/>
          <w:szCs w:val="24"/>
        </w:rPr>
        <w:t>8</w:t>
      </w:r>
      <w:r w:rsidRPr="006D3671">
        <w:rPr>
          <w:rFonts w:ascii="Times New Roman" w:hAnsi="Times New Roman"/>
          <w:sz w:val="24"/>
          <w:szCs w:val="24"/>
        </w:rPr>
        <w:t xml:space="preserve">49,00 руб. </w:t>
      </w:r>
      <w:r w:rsidR="00C026DE" w:rsidRPr="006D3671">
        <w:rPr>
          <w:rFonts w:ascii="Times New Roman" w:hAnsi="Times New Roman"/>
          <w:sz w:val="24"/>
          <w:szCs w:val="24"/>
        </w:rPr>
        <w:t xml:space="preserve">на финансирование нового мероприятия 1.5. «Частичное финансирование (возмещение) расходов на повышение с 1 июня 2020 года </w:t>
      </w:r>
      <w:proofErr w:type="gramStart"/>
      <w:r w:rsidR="00C026DE" w:rsidRPr="006D3671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C026DE" w:rsidRPr="006D3671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</w:t>
      </w:r>
      <w:r w:rsidR="007C426F">
        <w:rPr>
          <w:rFonts w:ascii="Times New Roman" w:hAnsi="Times New Roman"/>
          <w:sz w:val="24"/>
          <w:szCs w:val="24"/>
        </w:rPr>
        <w:t xml:space="preserve"> и </w:t>
      </w:r>
      <w:r w:rsidR="007C426F" w:rsidRPr="0008772E">
        <w:rPr>
          <w:rFonts w:ascii="Times New Roman" w:hAnsi="Times New Roman"/>
          <w:sz w:val="24"/>
          <w:szCs w:val="24"/>
        </w:rPr>
        <w:t xml:space="preserve">в сумме </w:t>
      </w:r>
      <w:r w:rsidR="007C426F">
        <w:rPr>
          <w:rFonts w:ascii="Times New Roman" w:hAnsi="Times New Roman"/>
          <w:sz w:val="24"/>
          <w:szCs w:val="24"/>
        </w:rPr>
        <w:t>1 700,00</w:t>
      </w:r>
      <w:r w:rsidR="007C426F" w:rsidRPr="0008772E">
        <w:rPr>
          <w:rFonts w:ascii="Times New Roman" w:hAnsi="Times New Roman"/>
          <w:sz w:val="24"/>
          <w:szCs w:val="24"/>
        </w:rPr>
        <w:t xml:space="preserve"> руб. </w:t>
      </w:r>
      <w:r w:rsidR="007C426F">
        <w:rPr>
          <w:rFonts w:ascii="Times New Roman" w:hAnsi="Times New Roman"/>
          <w:sz w:val="24"/>
          <w:szCs w:val="24"/>
        </w:rPr>
        <w:t xml:space="preserve">на </w:t>
      </w:r>
      <w:r w:rsidR="007C426F" w:rsidRPr="0001313C">
        <w:rPr>
          <w:rFonts w:ascii="Times New Roman" w:hAnsi="Times New Roman"/>
          <w:sz w:val="24"/>
          <w:szCs w:val="24"/>
        </w:rPr>
        <w:t>мероприяти</w:t>
      </w:r>
      <w:r w:rsidR="007C426F">
        <w:rPr>
          <w:rFonts w:ascii="Times New Roman" w:hAnsi="Times New Roman"/>
          <w:sz w:val="24"/>
          <w:szCs w:val="24"/>
        </w:rPr>
        <w:t>е</w:t>
      </w:r>
      <w:r w:rsidR="007C426F" w:rsidRPr="0001313C">
        <w:rPr>
          <w:rFonts w:ascii="Times New Roman" w:hAnsi="Times New Roman"/>
          <w:sz w:val="24"/>
          <w:szCs w:val="24"/>
        </w:rPr>
        <w:t xml:space="preserve"> </w:t>
      </w:r>
      <w:r w:rsidR="007C426F" w:rsidRPr="00395010">
        <w:rPr>
          <w:rFonts w:ascii="Times New Roman" w:hAnsi="Times New Roman"/>
          <w:sz w:val="24"/>
          <w:szCs w:val="24"/>
        </w:rPr>
        <w:t>1.</w:t>
      </w:r>
      <w:r w:rsidR="007C426F">
        <w:rPr>
          <w:rFonts w:ascii="Times New Roman" w:hAnsi="Times New Roman"/>
          <w:sz w:val="24"/>
          <w:szCs w:val="24"/>
        </w:rPr>
        <w:t>2</w:t>
      </w:r>
      <w:r w:rsidR="007C426F" w:rsidRPr="00395010">
        <w:rPr>
          <w:rFonts w:ascii="Times New Roman" w:hAnsi="Times New Roman"/>
          <w:sz w:val="24"/>
          <w:szCs w:val="24"/>
        </w:rPr>
        <w:t xml:space="preserve">. </w:t>
      </w:r>
      <w:r w:rsidR="007C426F" w:rsidRPr="006D3671">
        <w:rPr>
          <w:rFonts w:ascii="Times New Roman" w:hAnsi="Times New Roman"/>
          <w:sz w:val="24"/>
          <w:szCs w:val="24"/>
        </w:rPr>
        <w:t>«Осуществление государственных полномочий в области архивного дела»</w:t>
      </w:r>
      <w:r w:rsidR="00C026DE" w:rsidRPr="006D3671">
        <w:rPr>
          <w:rFonts w:ascii="Times New Roman" w:hAnsi="Times New Roman"/>
          <w:sz w:val="24"/>
          <w:szCs w:val="24"/>
        </w:rPr>
        <w:t>;</w:t>
      </w:r>
    </w:p>
    <w:p w:rsidR="00FE55D8" w:rsidRDefault="00C026DE" w:rsidP="00FE55D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</w:t>
      </w:r>
      <w:r>
        <w:rPr>
          <w:rFonts w:ascii="Times New Roman" w:hAnsi="Times New Roman"/>
          <w:sz w:val="24"/>
          <w:szCs w:val="24"/>
        </w:rPr>
        <w:t>2 800,00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8,12</w:t>
      </w:r>
      <w:r w:rsidRPr="0008772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8772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08772E">
        <w:rPr>
          <w:rFonts w:ascii="Times New Roman" w:hAnsi="Times New Roman"/>
          <w:sz w:val="24"/>
          <w:szCs w:val="24"/>
        </w:rPr>
        <w:t xml:space="preserve"> год увеличение в сумме 2</w:t>
      </w:r>
      <w:r>
        <w:rPr>
          <w:rFonts w:ascii="Times New Roman" w:hAnsi="Times New Roman"/>
          <w:sz w:val="24"/>
          <w:szCs w:val="24"/>
        </w:rPr>
        <w:t> 800,00</w:t>
      </w:r>
      <w:r w:rsidRPr="0008772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8</w:t>
      </w:r>
      <w:r w:rsidRPr="000877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12</w:t>
      </w:r>
      <w:r w:rsidRPr="0008772E">
        <w:rPr>
          <w:rFonts w:ascii="Times New Roman" w:hAnsi="Times New Roman"/>
          <w:sz w:val="24"/>
          <w:szCs w:val="24"/>
        </w:rPr>
        <w:t>%)</w:t>
      </w:r>
      <w:r w:rsidRPr="00C27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1313C">
        <w:rPr>
          <w:rFonts w:ascii="Times New Roman" w:hAnsi="Times New Roman"/>
          <w:sz w:val="24"/>
          <w:szCs w:val="24"/>
        </w:rPr>
        <w:t>мероприяти</w:t>
      </w:r>
      <w:r w:rsidR="006D3671">
        <w:rPr>
          <w:rFonts w:ascii="Times New Roman" w:hAnsi="Times New Roman"/>
          <w:sz w:val="24"/>
          <w:szCs w:val="24"/>
        </w:rPr>
        <w:t>е</w:t>
      </w:r>
      <w:r w:rsidRPr="0001313C">
        <w:rPr>
          <w:rFonts w:ascii="Times New Roman" w:hAnsi="Times New Roman"/>
          <w:sz w:val="24"/>
          <w:szCs w:val="24"/>
        </w:rPr>
        <w:t xml:space="preserve"> </w:t>
      </w:r>
      <w:r w:rsidRPr="00395010">
        <w:rPr>
          <w:rFonts w:ascii="Times New Roman" w:hAnsi="Times New Roman"/>
          <w:sz w:val="24"/>
          <w:szCs w:val="24"/>
        </w:rPr>
        <w:t>1.</w:t>
      </w:r>
      <w:r w:rsidR="006D3671">
        <w:rPr>
          <w:rFonts w:ascii="Times New Roman" w:hAnsi="Times New Roman"/>
          <w:sz w:val="24"/>
          <w:szCs w:val="24"/>
        </w:rPr>
        <w:t>2</w:t>
      </w:r>
      <w:r w:rsidRPr="00395010">
        <w:rPr>
          <w:rFonts w:ascii="Times New Roman" w:hAnsi="Times New Roman"/>
          <w:sz w:val="24"/>
          <w:szCs w:val="24"/>
        </w:rPr>
        <w:t xml:space="preserve">. </w:t>
      </w:r>
      <w:r w:rsidRPr="006D3671">
        <w:rPr>
          <w:rFonts w:ascii="Times New Roman" w:hAnsi="Times New Roman"/>
          <w:sz w:val="24"/>
          <w:szCs w:val="24"/>
        </w:rPr>
        <w:t>«</w:t>
      </w:r>
      <w:r w:rsidR="006D3671" w:rsidRPr="006D3671">
        <w:rPr>
          <w:rFonts w:ascii="Times New Roman" w:hAnsi="Times New Roman"/>
          <w:sz w:val="24"/>
          <w:szCs w:val="24"/>
        </w:rPr>
        <w:t>Осуществление государственных полномочий в области архивного дела</w:t>
      </w:r>
      <w:r w:rsidR="00FE55D8" w:rsidRPr="006D3671">
        <w:rPr>
          <w:rFonts w:ascii="Times New Roman" w:hAnsi="Times New Roman"/>
          <w:sz w:val="24"/>
          <w:szCs w:val="24"/>
        </w:rPr>
        <w:t>»</w:t>
      </w:r>
      <w:r w:rsidR="006D3671">
        <w:rPr>
          <w:rFonts w:ascii="Times New Roman" w:hAnsi="Times New Roman"/>
          <w:sz w:val="24"/>
          <w:szCs w:val="24"/>
        </w:rPr>
        <w:t>.</w:t>
      </w:r>
    </w:p>
    <w:p w:rsidR="006D3671" w:rsidRDefault="006D3671" w:rsidP="006D3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671" w:rsidRPr="00E32B31" w:rsidRDefault="006D3671" w:rsidP="006D367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931CFE">
        <w:rPr>
          <w:rFonts w:ascii="Times New Roman" w:hAnsi="Times New Roman"/>
          <w:sz w:val="24"/>
          <w:szCs w:val="24"/>
        </w:rPr>
        <w:t>Перераспределение бюджетных ассигнований в 2020 году за счет средств районного бюджета в сумме 32 000,00 руб. (0,48%) с мероприятия 1.1. «Руководство и управление в сфере установленных функций и полномочий, осуществляемых казёнными учреждениями» подпрограммы «Обеспечение реализации муниципальной программы и прочие мероприятия» на мероприятие 1.1. «Руководство и управление в сфере установленных функций и полномочий, осуществляемых казёнными учреждениями»</w:t>
      </w:r>
      <w:r w:rsidR="00E32B31" w:rsidRPr="00E32B31">
        <w:rPr>
          <w:rFonts w:ascii="Times New Roman" w:hAnsi="Times New Roman"/>
        </w:rPr>
        <w:t xml:space="preserve"> </w:t>
      </w:r>
      <w:r w:rsidR="00E32B31" w:rsidRPr="00E32B31">
        <w:rPr>
          <w:rFonts w:ascii="Times New Roman" w:hAnsi="Times New Roman"/>
          <w:sz w:val="24"/>
          <w:szCs w:val="24"/>
        </w:rPr>
        <w:t>на расходы по техническому обслуживанию охранно-пожарной сигнализации в здании архива</w:t>
      </w:r>
      <w:r w:rsidRPr="00E32B31">
        <w:rPr>
          <w:rFonts w:ascii="Times New Roman" w:hAnsi="Times New Roman"/>
          <w:sz w:val="24"/>
          <w:szCs w:val="24"/>
        </w:rPr>
        <w:t>.</w:t>
      </w:r>
    </w:p>
    <w:p w:rsidR="006D3671" w:rsidRDefault="006D3671" w:rsidP="006D3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3671" w:rsidRPr="006D3671" w:rsidRDefault="006D3671" w:rsidP="006D3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7EEE" w:rsidRPr="00B13F9E" w:rsidRDefault="00447EEE" w:rsidP="00447E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447EEE" w:rsidRPr="009824B3" w:rsidTr="00586003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52886" w:rsidRPr="000F357F" w:rsidTr="00586003">
        <w:tc>
          <w:tcPr>
            <w:tcW w:w="1809" w:type="dxa"/>
            <w:vMerge/>
          </w:tcPr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52886" w:rsidRPr="009824B3" w:rsidRDefault="00552886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Общий объем бюджетных ассигнований на реализацию подпрограммы составляет в сумме</w:t>
            </w:r>
            <w:r>
              <w:rPr>
                <w:rFonts w:ascii="Times New Roman" w:hAnsi="Times New Roman"/>
                <w:b/>
              </w:rPr>
              <w:t xml:space="preserve"> 20 865 917,00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52886" w:rsidRPr="009824B3" w:rsidRDefault="00552886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7 106 209,00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52886" w:rsidRPr="009824B3" w:rsidRDefault="00552886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32 954,00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32 954,00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20 832 963,00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7 073 255,00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52886" w:rsidRPr="009824B3" w:rsidRDefault="00552886" w:rsidP="001A6F6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подпрограммы составляет в сумме</w:t>
            </w:r>
            <w:r>
              <w:rPr>
                <w:rFonts w:ascii="Times New Roman" w:hAnsi="Times New Roman"/>
                <w:b/>
              </w:rPr>
              <w:t xml:space="preserve"> 21 196 225,00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52886" w:rsidRPr="009824B3" w:rsidRDefault="00552886" w:rsidP="001A6F6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7 436 517,00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1A6F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1A6F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52886" w:rsidRPr="009824B3" w:rsidRDefault="00552886" w:rsidP="001A6F6B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395 262,00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395 262,00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20 800 963,00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7 041 255,00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552886" w:rsidRPr="009824B3" w:rsidRDefault="00552886" w:rsidP="001A6F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«Обеспечение условий реализации программы</w:t>
      </w:r>
      <w:r w:rsidR="00552886" w:rsidRPr="00552886">
        <w:rPr>
          <w:rFonts w:ascii="Times New Roman" w:hAnsi="Times New Roman"/>
          <w:sz w:val="24"/>
          <w:szCs w:val="24"/>
        </w:rPr>
        <w:t xml:space="preserve"> </w:t>
      </w:r>
      <w:r w:rsidR="00552886" w:rsidRPr="00931CFE">
        <w:rPr>
          <w:rFonts w:ascii="Times New Roman" w:hAnsi="Times New Roman"/>
          <w:sz w:val="24"/>
          <w:szCs w:val="24"/>
        </w:rPr>
        <w:t>и прочие мероприятия</w:t>
      </w:r>
      <w:r w:rsidRPr="00402684">
        <w:rPr>
          <w:rFonts w:ascii="Times New Roman" w:hAnsi="Times New Roman"/>
          <w:sz w:val="24"/>
          <w:szCs w:val="24"/>
        </w:rPr>
        <w:t>» в 20</w:t>
      </w:r>
      <w:r w:rsidR="00552886">
        <w:rPr>
          <w:rFonts w:ascii="Times New Roman" w:hAnsi="Times New Roman"/>
          <w:sz w:val="24"/>
          <w:szCs w:val="24"/>
        </w:rPr>
        <w:t>20</w:t>
      </w:r>
      <w:r w:rsidRPr="00402684">
        <w:rPr>
          <w:rFonts w:ascii="Times New Roman" w:hAnsi="Times New Roman"/>
          <w:sz w:val="24"/>
          <w:szCs w:val="24"/>
        </w:rPr>
        <w:t xml:space="preserve"> году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552886">
        <w:rPr>
          <w:rFonts w:ascii="Times New Roman" w:eastAsiaTheme="minorEastAsia" w:hAnsi="Times New Roman"/>
          <w:sz w:val="24"/>
          <w:szCs w:val="24"/>
        </w:rPr>
        <w:t>330 308</w:t>
      </w:r>
      <w:r w:rsidRPr="00402684">
        <w:rPr>
          <w:rFonts w:ascii="Times New Roman" w:eastAsiaTheme="minorEastAsia" w:hAnsi="Times New Roman"/>
          <w:sz w:val="24"/>
          <w:szCs w:val="24"/>
        </w:rPr>
        <w:t>,00 руб. (</w:t>
      </w:r>
      <w:r w:rsidR="00552886">
        <w:rPr>
          <w:rFonts w:ascii="Times New Roman" w:eastAsiaTheme="minorEastAsia" w:hAnsi="Times New Roman"/>
          <w:sz w:val="24"/>
          <w:szCs w:val="24"/>
        </w:rPr>
        <w:t>1,58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%), </w:t>
      </w:r>
      <w:r w:rsidR="00552886">
        <w:rPr>
          <w:rFonts w:ascii="Times New Roman" w:eastAsiaTheme="minorEastAsia" w:hAnsi="Times New Roman"/>
          <w:sz w:val="24"/>
          <w:szCs w:val="24"/>
        </w:rPr>
        <w:t>в том числе:</w:t>
      </w:r>
    </w:p>
    <w:p w:rsidR="00552886" w:rsidRPr="00E32B31" w:rsidRDefault="00552886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</w:t>
      </w:r>
      <w:r w:rsidRPr="0055288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</w:t>
      </w:r>
      <w:r w:rsidRPr="00402684">
        <w:rPr>
          <w:rFonts w:ascii="Times New Roman" w:eastAsiaTheme="minorEastAsia" w:hAnsi="Times New Roman"/>
          <w:sz w:val="24"/>
          <w:szCs w:val="24"/>
        </w:rPr>
        <w:t>величение</w:t>
      </w:r>
      <w:r w:rsidRPr="00552886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362 308,00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1199,44</w:t>
      </w:r>
      <w:r w:rsidRPr="00AE225F">
        <w:rPr>
          <w:rFonts w:ascii="Times New Roman" w:hAnsi="Times New Roman"/>
          <w:sz w:val="24"/>
          <w:szCs w:val="24"/>
        </w:rPr>
        <w:t>%)</w:t>
      </w:r>
      <w:r w:rsidR="00E32B31">
        <w:rPr>
          <w:rFonts w:ascii="Times New Roman" w:hAnsi="Times New Roman"/>
          <w:sz w:val="24"/>
          <w:szCs w:val="24"/>
        </w:rPr>
        <w:t>,</w:t>
      </w:r>
      <w:r w:rsidR="00E32B31" w:rsidRPr="00E32B31">
        <w:rPr>
          <w:rFonts w:ascii="Times New Roman" w:hAnsi="Times New Roman"/>
          <w:sz w:val="24"/>
          <w:szCs w:val="24"/>
        </w:rPr>
        <w:t xml:space="preserve"> </w:t>
      </w:r>
      <w:r w:rsidR="00E32B31" w:rsidRPr="006D3671">
        <w:rPr>
          <w:rFonts w:ascii="Times New Roman" w:hAnsi="Times New Roman"/>
          <w:sz w:val="24"/>
          <w:szCs w:val="24"/>
        </w:rPr>
        <w:t>на финансирование нового мероприятия</w:t>
      </w:r>
      <w:r w:rsidR="00E32B31">
        <w:rPr>
          <w:rFonts w:ascii="Times New Roman" w:hAnsi="Times New Roman"/>
          <w:sz w:val="24"/>
          <w:szCs w:val="24"/>
        </w:rPr>
        <w:t xml:space="preserve"> </w:t>
      </w:r>
      <w:r w:rsidR="00E32B31" w:rsidRPr="00E32B31">
        <w:rPr>
          <w:rFonts w:ascii="Times New Roman" w:hAnsi="Times New Roman"/>
          <w:sz w:val="24"/>
          <w:szCs w:val="24"/>
        </w:rPr>
        <w:t xml:space="preserve">1.3. «Частичное финансирование (возмещение) расходов на повышение с 1 июня 2020 года </w:t>
      </w:r>
      <w:proofErr w:type="gramStart"/>
      <w:r w:rsidR="00E32B31" w:rsidRPr="00E32B31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E32B31" w:rsidRPr="00E32B31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 на повышение размеров оплаты труда работникам МКУ «УК и МА» </w:t>
      </w:r>
      <w:proofErr w:type="spellStart"/>
      <w:r w:rsidR="00E32B31" w:rsidRPr="00E32B3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32B31" w:rsidRPr="00E32B31">
        <w:rPr>
          <w:rFonts w:ascii="Times New Roman" w:hAnsi="Times New Roman"/>
          <w:sz w:val="24"/>
          <w:szCs w:val="24"/>
        </w:rPr>
        <w:t xml:space="preserve"> района с 01.06.2020 года на 10%;</w:t>
      </w:r>
    </w:p>
    <w:p w:rsidR="00447EEE" w:rsidRPr="00E32B31" w:rsidRDefault="00E32B31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</w:t>
      </w:r>
      <w:r w:rsidRPr="0055288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уменьше</w:t>
      </w:r>
      <w:r w:rsidRPr="00402684">
        <w:rPr>
          <w:rFonts w:ascii="Times New Roman" w:eastAsiaTheme="minorEastAsia" w:hAnsi="Times New Roman"/>
          <w:sz w:val="24"/>
          <w:szCs w:val="24"/>
        </w:rPr>
        <w:t>ние</w:t>
      </w:r>
      <w:r w:rsidRPr="00552886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>
        <w:rPr>
          <w:rFonts w:ascii="Times New Roman" w:hAnsi="Times New Roman"/>
          <w:sz w:val="24"/>
          <w:szCs w:val="24"/>
        </w:rPr>
        <w:t>32 000,00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0,15</w:t>
      </w:r>
      <w:r w:rsidRPr="00AE225F">
        <w:rPr>
          <w:rFonts w:ascii="Times New Roman" w:hAnsi="Times New Roman"/>
          <w:sz w:val="24"/>
          <w:szCs w:val="24"/>
        </w:rPr>
        <w:t>%)</w:t>
      </w:r>
      <w:r w:rsidRPr="00E32B31">
        <w:rPr>
          <w:rFonts w:ascii="Times New Roman" w:hAnsi="Times New Roman"/>
          <w:sz w:val="24"/>
          <w:szCs w:val="24"/>
        </w:rPr>
        <w:t xml:space="preserve"> </w:t>
      </w:r>
      <w:r w:rsidRPr="00931CFE">
        <w:rPr>
          <w:rFonts w:ascii="Times New Roman" w:hAnsi="Times New Roman"/>
          <w:sz w:val="24"/>
          <w:szCs w:val="24"/>
        </w:rPr>
        <w:t>с мероприятия 1.1. «Руководство и управление в сфере установленных функций и полномочий, осуществляемых казёнными учреждениями»</w:t>
      </w:r>
      <w:r w:rsidRPr="00E32B31">
        <w:rPr>
          <w:rFonts w:ascii="Times New Roman" w:hAnsi="Times New Roman"/>
        </w:rPr>
        <w:t xml:space="preserve"> </w:t>
      </w:r>
      <w:r w:rsidRPr="00E32B31">
        <w:rPr>
          <w:rFonts w:ascii="Times New Roman" w:hAnsi="Times New Roman"/>
          <w:sz w:val="24"/>
          <w:szCs w:val="24"/>
        </w:rPr>
        <w:t xml:space="preserve">с целью перераспределения на подпрограмму «Развитие  архивного дела в </w:t>
      </w:r>
      <w:proofErr w:type="spellStart"/>
      <w:r w:rsidRPr="00E32B31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32B31">
        <w:rPr>
          <w:rFonts w:ascii="Times New Roman" w:hAnsi="Times New Roman"/>
          <w:sz w:val="24"/>
          <w:szCs w:val="24"/>
        </w:rPr>
        <w:t xml:space="preserve"> районе».</w:t>
      </w:r>
    </w:p>
    <w:p w:rsidR="00E32B31" w:rsidRDefault="00E32B31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D2" w:rsidRPr="00B13F9E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 муниципальной программы </w:t>
      </w:r>
      <w:r w:rsidR="00AF75D2" w:rsidRPr="00B13F9E">
        <w:rPr>
          <w:rFonts w:ascii="Times New Roman" w:hAnsi="Times New Roman"/>
          <w:sz w:val="24"/>
          <w:szCs w:val="24"/>
        </w:rPr>
        <w:t>«</w:t>
      </w:r>
      <w:r w:rsidR="00E56127" w:rsidRPr="00B13F9E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B13F9E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B13F9E">
        <w:rPr>
          <w:rFonts w:ascii="Times New Roman" w:hAnsi="Times New Roman"/>
          <w:sz w:val="24"/>
          <w:szCs w:val="24"/>
        </w:rPr>
        <w:t>»</w:t>
      </w:r>
      <w:r w:rsidR="00DA12A1" w:rsidRPr="00B13F9E">
        <w:rPr>
          <w:rFonts w:ascii="Times New Roman" w:hAnsi="Times New Roman"/>
          <w:sz w:val="24"/>
          <w:szCs w:val="24"/>
        </w:rPr>
        <w:t xml:space="preserve"> (в ред. от 29.11.2018 № 826-п</w:t>
      </w:r>
      <w:r w:rsidR="00BB1EA9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DA12A1" w:rsidRPr="00B13F9E">
        <w:rPr>
          <w:rFonts w:ascii="Times New Roman" w:hAnsi="Times New Roman"/>
          <w:sz w:val="24"/>
          <w:szCs w:val="24"/>
        </w:rPr>
        <w:t>)</w:t>
      </w:r>
      <w:r w:rsidR="00AF75D2" w:rsidRPr="00B13F9E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36A" w:rsidRPr="00B13F9E" w:rsidRDefault="0092636A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13F9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F34646" w:rsidRPr="00B13F9E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FE" w:rsidRDefault="001E10FE" w:rsidP="00292F3E">
      <w:pPr>
        <w:spacing w:after="0" w:line="240" w:lineRule="auto"/>
      </w:pPr>
      <w:r>
        <w:separator/>
      </w:r>
    </w:p>
  </w:endnote>
  <w:endnote w:type="continuationSeparator" w:id="0">
    <w:p w:rsidR="001E10FE" w:rsidRDefault="001E10FE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586003" w:rsidRDefault="005860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E9">
          <w:rPr>
            <w:noProof/>
          </w:rPr>
          <w:t>3</w:t>
        </w:r>
        <w:r>
          <w:fldChar w:fldCharType="end"/>
        </w:r>
      </w:p>
    </w:sdtContent>
  </w:sdt>
  <w:p w:rsidR="00586003" w:rsidRDefault="005860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FE" w:rsidRDefault="001E10FE" w:rsidP="00292F3E">
      <w:pPr>
        <w:spacing w:after="0" w:line="240" w:lineRule="auto"/>
      </w:pPr>
      <w:r>
        <w:separator/>
      </w:r>
    </w:p>
  </w:footnote>
  <w:footnote w:type="continuationSeparator" w:id="0">
    <w:p w:rsidR="001E10FE" w:rsidRDefault="001E10FE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CEB0C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620B5"/>
    <w:multiLevelType w:val="hybridMultilevel"/>
    <w:tmpl w:val="F30C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9"/>
  </w:num>
  <w:num w:numId="9">
    <w:abstractNumId w:val="17"/>
  </w:num>
  <w:num w:numId="10">
    <w:abstractNumId w:val="3"/>
  </w:num>
  <w:num w:numId="11">
    <w:abstractNumId w:val="7"/>
  </w:num>
  <w:num w:numId="12">
    <w:abstractNumId w:val="2"/>
  </w:num>
  <w:num w:numId="13">
    <w:abstractNumId w:val="20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FB6"/>
    <w:rsid w:val="000733DA"/>
    <w:rsid w:val="0008772E"/>
    <w:rsid w:val="000A0586"/>
    <w:rsid w:val="000C30BF"/>
    <w:rsid w:val="000D1E8E"/>
    <w:rsid w:val="000D5CA4"/>
    <w:rsid w:val="000E11EC"/>
    <w:rsid w:val="000F129D"/>
    <w:rsid w:val="000F357F"/>
    <w:rsid w:val="00112E43"/>
    <w:rsid w:val="00131CCD"/>
    <w:rsid w:val="0013640D"/>
    <w:rsid w:val="00137670"/>
    <w:rsid w:val="00147371"/>
    <w:rsid w:val="00156438"/>
    <w:rsid w:val="00163BC6"/>
    <w:rsid w:val="00167C19"/>
    <w:rsid w:val="00171C71"/>
    <w:rsid w:val="00173070"/>
    <w:rsid w:val="00185E5E"/>
    <w:rsid w:val="001A576E"/>
    <w:rsid w:val="001C31AB"/>
    <w:rsid w:val="001E10FE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7277D"/>
    <w:rsid w:val="00275A17"/>
    <w:rsid w:val="00275A8A"/>
    <w:rsid w:val="00280560"/>
    <w:rsid w:val="002825E5"/>
    <w:rsid w:val="00292F3E"/>
    <w:rsid w:val="00294951"/>
    <w:rsid w:val="00295346"/>
    <w:rsid w:val="002C0CF1"/>
    <w:rsid w:val="002C62A2"/>
    <w:rsid w:val="002D6E44"/>
    <w:rsid w:val="002D718A"/>
    <w:rsid w:val="002F0A74"/>
    <w:rsid w:val="002F2932"/>
    <w:rsid w:val="00305D71"/>
    <w:rsid w:val="0030771C"/>
    <w:rsid w:val="00313BC9"/>
    <w:rsid w:val="003356DF"/>
    <w:rsid w:val="003373CD"/>
    <w:rsid w:val="00350143"/>
    <w:rsid w:val="0036578B"/>
    <w:rsid w:val="00373894"/>
    <w:rsid w:val="00383AD9"/>
    <w:rsid w:val="00394C22"/>
    <w:rsid w:val="00395010"/>
    <w:rsid w:val="003A2644"/>
    <w:rsid w:val="003B107B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47EEE"/>
    <w:rsid w:val="004608A8"/>
    <w:rsid w:val="0047195F"/>
    <w:rsid w:val="0047558C"/>
    <w:rsid w:val="00497CC8"/>
    <w:rsid w:val="004A3351"/>
    <w:rsid w:val="004B4031"/>
    <w:rsid w:val="004E3C05"/>
    <w:rsid w:val="004E3ECF"/>
    <w:rsid w:val="004F5CDC"/>
    <w:rsid w:val="005114A5"/>
    <w:rsid w:val="0051297C"/>
    <w:rsid w:val="0051450D"/>
    <w:rsid w:val="00520861"/>
    <w:rsid w:val="00521CA0"/>
    <w:rsid w:val="0053414B"/>
    <w:rsid w:val="00540129"/>
    <w:rsid w:val="0054386F"/>
    <w:rsid w:val="00552886"/>
    <w:rsid w:val="005556E1"/>
    <w:rsid w:val="00560BF2"/>
    <w:rsid w:val="00572051"/>
    <w:rsid w:val="00574A5A"/>
    <w:rsid w:val="00581343"/>
    <w:rsid w:val="00586003"/>
    <w:rsid w:val="00591F5D"/>
    <w:rsid w:val="005A6BA1"/>
    <w:rsid w:val="005B2370"/>
    <w:rsid w:val="005B3E89"/>
    <w:rsid w:val="005B792A"/>
    <w:rsid w:val="005D4F7F"/>
    <w:rsid w:val="005E07DB"/>
    <w:rsid w:val="006119A1"/>
    <w:rsid w:val="00622E50"/>
    <w:rsid w:val="00663E25"/>
    <w:rsid w:val="00672DE3"/>
    <w:rsid w:val="006747F9"/>
    <w:rsid w:val="00680F9B"/>
    <w:rsid w:val="006946E7"/>
    <w:rsid w:val="006C27F9"/>
    <w:rsid w:val="006D3671"/>
    <w:rsid w:val="006E27AE"/>
    <w:rsid w:val="006E3D33"/>
    <w:rsid w:val="0070241D"/>
    <w:rsid w:val="007033F4"/>
    <w:rsid w:val="00717311"/>
    <w:rsid w:val="00722AA8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60C9"/>
    <w:rsid w:val="007E1AD8"/>
    <w:rsid w:val="007E24EA"/>
    <w:rsid w:val="007E4959"/>
    <w:rsid w:val="007F4603"/>
    <w:rsid w:val="007F6768"/>
    <w:rsid w:val="008066BF"/>
    <w:rsid w:val="00816E45"/>
    <w:rsid w:val="00816FBA"/>
    <w:rsid w:val="008249DC"/>
    <w:rsid w:val="00830ADD"/>
    <w:rsid w:val="0084139F"/>
    <w:rsid w:val="0084728F"/>
    <w:rsid w:val="00852CFD"/>
    <w:rsid w:val="00862087"/>
    <w:rsid w:val="00865420"/>
    <w:rsid w:val="00865CEB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A1FE9"/>
    <w:rsid w:val="009E4B1B"/>
    <w:rsid w:val="009E55C4"/>
    <w:rsid w:val="009E7B71"/>
    <w:rsid w:val="00A03032"/>
    <w:rsid w:val="00A032D4"/>
    <w:rsid w:val="00A11D6F"/>
    <w:rsid w:val="00A11E32"/>
    <w:rsid w:val="00A13497"/>
    <w:rsid w:val="00A13E53"/>
    <w:rsid w:val="00A167FE"/>
    <w:rsid w:val="00A443CB"/>
    <w:rsid w:val="00A45426"/>
    <w:rsid w:val="00A45E6A"/>
    <w:rsid w:val="00A54F09"/>
    <w:rsid w:val="00A56027"/>
    <w:rsid w:val="00A6089B"/>
    <w:rsid w:val="00A637EF"/>
    <w:rsid w:val="00A641E5"/>
    <w:rsid w:val="00AC5F18"/>
    <w:rsid w:val="00AC6B1B"/>
    <w:rsid w:val="00AE3DBF"/>
    <w:rsid w:val="00AF325C"/>
    <w:rsid w:val="00AF75D2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7751C"/>
    <w:rsid w:val="00B90577"/>
    <w:rsid w:val="00B966E8"/>
    <w:rsid w:val="00BB1EA9"/>
    <w:rsid w:val="00BC2713"/>
    <w:rsid w:val="00BC3079"/>
    <w:rsid w:val="00BC3309"/>
    <w:rsid w:val="00BE1871"/>
    <w:rsid w:val="00BE3F95"/>
    <w:rsid w:val="00BF775F"/>
    <w:rsid w:val="00C00A09"/>
    <w:rsid w:val="00C026DE"/>
    <w:rsid w:val="00C042EF"/>
    <w:rsid w:val="00C0672C"/>
    <w:rsid w:val="00C27EDB"/>
    <w:rsid w:val="00C31225"/>
    <w:rsid w:val="00C35C9F"/>
    <w:rsid w:val="00C5637E"/>
    <w:rsid w:val="00C65B09"/>
    <w:rsid w:val="00C71C20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7D82"/>
    <w:rsid w:val="00CF5115"/>
    <w:rsid w:val="00D06138"/>
    <w:rsid w:val="00D07A63"/>
    <w:rsid w:val="00D26E86"/>
    <w:rsid w:val="00D30BD5"/>
    <w:rsid w:val="00D31FD7"/>
    <w:rsid w:val="00D401FE"/>
    <w:rsid w:val="00D403E1"/>
    <w:rsid w:val="00D44B92"/>
    <w:rsid w:val="00D704E1"/>
    <w:rsid w:val="00D73877"/>
    <w:rsid w:val="00D749E9"/>
    <w:rsid w:val="00D83ED4"/>
    <w:rsid w:val="00DA12A1"/>
    <w:rsid w:val="00DA1C94"/>
    <w:rsid w:val="00DA3E3C"/>
    <w:rsid w:val="00DC079D"/>
    <w:rsid w:val="00DC490D"/>
    <w:rsid w:val="00DC5E25"/>
    <w:rsid w:val="00DC7ED2"/>
    <w:rsid w:val="00DE3A08"/>
    <w:rsid w:val="00DE552C"/>
    <w:rsid w:val="00DF4718"/>
    <w:rsid w:val="00E07B8F"/>
    <w:rsid w:val="00E31A34"/>
    <w:rsid w:val="00E3222F"/>
    <w:rsid w:val="00E32B31"/>
    <w:rsid w:val="00E33B14"/>
    <w:rsid w:val="00E34676"/>
    <w:rsid w:val="00E40EEE"/>
    <w:rsid w:val="00E44BAE"/>
    <w:rsid w:val="00E506E1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A0683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34646"/>
    <w:rsid w:val="00F36AF2"/>
    <w:rsid w:val="00F41A68"/>
    <w:rsid w:val="00F67840"/>
    <w:rsid w:val="00F751DE"/>
    <w:rsid w:val="00F75784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F2C8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E3BA-77B5-48A3-977B-BB62C3D0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25</cp:revision>
  <cp:lastPrinted>2020-06-16T07:07:00Z</cp:lastPrinted>
  <dcterms:created xsi:type="dcterms:W3CDTF">2019-09-26T01:41:00Z</dcterms:created>
  <dcterms:modified xsi:type="dcterms:W3CDTF">2020-06-19T02:00:00Z</dcterms:modified>
</cp:coreProperties>
</file>