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98" w:rsidRPr="00C7529B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D174D92" wp14:editId="0207D79F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98" w:rsidRPr="00C7529B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295767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55698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55698" w:rsidRPr="006B4E83" w:rsidRDefault="00555698" w:rsidP="005556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Заключение</w:t>
      </w:r>
    </w:p>
    <w:p w:rsidR="00A65F7A" w:rsidRDefault="00555698" w:rsidP="0055569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на проект </w:t>
      </w:r>
      <w:r w:rsidR="00680E96">
        <w:rPr>
          <w:rFonts w:ascii="Times New Roman" w:hAnsi="Times New Roman"/>
          <w:sz w:val="24"/>
          <w:szCs w:val="24"/>
        </w:rPr>
        <w:t>Р</w:t>
      </w:r>
      <w:r w:rsidR="00236790" w:rsidRPr="006B4E83">
        <w:rPr>
          <w:rFonts w:ascii="Times New Roman" w:hAnsi="Times New Roman"/>
          <w:sz w:val="24"/>
          <w:szCs w:val="24"/>
        </w:rPr>
        <w:t xml:space="preserve">ешения </w:t>
      </w:r>
      <w:proofErr w:type="spellStart"/>
      <w:r w:rsidR="00236790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36790" w:rsidRPr="006B4E83">
        <w:rPr>
          <w:rFonts w:ascii="Times New Roman" w:hAnsi="Times New Roman"/>
          <w:sz w:val="24"/>
          <w:szCs w:val="24"/>
        </w:rPr>
        <w:t xml:space="preserve"> </w:t>
      </w:r>
      <w:r w:rsidR="005D45F6" w:rsidRPr="006B4E83">
        <w:rPr>
          <w:rFonts w:ascii="Times New Roman" w:hAnsi="Times New Roman"/>
          <w:sz w:val="24"/>
          <w:szCs w:val="24"/>
        </w:rPr>
        <w:t xml:space="preserve">окружного </w:t>
      </w:r>
      <w:r w:rsidR="00236790" w:rsidRPr="006B4E83">
        <w:rPr>
          <w:rFonts w:ascii="Times New Roman" w:hAnsi="Times New Roman"/>
          <w:sz w:val="24"/>
          <w:szCs w:val="24"/>
        </w:rPr>
        <w:t xml:space="preserve">Совета депутатов «О внесении изменений в </w:t>
      </w:r>
      <w:r w:rsidR="00680E96">
        <w:rPr>
          <w:rFonts w:ascii="Times New Roman" w:hAnsi="Times New Roman"/>
          <w:sz w:val="24"/>
          <w:szCs w:val="24"/>
        </w:rPr>
        <w:t>р</w:t>
      </w:r>
      <w:r w:rsidR="00236790" w:rsidRPr="006B4E83">
        <w:rPr>
          <w:rFonts w:ascii="Times New Roman" w:hAnsi="Times New Roman"/>
          <w:sz w:val="24"/>
          <w:szCs w:val="24"/>
        </w:rPr>
        <w:t>ешение</w:t>
      </w:r>
      <w:r w:rsidR="005D45F6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5F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D45F6" w:rsidRPr="006B4E83">
        <w:rPr>
          <w:rFonts w:ascii="Times New Roman" w:hAnsi="Times New Roman"/>
          <w:sz w:val="24"/>
          <w:szCs w:val="24"/>
        </w:rPr>
        <w:t xml:space="preserve"> </w:t>
      </w:r>
      <w:r w:rsidR="00235C2E">
        <w:rPr>
          <w:rFonts w:ascii="Times New Roman" w:hAnsi="Times New Roman"/>
          <w:sz w:val="24"/>
          <w:szCs w:val="24"/>
        </w:rPr>
        <w:t>окружно</w:t>
      </w:r>
      <w:r w:rsidR="00236790" w:rsidRPr="006B4E83">
        <w:rPr>
          <w:rFonts w:ascii="Times New Roman" w:hAnsi="Times New Roman"/>
          <w:sz w:val="24"/>
          <w:szCs w:val="24"/>
        </w:rPr>
        <w:t xml:space="preserve">го Совета депутатов от </w:t>
      </w:r>
      <w:r w:rsidR="008152A6">
        <w:rPr>
          <w:rFonts w:ascii="Times New Roman" w:hAnsi="Times New Roman"/>
          <w:sz w:val="24"/>
          <w:szCs w:val="24"/>
        </w:rPr>
        <w:t>14</w:t>
      </w:r>
      <w:r w:rsidR="00236790" w:rsidRPr="006B4E83">
        <w:rPr>
          <w:rFonts w:ascii="Times New Roman" w:hAnsi="Times New Roman"/>
          <w:sz w:val="24"/>
          <w:szCs w:val="24"/>
        </w:rPr>
        <w:t>.12.20</w:t>
      </w:r>
      <w:r w:rsidR="00235C2E">
        <w:rPr>
          <w:rFonts w:ascii="Times New Roman" w:hAnsi="Times New Roman"/>
          <w:sz w:val="24"/>
          <w:szCs w:val="24"/>
        </w:rPr>
        <w:t>2</w:t>
      </w:r>
      <w:r w:rsidR="008152A6">
        <w:rPr>
          <w:rFonts w:ascii="Times New Roman" w:hAnsi="Times New Roman"/>
          <w:sz w:val="24"/>
          <w:szCs w:val="24"/>
        </w:rPr>
        <w:t>3</w:t>
      </w:r>
      <w:r w:rsidR="00236790" w:rsidRPr="006B4E83">
        <w:rPr>
          <w:rFonts w:ascii="Times New Roman" w:hAnsi="Times New Roman"/>
          <w:sz w:val="24"/>
          <w:szCs w:val="24"/>
        </w:rPr>
        <w:t xml:space="preserve"> № </w:t>
      </w:r>
      <w:r w:rsidR="008152A6">
        <w:rPr>
          <w:rFonts w:ascii="Times New Roman" w:hAnsi="Times New Roman"/>
          <w:sz w:val="24"/>
          <w:szCs w:val="24"/>
        </w:rPr>
        <w:t>34</w:t>
      </w:r>
      <w:r w:rsidR="00235C2E">
        <w:rPr>
          <w:rFonts w:ascii="Times New Roman" w:hAnsi="Times New Roman"/>
          <w:sz w:val="24"/>
          <w:szCs w:val="24"/>
        </w:rPr>
        <w:t>-</w:t>
      </w:r>
      <w:r w:rsidR="008152A6">
        <w:rPr>
          <w:rFonts w:ascii="Times New Roman" w:hAnsi="Times New Roman"/>
          <w:sz w:val="24"/>
          <w:szCs w:val="24"/>
        </w:rPr>
        <w:t>27</w:t>
      </w:r>
      <w:r w:rsidR="00493CDA">
        <w:rPr>
          <w:rFonts w:ascii="Times New Roman" w:hAnsi="Times New Roman"/>
          <w:sz w:val="24"/>
          <w:szCs w:val="24"/>
        </w:rPr>
        <w:t>8</w:t>
      </w:r>
      <w:r w:rsidR="008F1D49" w:rsidRPr="006B4E83">
        <w:rPr>
          <w:rFonts w:ascii="Times New Roman" w:hAnsi="Times New Roman"/>
          <w:sz w:val="24"/>
          <w:szCs w:val="24"/>
        </w:rPr>
        <w:t>р</w:t>
      </w:r>
      <w:r w:rsidR="00236790" w:rsidRPr="006B4E83">
        <w:rPr>
          <w:rFonts w:ascii="Times New Roman" w:hAnsi="Times New Roman"/>
          <w:sz w:val="24"/>
          <w:szCs w:val="24"/>
        </w:rPr>
        <w:t xml:space="preserve"> «О бюджете</w:t>
      </w:r>
      <w:r w:rsidR="00235C2E">
        <w:rPr>
          <w:rFonts w:ascii="Times New Roman" w:hAnsi="Times New Roman"/>
          <w:sz w:val="24"/>
          <w:szCs w:val="24"/>
        </w:rPr>
        <w:t xml:space="preserve"> округа</w:t>
      </w:r>
      <w:r w:rsidR="00236790" w:rsidRPr="006B4E83">
        <w:rPr>
          <w:rFonts w:ascii="Times New Roman" w:hAnsi="Times New Roman"/>
          <w:sz w:val="24"/>
          <w:szCs w:val="24"/>
        </w:rPr>
        <w:t xml:space="preserve"> на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8152A6">
        <w:rPr>
          <w:rFonts w:ascii="Times New Roman" w:hAnsi="Times New Roman"/>
          <w:sz w:val="24"/>
          <w:szCs w:val="24"/>
        </w:rPr>
        <w:t>4</w:t>
      </w:r>
      <w:r w:rsidR="00236790" w:rsidRPr="006B4E83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8F35FF" w:rsidRPr="006B4E83">
        <w:rPr>
          <w:rFonts w:ascii="Times New Roman" w:hAnsi="Times New Roman"/>
          <w:sz w:val="24"/>
          <w:szCs w:val="24"/>
        </w:rPr>
        <w:t>2</w:t>
      </w:r>
      <w:r w:rsidR="008152A6">
        <w:rPr>
          <w:rFonts w:ascii="Times New Roman" w:hAnsi="Times New Roman"/>
          <w:sz w:val="24"/>
          <w:szCs w:val="24"/>
        </w:rPr>
        <w:t>5</w:t>
      </w:r>
      <w:r w:rsidR="00236790" w:rsidRPr="006B4E83">
        <w:rPr>
          <w:rFonts w:ascii="Times New Roman" w:hAnsi="Times New Roman"/>
          <w:sz w:val="24"/>
          <w:szCs w:val="24"/>
        </w:rPr>
        <w:t>-20</w:t>
      </w:r>
      <w:r w:rsidR="00791680" w:rsidRPr="006B4E83">
        <w:rPr>
          <w:rFonts w:ascii="Times New Roman" w:hAnsi="Times New Roman"/>
          <w:sz w:val="24"/>
          <w:szCs w:val="24"/>
        </w:rPr>
        <w:t>2</w:t>
      </w:r>
      <w:r w:rsidR="008152A6">
        <w:rPr>
          <w:rFonts w:ascii="Times New Roman" w:hAnsi="Times New Roman"/>
          <w:sz w:val="24"/>
          <w:szCs w:val="24"/>
        </w:rPr>
        <w:t>6</w:t>
      </w:r>
      <w:r w:rsidR="00236790" w:rsidRPr="006B4E83">
        <w:rPr>
          <w:rFonts w:ascii="Times New Roman" w:hAnsi="Times New Roman"/>
          <w:sz w:val="24"/>
          <w:szCs w:val="24"/>
        </w:rPr>
        <w:t xml:space="preserve"> годов»</w:t>
      </w:r>
      <w:r w:rsidR="0055488D">
        <w:rPr>
          <w:rFonts w:ascii="Times New Roman" w:hAnsi="Times New Roman"/>
          <w:sz w:val="24"/>
          <w:szCs w:val="24"/>
        </w:rPr>
        <w:t xml:space="preserve"> </w:t>
      </w:r>
      <w:r w:rsidR="00174F82" w:rsidRPr="006B4E83">
        <w:rPr>
          <w:rFonts w:ascii="Times New Roman" w:hAnsi="Times New Roman"/>
          <w:sz w:val="24"/>
          <w:szCs w:val="24"/>
        </w:rPr>
        <w:t xml:space="preserve"> </w:t>
      </w:r>
    </w:p>
    <w:p w:rsidR="00791680" w:rsidRPr="006B4E83" w:rsidRDefault="00791680" w:rsidP="0055569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4F82" w:rsidRPr="006B4E83" w:rsidRDefault="008615AF" w:rsidP="00DC54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5D4">
        <w:rPr>
          <w:rFonts w:ascii="Times New Roman" w:hAnsi="Times New Roman"/>
          <w:sz w:val="24"/>
          <w:szCs w:val="24"/>
        </w:rPr>
        <w:t>1</w:t>
      </w:r>
      <w:r w:rsidR="00A32412">
        <w:rPr>
          <w:rFonts w:ascii="Times New Roman" w:hAnsi="Times New Roman"/>
          <w:sz w:val="24"/>
          <w:szCs w:val="24"/>
        </w:rPr>
        <w:t>7</w:t>
      </w:r>
      <w:r w:rsidR="00F419E2" w:rsidRPr="00BC05D4">
        <w:rPr>
          <w:rFonts w:ascii="Times New Roman" w:hAnsi="Times New Roman"/>
          <w:sz w:val="24"/>
          <w:szCs w:val="24"/>
        </w:rPr>
        <w:t xml:space="preserve"> </w:t>
      </w:r>
      <w:r w:rsidR="00A32412">
        <w:rPr>
          <w:rFonts w:ascii="Times New Roman" w:hAnsi="Times New Roman"/>
          <w:sz w:val="24"/>
          <w:szCs w:val="24"/>
        </w:rPr>
        <w:t>декаб</w:t>
      </w:r>
      <w:r w:rsidR="00580C51">
        <w:rPr>
          <w:rFonts w:ascii="Times New Roman" w:hAnsi="Times New Roman"/>
          <w:sz w:val="24"/>
          <w:szCs w:val="24"/>
        </w:rPr>
        <w:t>ря</w:t>
      </w:r>
      <w:r w:rsidR="00107E0F" w:rsidRPr="00BC05D4">
        <w:rPr>
          <w:rFonts w:ascii="Times New Roman" w:hAnsi="Times New Roman"/>
          <w:sz w:val="24"/>
          <w:szCs w:val="24"/>
        </w:rPr>
        <w:t xml:space="preserve"> </w:t>
      </w:r>
      <w:r w:rsidR="00555698" w:rsidRPr="00BC05D4">
        <w:rPr>
          <w:rFonts w:ascii="Times New Roman" w:hAnsi="Times New Roman"/>
          <w:sz w:val="24"/>
          <w:szCs w:val="24"/>
        </w:rPr>
        <w:t>20</w:t>
      </w:r>
      <w:r w:rsidR="00866367" w:rsidRPr="00BC05D4">
        <w:rPr>
          <w:rFonts w:ascii="Times New Roman" w:hAnsi="Times New Roman"/>
          <w:sz w:val="24"/>
          <w:szCs w:val="24"/>
        </w:rPr>
        <w:t>2</w:t>
      </w:r>
      <w:r w:rsidR="008152A6" w:rsidRPr="00BC05D4">
        <w:rPr>
          <w:rFonts w:ascii="Times New Roman" w:hAnsi="Times New Roman"/>
          <w:sz w:val="24"/>
          <w:szCs w:val="24"/>
        </w:rPr>
        <w:t>4</w:t>
      </w:r>
      <w:r w:rsidR="00555698" w:rsidRPr="00BC05D4">
        <w:rPr>
          <w:rFonts w:ascii="Times New Roman" w:hAnsi="Times New Roman"/>
          <w:sz w:val="24"/>
          <w:szCs w:val="24"/>
        </w:rPr>
        <w:t xml:space="preserve"> год</w:t>
      </w:r>
      <w:r w:rsidR="00D24815" w:rsidRPr="00BC05D4">
        <w:rPr>
          <w:rFonts w:ascii="Times New Roman" w:hAnsi="Times New Roman"/>
          <w:sz w:val="24"/>
          <w:szCs w:val="24"/>
        </w:rPr>
        <w:t>а</w:t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984380" w:rsidRPr="008615AF">
        <w:rPr>
          <w:rFonts w:ascii="Times New Roman" w:hAnsi="Times New Roman"/>
          <w:sz w:val="24"/>
          <w:szCs w:val="24"/>
        </w:rPr>
        <w:t xml:space="preserve">              </w:t>
      </w:r>
      <w:r w:rsidR="00603358" w:rsidRPr="008615AF">
        <w:rPr>
          <w:rFonts w:ascii="Times New Roman" w:hAnsi="Times New Roman"/>
          <w:sz w:val="24"/>
          <w:szCs w:val="24"/>
        </w:rPr>
        <w:t xml:space="preserve">         </w:t>
      </w:r>
      <w:r w:rsidR="00555698" w:rsidRPr="008615AF">
        <w:rPr>
          <w:rFonts w:ascii="Times New Roman" w:hAnsi="Times New Roman"/>
          <w:sz w:val="24"/>
          <w:szCs w:val="24"/>
        </w:rPr>
        <w:tab/>
      </w:r>
      <w:r w:rsidR="004C53AA" w:rsidRPr="008615AF">
        <w:rPr>
          <w:rFonts w:ascii="Times New Roman" w:hAnsi="Times New Roman"/>
          <w:sz w:val="24"/>
          <w:szCs w:val="24"/>
        </w:rPr>
        <w:t xml:space="preserve">    </w:t>
      </w:r>
      <w:r w:rsidR="00F50668" w:rsidRPr="008615AF">
        <w:rPr>
          <w:rFonts w:ascii="Times New Roman" w:hAnsi="Times New Roman"/>
          <w:sz w:val="24"/>
          <w:szCs w:val="24"/>
        </w:rPr>
        <w:tab/>
      </w:r>
      <w:r w:rsidR="00197B2C" w:rsidRPr="008615AF">
        <w:rPr>
          <w:rFonts w:ascii="Times New Roman" w:hAnsi="Times New Roman"/>
          <w:sz w:val="24"/>
          <w:szCs w:val="24"/>
        </w:rPr>
        <w:tab/>
      </w:r>
      <w:r w:rsidR="00696F66" w:rsidRPr="008615AF">
        <w:rPr>
          <w:rFonts w:ascii="Times New Roman" w:hAnsi="Times New Roman"/>
          <w:sz w:val="24"/>
          <w:szCs w:val="24"/>
        </w:rPr>
        <w:t xml:space="preserve">      </w:t>
      </w:r>
      <w:r w:rsidR="00235C2E" w:rsidRPr="008615AF">
        <w:rPr>
          <w:rFonts w:ascii="Times New Roman" w:hAnsi="Times New Roman"/>
          <w:sz w:val="24"/>
          <w:szCs w:val="24"/>
        </w:rPr>
        <w:t xml:space="preserve">         </w:t>
      </w:r>
      <w:r w:rsidR="00555698" w:rsidRPr="008615AF">
        <w:rPr>
          <w:rFonts w:ascii="Times New Roman" w:hAnsi="Times New Roman"/>
          <w:sz w:val="24"/>
          <w:szCs w:val="24"/>
        </w:rPr>
        <w:t xml:space="preserve">№ </w:t>
      </w:r>
      <w:r w:rsidR="00A32412">
        <w:rPr>
          <w:rFonts w:ascii="Times New Roman" w:hAnsi="Times New Roman"/>
          <w:sz w:val="24"/>
          <w:szCs w:val="24"/>
        </w:rPr>
        <w:t>43</w:t>
      </w:r>
    </w:p>
    <w:p w:rsidR="00555698" w:rsidRPr="006B4E83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94" w:rsidRPr="006B4E83" w:rsidRDefault="001047A8" w:rsidP="00FE59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Основание для проведения экспертизы: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="00FE5994" w:rsidRPr="006B4E83">
        <w:rPr>
          <w:rFonts w:ascii="Times New Roman" w:hAnsi="Times New Roman"/>
          <w:sz w:val="24"/>
          <w:szCs w:val="24"/>
        </w:rPr>
        <w:t xml:space="preserve">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ст. 15 </w:t>
      </w:r>
      <w:r w:rsidR="00235C2E" w:rsidRPr="00F54704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235C2E"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35C2E" w:rsidRPr="00F54704">
        <w:rPr>
          <w:rFonts w:ascii="Times New Roman" w:hAnsi="Times New Roman"/>
          <w:sz w:val="24"/>
          <w:szCs w:val="24"/>
        </w:rPr>
        <w:t xml:space="preserve"> окружного Совета депутатов от </w:t>
      </w:r>
      <w:r w:rsidR="00493CDA">
        <w:rPr>
          <w:rFonts w:ascii="Times New Roman" w:hAnsi="Times New Roman"/>
          <w:sz w:val="24"/>
          <w:szCs w:val="24"/>
        </w:rPr>
        <w:t>29</w:t>
      </w:r>
      <w:r w:rsidR="00493CDA" w:rsidRPr="00AE225F">
        <w:rPr>
          <w:rFonts w:ascii="Times New Roman" w:hAnsi="Times New Roman"/>
          <w:sz w:val="24"/>
          <w:szCs w:val="24"/>
        </w:rPr>
        <w:t>.</w:t>
      </w:r>
      <w:r w:rsidR="00493CDA">
        <w:rPr>
          <w:rFonts w:ascii="Times New Roman" w:hAnsi="Times New Roman"/>
          <w:sz w:val="24"/>
          <w:szCs w:val="24"/>
        </w:rPr>
        <w:t>09</w:t>
      </w:r>
      <w:r w:rsidR="00493CDA" w:rsidRPr="00AE225F">
        <w:rPr>
          <w:rFonts w:ascii="Times New Roman" w:hAnsi="Times New Roman"/>
          <w:sz w:val="24"/>
          <w:szCs w:val="24"/>
        </w:rPr>
        <w:t>.20</w:t>
      </w:r>
      <w:r w:rsidR="00493CDA">
        <w:rPr>
          <w:rFonts w:ascii="Times New Roman" w:hAnsi="Times New Roman"/>
          <w:sz w:val="24"/>
          <w:szCs w:val="24"/>
        </w:rPr>
        <w:t>2</w:t>
      </w:r>
      <w:r w:rsidR="00493CDA" w:rsidRPr="00AE225F">
        <w:rPr>
          <w:rFonts w:ascii="Times New Roman" w:hAnsi="Times New Roman"/>
          <w:sz w:val="24"/>
          <w:szCs w:val="24"/>
        </w:rPr>
        <w:t xml:space="preserve">1 </w:t>
      </w:r>
      <w:r w:rsidR="00493CDA" w:rsidRPr="008D7D00">
        <w:rPr>
          <w:rFonts w:ascii="Times New Roman" w:hAnsi="Times New Roman"/>
          <w:sz w:val="24"/>
          <w:szCs w:val="24"/>
        </w:rPr>
        <w:t xml:space="preserve">№ </w:t>
      </w:r>
      <w:r w:rsidR="00493CDA">
        <w:rPr>
          <w:rFonts w:ascii="Times New Roman" w:hAnsi="Times New Roman"/>
          <w:sz w:val="24"/>
          <w:szCs w:val="24"/>
        </w:rPr>
        <w:t>17</w:t>
      </w:r>
      <w:r w:rsidR="00493CDA" w:rsidRPr="008D7D00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1</w:t>
      </w:r>
      <w:r w:rsidR="00493CDA" w:rsidRPr="008D7D00">
        <w:rPr>
          <w:rFonts w:ascii="Times New Roman" w:hAnsi="Times New Roman"/>
          <w:sz w:val="24"/>
          <w:szCs w:val="24"/>
        </w:rPr>
        <w:t>3</w:t>
      </w:r>
      <w:r w:rsidR="00493CDA">
        <w:rPr>
          <w:rFonts w:ascii="Times New Roman" w:hAnsi="Times New Roman"/>
          <w:sz w:val="24"/>
          <w:szCs w:val="24"/>
        </w:rPr>
        <w:t>6</w:t>
      </w:r>
      <w:r w:rsidR="00493CDA" w:rsidRPr="008D7D00">
        <w:rPr>
          <w:rFonts w:ascii="Times New Roman" w:hAnsi="Times New Roman"/>
          <w:sz w:val="24"/>
          <w:szCs w:val="24"/>
        </w:rPr>
        <w:t xml:space="preserve">р </w:t>
      </w:r>
      <w:r w:rsidR="00235C2E" w:rsidRPr="00F54704">
        <w:rPr>
          <w:rFonts w:ascii="Times New Roman" w:hAnsi="Times New Roman"/>
          <w:sz w:val="24"/>
          <w:szCs w:val="24"/>
        </w:rPr>
        <w:t>«Об утверждении Положения о</w:t>
      </w:r>
      <w:proofErr w:type="gramStart"/>
      <w:r w:rsidR="00235C2E" w:rsidRPr="00F547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C2E" w:rsidRPr="00F54704">
        <w:rPr>
          <w:rFonts w:ascii="Times New Roman" w:hAnsi="Times New Roman"/>
          <w:sz w:val="24"/>
          <w:szCs w:val="24"/>
        </w:rPr>
        <w:t>К</w:t>
      </w:r>
      <w:proofErr w:type="gramEnd"/>
      <w:r w:rsidR="00235C2E" w:rsidRPr="00F54704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235C2E" w:rsidRPr="00F54704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235C2E"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35C2E" w:rsidRPr="00F54704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</w:t>
      </w:r>
      <w:r w:rsidR="00235C2E">
        <w:rPr>
          <w:rFonts w:ascii="Times New Roman" w:hAnsi="Times New Roman"/>
          <w:sz w:val="24"/>
          <w:szCs w:val="24"/>
        </w:rPr>
        <w:t xml:space="preserve"> </w:t>
      </w:r>
      <w:r w:rsidR="00FE5994" w:rsidRPr="006B4E83">
        <w:rPr>
          <w:rFonts w:ascii="Times New Roman" w:hAnsi="Times New Roman"/>
          <w:sz w:val="24"/>
          <w:szCs w:val="24"/>
        </w:rPr>
        <w:t>и в соответствии со стандартом организации деятельности</w:t>
      </w:r>
      <w:proofErr w:type="gramStart"/>
      <w:r w:rsidR="00FE5994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="00FE5994"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303966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FE5994" w:rsidRPr="006B4E83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 – экономической экспертизы проектов Решений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</w:t>
      </w:r>
      <w:r w:rsidR="00FE5994" w:rsidRPr="006B4E83">
        <w:rPr>
          <w:rFonts w:ascii="Times New Roman" w:hAnsi="Times New Roman"/>
          <w:sz w:val="24"/>
          <w:szCs w:val="24"/>
        </w:rPr>
        <w:t xml:space="preserve">ого Совета депутатов и нормативно – правовых актов по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бюджетно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финансовым вопросам и вопросам использования муниципального имущества и проектов муниципальных программ» у</w:t>
      </w:r>
      <w:r w:rsidR="00230DFD" w:rsidRPr="006B4E83">
        <w:rPr>
          <w:rFonts w:ascii="Times New Roman" w:hAnsi="Times New Roman"/>
          <w:sz w:val="24"/>
          <w:szCs w:val="24"/>
        </w:rPr>
        <w:t>т</w:t>
      </w:r>
      <w:r w:rsidR="00FE5994" w:rsidRPr="006B4E83">
        <w:rPr>
          <w:rFonts w:ascii="Times New Roman" w:hAnsi="Times New Roman"/>
          <w:sz w:val="24"/>
          <w:szCs w:val="24"/>
        </w:rPr>
        <w:t xml:space="preserve">вержденного приказом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FE5994" w:rsidRPr="006B4E83">
        <w:rPr>
          <w:rFonts w:ascii="Times New Roman" w:hAnsi="Times New Roman"/>
          <w:sz w:val="24"/>
          <w:szCs w:val="24"/>
        </w:rPr>
        <w:t xml:space="preserve"> от </w:t>
      </w:r>
      <w:r w:rsidR="00303966">
        <w:rPr>
          <w:rFonts w:ascii="Times New Roman" w:hAnsi="Times New Roman"/>
          <w:sz w:val="24"/>
          <w:szCs w:val="24"/>
        </w:rPr>
        <w:t>25</w:t>
      </w:r>
      <w:r w:rsidR="00FE5994" w:rsidRPr="006B4E83">
        <w:rPr>
          <w:rFonts w:ascii="Times New Roman" w:hAnsi="Times New Roman"/>
          <w:sz w:val="24"/>
          <w:szCs w:val="24"/>
        </w:rPr>
        <w:t>.</w:t>
      </w:r>
      <w:r w:rsidR="00303966">
        <w:rPr>
          <w:rFonts w:ascii="Times New Roman" w:hAnsi="Times New Roman"/>
          <w:sz w:val="24"/>
          <w:szCs w:val="24"/>
        </w:rPr>
        <w:t>0</w:t>
      </w:r>
      <w:r w:rsidR="00FE5994" w:rsidRPr="006B4E83">
        <w:rPr>
          <w:rFonts w:ascii="Times New Roman" w:hAnsi="Times New Roman"/>
          <w:sz w:val="24"/>
          <w:szCs w:val="24"/>
        </w:rPr>
        <w:t>1.20</w:t>
      </w:r>
      <w:r w:rsidR="00303966">
        <w:rPr>
          <w:rFonts w:ascii="Times New Roman" w:hAnsi="Times New Roman"/>
          <w:sz w:val="24"/>
          <w:szCs w:val="24"/>
        </w:rPr>
        <w:t>2</w:t>
      </w:r>
      <w:r w:rsidR="00FE5994" w:rsidRPr="006B4E83">
        <w:rPr>
          <w:rFonts w:ascii="Times New Roman" w:hAnsi="Times New Roman"/>
          <w:sz w:val="24"/>
          <w:szCs w:val="24"/>
        </w:rPr>
        <w:t xml:space="preserve">1 № </w:t>
      </w:r>
      <w:r w:rsidR="00303966">
        <w:rPr>
          <w:rFonts w:ascii="Times New Roman" w:hAnsi="Times New Roman"/>
          <w:sz w:val="24"/>
          <w:szCs w:val="24"/>
        </w:rPr>
        <w:t>03.</w:t>
      </w:r>
    </w:p>
    <w:p w:rsidR="00555698" w:rsidRPr="006B4E83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 xml:space="preserve">Цель экспертизы: </w:t>
      </w:r>
      <w:r w:rsidRPr="006B4E83">
        <w:rPr>
          <w:rFonts w:ascii="Times New Roman" w:hAnsi="Times New Roman"/>
          <w:sz w:val="24"/>
          <w:szCs w:val="24"/>
        </w:rPr>
        <w:t xml:space="preserve">определение достоверности и обоснованности показателей вносимых изменений в Решение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Pr="006B4E83">
        <w:rPr>
          <w:rFonts w:ascii="Times New Roman" w:hAnsi="Times New Roman"/>
          <w:sz w:val="24"/>
          <w:szCs w:val="24"/>
        </w:rPr>
        <w:t xml:space="preserve"> Совета депутатов «О внесении изменений в Решение </w:t>
      </w:r>
      <w:proofErr w:type="spellStart"/>
      <w:r w:rsidR="0030396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окружно</w:t>
      </w:r>
      <w:r w:rsidR="00303966" w:rsidRPr="006B4E83">
        <w:rPr>
          <w:rFonts w:ascii="Times New Roman" w:hAnsi="Times New Roman"/>
          <w:sz w:val="24"/>
          <w:szCs w:val="24"/>
        </w:rPr>
        <w:t>го</w:t>
      </w:r>
      <w:r w:rsidRPr="006B4E83">
        <w:rPr>
          <w:rFonts w:ascii="Times New Roman" w:hAnsi="Times New Roman"/>
          <w:sz w:val="24"/>
          <w:szCs w:val="24"/>
        </w:rPr>
        <w:t xml:space="preserve"> Совета депутатов </w:t>
      </w:r>
      <w:r w:rsidR="008F35FF" w:rsidRPr="006B4E83">
        <w:rPr>
          <w:rFonts w:ascii="Times New Roman" w:hAnsi="Times New Roman"/>
          <w:sz w:val="24"/>
          <w:szCs w:val="24"/>
        </w:rPr>
        <w:t xml:space="preserve">от </w:t>
      </w:r>
      <w:r w:rsidR="00EF6028">
        <w:rPr>
          <w:rFonts w:ascii="Times New Roman" w:hAnsi="Times New Roman"/>
          <w:sz w:val="24"/>
          <w:szCs w:val="24"/>
        </w:rPr>
        <w:t>14</w:t>
      </w:r>
      <w:r w:rsidR="008F35FF" w:rsidRPr="006B4E83">
        <w:rPr>
          <w:rFonts w:ascii="Times New Roman" w:hAnsi="Times New Roman"/>
          <w:sz w:val="24"/>
          <w:szCs w:val="24"/>
        </w:rPr>
        <w:t>.12.20</w:t>
      </w:r>
      <w:r w:rsidR="00303966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3</w:t>
      </w:r>
      <w:r w:rsidR="008F35FF" w:rsidRPr="006B4E83">
        <w:rPr>
          <w:rFonts w:ascii="Times New Roman" w:hAnsi="Times New Roman"/>
          <w:sz w:val="24"/>
          <w:szCs w:val="24"/>
        </w:rPr>
        <w:t xml:space="preserve"> № </w:t>
      </w:r>
      <w:r w:rsidR="00EF6028">
        <w:rPr>
          <w:rFonts w:ascii="Times New Roman" w:hAnsi="Times New Roman"/>
          <w:sz w:val="24"/>
          <w:szCs w:val="24"/>
        </w:rPr>
        <w:t>34</w:t>
      </w:r>
      <w:r w:rsidR="0030396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8F35FF" w:rsidRPr="006B4E83">
        <w:rPr>
          <w:rFonts w:ascii="Times New Roman" w:hAnsi="Times New Roman"/>
          <w:sz w:val="24"/>
          <w:szCs w:val="24"/>
        </w:rPr>
        <w:t>р «О бюджете</w:t>
      </w:r>
      <w:r w:rsidR="00303966">
        <w:rPr>
          <w:rFonts w:ascii="Times New Roman" w:hAnsi="Times New Roman"/>
          <w:sz w:val="24"/>
          <w:szCs w:val="24"/>
        </w:rPr>
        <w:t xml:space="preserve"> округа</w:t>
      </w:r>
      <w:r w:rsidR="008F35FF" w:rsidRPr="006B4E83">
        <w:rPr>
          <w:rFonts w:ascii="Times New Roman" w:hAnsi="Times New Roman"/>
          <w:sz w:val="24"/>
          <w:szCs w:val="24"/>
        </w:rPr>
        <w:t xml:space="preserve"> на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4</w:t>
      </w:r>
      <w:r w:rsidR="008F35FF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F6028">
        <w:rPr>
          <w:rFonts w:ascii="Times New Roman" w:hAnsi="Times New Roman"/>
          <w:sz w:val="24"/>
          <w:szCs w:val="24"/>
        </w:rPr>
        <w:t>5</w:t>
      </w:r>
      <w:r w:rsidR="008F35FF" w:rsidRPr="006B4E83">
        <w:rPr>
          <w:rFonts w:ascii="Times New Roman" w:hAnsi="Times New Roman"/>
          <w:sz w:val="24"/>
          <w:szCs w:val="24"/>
        </w:rPr>
        <w:t>-202</w:t>
      </w:r>
      <w:r w:rsidR="00EF6028">
        <w:rPr>
          <w:rFonts w:ascii="Times New Roman" w:hAnsi="Times New Roman"/>
          <w:sz w:val="24"/>
          <w:szCs w:val="24"/>
        </w:rPr>
        <w:t>6</w:t>
      </w:r>
      <w:r w:rsidR="008F35FF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 годов»</w:t>
      </w:r>
      <w:r w:rsidR="00F419E2">
        <w:rPr>
          <w:rFonts w:ascii="Times New Roman" w:hAnsi="Times New Roman"/>
          <w:sz w:val="24"/>
          <w:szCs w:val="24"/>
        </w:rPr>
        <w:t>.</w:t>
      </w:r>
      <w:r w:rsidR="0055488D" w:rsidRPr="0055488D">
        <w:rPr>
          <w:rFonts w:ascii="Times New Roman" w:hAnsi="Times New Roman"/>
          <w:sz w:val="24"/>
          <w:szCs w:val="24"/>
        </w:rPr>
        <w:t xml:space="preserve"> </w:t>
      </w: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Предмет экспертизы:</w:t>
      </w:r>
      <w:r w:rsidRPr="006B4E83">
        <w:rPr>
          <w:rFonts w:ascii="Times New Roman" w:hAnsi="Times New Roman"/>
          <w:sz w:val="24"/>
          <w:szCs w:val="24"/>
        </w:rPr>
        <w:t xml:space="preserve"> проект Решения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Pr="006B4E83">
        <w:rPr>
          <w:rFonts w:ascii="Times New Roman" w:hAnsi="Times New Roman"/>
          <w:sz w:val="24"/>
          <w:szCs w:val="24"/>
        </w:rPr>
        <w:t xml:space="preserve"> Совета депутатов «О внесении изменений в Решение </w:t>
      </w:r>
      <w:proofErr w:type="spellStart"/>
      <w:r w:rsidR="0030396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окружно</w:t>
      </w:r>
      <w:r w:rsidR="00303966" w:rsidRPr="006B4E83">
        <w:rPr>
          <w:rFonts w:ascii="Times New Roman" w:hAnsi="Times New Roman"/>
          <w:sz w:val="24"/>
          <w:szCs w:val="24"/>
        </w:rPr>
        <w:t xml:space="preserve">го </w:t>
      </w:r>
      <w:r w:rsidRPr="006B4E83">
        <w:rPr>
          <w:rFonts w:ascii="Times New Roman" w:hAnsi="Times New Roman"/>
          <w:sz w:val="24"/>
          <w:szCs w:val="24"/>
        </w:rPr>
        <w:t xml:space="preserve">Совета депутатов </w:t>
      </w:r>
      <w:r w:rsidR="008F35FF" w:rsidRPr="006B4E83">
        <w:rPr>
          <w:rFonts w:ascii="Times New Roman" w:hAnsi="Times New Roman"/>
          <w:sz w:val="24"/>
          <w:szCs w:val="24"/>
        </w:rPr>
        <w:t xml:space="preserve">от </w:t>
      </w:r>
      <w:r w:rsidR="00EF6028">
        <w:rPr>
          <w:rFonts w:ascii="Times New Roman" w:hAnsi="Times New Roman"/>
          <w:sz w:val="24"/>
          <w:szCs w:val="24"/>
        </w:rPr>
        <w:t>14</w:t>
      </w:r>
      <w:r w:rsidR="00866367" w:rsidRPr="006B4E83">
        <w:rPr>
          <w:rFonts w:ascii="Times New Roman" w:hAnsi="Times New Roman"/>
          <w:sz w:val="24"/>
          <w:szCs w:val="24"/>
        </w:rPr>
        <w:t>.12.20</w:t>
      </w:r>
      <w:r w:rsidR="00303966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3</w:t>
      </w:r>
      <w:r w:rsidR="00866367" w:rsidRPr="006B4E83">
        <w:rPr>
          <w:rFonts w:ascii="Times New Roman" w:hAnsi="Times New Roman"/>
          <w:sz w:val="24"/>
          <w:szCs w:val="24"/>
        </w:rPr>
        <w:t xml:space="preserve"> № </w:t>
      </w:r>
      <w:r w:rsidR="00EF6028">
        <w:rPr>
          <w:rFonts w:ascii="Times New Roman" w:hAnsi="Times New Roman"/>
          <w:sz w:val="24"/>
          <w:szCs w:val="24"/>
        </w:rPr>
        <w:t>34</w:t>
      </w:r>
      <w:r w:rsidR="0030396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866367" w:rsidRPr="006B4E83">
        <w:rPr>
          <w:rFonts w:ascii="Times New Roman" w:hAnsi="Times New Roman"/>
          <w:sz w:val="24"/>
          <w:szCs w:val="24"/>
        </w:rPr>
        <w:t>р «О бюджете</w:t>
      </w:r>
      <w:r w:rsidR="00303966">
        <w:rPr>
          <w:rFonts w:ascii="Times New Roman" w:hAnsi="Times New Roman"/>
          <w:sz w:val="24"/>
          <w:szCs w:val="24"/>
        </w:rPr>
        <w:t xml:space="preserve"> округа</w:t>
      </w:r>
      <w:r w:rsidR="00866367" w:rsidRPr="006B4E83">
        <w:rPr>
          <w:rFonts w:ascii="Times New Roman" w:hAnsi="Times New Roman"/>
          <w:sz w:val="24"/>
          <w:szCs w:val="24"/>
        </w:rPr>
        <w:t xml:space="preserve"> на 202</w:t>
      </w:r>
      <w:r w:rsidR="00EF6028">
        <w:rPr>
          <w:rFonts w:ascii="Times New Roman" w:hAnsi="Times New Roman"/>
          <w:sz w:val="24"/>
          <w:szCs w:val="24"/>
        </w:rPr>
        <w:t>4</w:t>
      </w:r>
      <w:r w:rsidR="00866367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F6028">
        <w:rPr>
          <w:rFonts w:ascii="Times New Roman" w:hAnsi="Times New Roman"/>
          <w:sz w:val="24"/>
          <w:szCs w:val="24"/>
        </w:rPr>
        <w:t>5</w:t>
      </w:r>
      <w:r w:rsidR="00866367" w:rsidRPr="006B4E83">
        <w:rPr>
          <w:rFonts w:ascii="Times New Roman" w:hAnsi="Times New Roman"/>
          <w:sz w:val="24"/>
          <w:szCs w:val="24"/>
        </w:rPr>
        <w:t>-202</w:t>
      </w:r>
      <w:r w:rsidR="00EF6028">
        <w:rPr>
          <w:rFonts w:ascii="Times New Roman" w:hAnsi="Times New Roman"/>
          <w:sz w:val="24"/>
          <w:szCs w:val="24"/>
        </w:rPr>
        <w:t>6</w:t>
      </w:r>
      <w:r w:rsidR="008F35FF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годов» с приложениями и пояснительной запиской.</w:t>
      </w: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5698" w:rsidRPr="006B4E83" w:rsidRDefault="00555698" w:rsidP="00C075B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Представленный на экспертизу проект</w:t>
      </w:r>
      <w:r w:rsidR="00FC2031" w:rsidRPr="006B4E83">
        <w:rPr>
          <w:rFonts w:ascii="Times New Roman" w:hAnsi="Times New Roman"/>
          <w:sz w:val="24"/>
          <w:szCs w:val="24"/>
        </w:rPr>
        <w:t xml:space="preserve"> </w:t>
      </w:r>
      <w:r w:rsidR="005E12C3" w:rsidRPr="006B4E83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5E12C3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E12C3"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="005E12C3" w:rsidRPr="006B4E83">
        <w:rPr>
          <w:rFonts w:ascii="Times New Roman" w:hAnsi="Times New Roman"/>
          <w:sz w:val="24"/>
          <w:szCs w:val="24"/>
        </w:rPr>
        <w:t xml:space="preserve"> Совета депутатов «О внесении изменений в Решение </w:t>
      </w:r>
      <w:proofErr w:type="spellStart"/>
      <w:r w:rsidR="0030396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окружно</w:t>
      </w:r>
      <w:r w:rsidR="00303966" w:rsidRPr="006B4E83">
        <w:rPr>
          <w:rFonts w:ascii="Times New Roman" w:hAnsi="Times New Roman"/>
          <w:sz w:val="24"/>
          <w:szCs w:val="24"/>
        </w:rPr>
        <w:t xml:space="preserve">го </w:t>
      </w:r>
      <w:r w:rsidR="005E12C3" w:rsidRPr="006B4E83">
        <w:rPr>
          <w:rFonts w:ascii="Times New Roman" w:hAnsi="Times New Roman"/>
          <w:sz w:val="24"/>
          <w:szCs w:val="24"/>
        </w:rPr>
        <w:t xml:space="preserve">Совета депутатов </w:t>
      </w:r>
      <w:r w:rsidR="008F35FF" w:rsidRPr="006B4E83">
        <w:rPr>
          <w:rFonts w:ascii="Times New Roman" w:hAnsi="Times New Roman"/>
          <w:sz w:val="24"/>
          <w:szCs w:val="24"/>
        </w:rPr>
        <w:t xml:space="preserve">от </w:t>
      </w:r>
      <w:r w:rsidR="00EF6028">
        <w:rPr>
          <w:rFonts w:ascii="Times New Roman" w:hAnsi="Times New Roman"/>
          <w:sz w:val="24"/>
          <w:szCs w:val="24"/>
        </w:rPr>
        <w:t>14</w:t>
      </w:r>
      <w:r w:rsidR="00303966" w:rsidRPr="00AA392F">
        <w:rPr>
          <w:rFonts w:ascii="Times New Roman" w:hAnsi="Times New Roman"/>
          <w:sz w:val="24"/>
          <w:szCs w:val="24"/>
        </w:rPr>
        <w:t>.</w:t>
      </w:r>
      <w:r w:rsidR="00303966" w:rsidRPr="006B4E83">
        <w:rPr>
          <w:rFonts w:ascii="Times New Roman" w:hAnsi="Times New Roman"/>
          <w:sz w:val="24"/>
          <w:szCs w:val="24"/>
        </w:rPr>
        <w:t>12.20</w:t>
      </w:r>
      <w:r w:rsidR="00303966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3</w:t>
      </w:r>
      <w:r w:rsidR="00303966" w:rsidRPr="006B4E83">
        <w:rPr>
          <w:rFonts w:ascii="Times New Roman" w:hAnsi="Times New Roman"/>
          <w:sz w:val="24"/>
          <w:szCs w:val="24"/>
        </w:rPr>
        <w:t xml:space="preserve"> № </w:t>
      </w:r>
      <w:r w:rsidR="00EF6028">
        <w:rPr>
          <w:rFonts w:ascii="Times New Roman" w:hAnsi="Times New Roman"/>
          <w:sz w:val="24"/>
          <w:szCs w:val="24"/>
        </w:rPr>
        <w:t>34</w:t>
      </w:r>
      <w:r w:rsidR="0030396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EF6028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303966" w:rsidRPr="006B4E83">
        <w:rPr>
          <w:rFonts w:ascii="Times New Roman" w:hAnsi="Times New Roman"/>
          <w:sz w:val="24"/>
          <w:szCs w:val="24"/>
        </w:rPr>
        <w:t>р «О бюджете</w:t>
      </w:r>
      <w:r w:rsidR="00303966">
        <w:rPr>
          <w:rFonts w:ascii="Times New Roman" w:hAnsi="Times New Roman"/>
          <w:sz w:val="24"/>
          <w:szCs w:val="24"/>
        </w:rPr>
        <w:t xml:space="preserve"> округа</w:t>
      </w:r>
      <w:r w:rsidR="00303966" w:rsidRPr="006B4E83">
        <w:rPr>
          <w:rFonts w:ascii="Times New Roman" w:hAnsi="Times New Roman"/>
          <w:sz w:val="24"/>
          <w:szCs w:val="24"/>
        </w:rPr>
        <w:t xml:space="preserve"> на 202</w:t>
      </w:r>
      <w:r w:rsidR="0007256E">
        <w:rPr>
          <w:rFonts w:ascii="Times New Roman" w:hAnsi="Times New Roman"/>
          <w:sz w:val="24"/>
          <w:szCs w:val="24"/>
        </w:rPr>
        <w:t>4</w:t>
      </w:r>
      <w:r w:rsidR="00303966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7256E">
        <w:rPr>
          <w:rFonts w:ascii="Times New Roman" w:hAnsi="Times New Roman"/>
          <w:sz w:val="24"/>
          <w:szCs w:val="24"/>
        </w:rPr>
        <w:t>5</w:t>
      </w:r>
      <w:r w:rsidR="00303966" w:rsidRPr="006B4E83">
        <w:rPr>
          <w:rFonts w:ascii="Times New Roman" w:hAnsi="Times New Roman"/>
          <w:sz w:val="24"/>
          <w:szCs w:val="24"/>
        </w:rPr>
        <w:t>-202</w:t>
      </w:r>
      <w:r w:rsidR="0007256E">
        <w:rPr>
          <w:rFonts w:ascii="Times New Roman" w:hAnsi="Times New Roman"/>
          <w:sz w:val="24"/>
          <w:szCs w:val="24"/>
        </w:rPr>
        <w:t>6</w:t>
      </w:r>
      <w:r w:rsidR="00303966" w:rsidRPr="006B4E83">
        <w:rPr>
          <w:rFonts w:ascii="Times New Roman" w:hAnsi="Times New Roman"/>
          <w:sz w:val="24"/>
          <w:szCs w:val="24"/>
        </w:rPr>
        <w:t xml:space="preserve"> годов» </w:t>
      </w:r>
      <w:r w:rsidRPr="006B4E83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A8388C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A8388C">
        <w:rPr>
          <w:rFonts w:ascii="Times New Roman" w:hAnsi="Times New Roman"/>
          <w:sz w:val="24"/>
          <w:szCs w:val="24"/>
        </w:rPr>
        <w:t xml:space="preserve"> </w:t>
      </w:r>
      <w:r w:rsidR="00493CDA">
        <w:rPr>
          <w:rFonts w:ascii="Times New Roman" w:hAnsi="Times New Roman"/>
          <w:sz w:val="24"/>
          <w:szCs w:val="24"/>
        </w:rPr>
        <w:t>1</w:t>
      </w:r>
      <w:r w:rsidR="00A32412">
        <w:rPr>
          <w:rFonts w:ascii="Times New Roman" w:hAnsi="Times New Roman"/>
          <w:sz w:val="24"/>
          <w:szCs w:val="24"/>
        </w:rPr>
        <w:t>6</w:t>
      </w:r>
      <w:r w:rsidR="006C632B" w:rsidRPr="006B4E83">
        <w:rPr>
          <w:rFonts w:ascii="Times New Roman" w:hAnsi="Times New Roman"/>
          <w:sz w:val="24"/>
          <w:szCs w:val="24"/>
        </w:rPr>
        <w:t xml:space="preserve"> </w:t>
      </w:r>
      <w:r w:rsidR="00A32412">
        <w:rPr>
          <w:rFonts w:ascii="Times New Roman" w:hAnsi="Times New Roman"/>
          <w:sz w:val="24"/>
          <w:szCs w:val="24"/>
        </w:rPr>
        <w:t>дека</w:t>
      </w:r>
      <w:r w:rsidR="00580C51">
        <w:rPr>
          <w:rFonts w:ascii="Times New Roman" w:hAnsi="Times New Roman"/>
          <w:sz w:val="24"/>
          <w:szCs w:val="24"/>
        </w:rPr>
        <w:t>бря</w:t>
      </w:r>
      <w:r w:rsidRPr="006B4E83">
        <w:rPr>
          <w:rFonts w:ascii="Times New Roman" w:hAnsi="Times New Roman"/>
          <w:sz w:val="24"/>
          <w:szCs w:val="24"/>
        </w:rPr>
        <w:t xml:space="preserve">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4</w:t>
      </w:r>
      <w:r w:rsidRPr="006B4E83">
        <w:rPr>
          <w:rFonts w:ascii="Times New Roman" w:hAnsi="Times New Roman"/>
          <w:sz w:val="24"/>
          <w:szCs w:val="24"/>
        </w:rPr>
        <w:t xml:space="preserve"> года. Разработчиком данного проекта </w:t>
      </w:r>
      <w:r w:rsidR="00C91E13" w:rsidRPr="006B4E83">
        <w:rPr>
          <w:rFonts w:ascii="Times New Roman" w:hAnsi="Times New Roman"/>
          <w:sz w:val="24"/>
          <w:szCs w:val="24"/>
        </w:rPr>
        <w:t>Решения</w:t>
      </w:r>
      <w:r w:rsidRPr="006B4E83">
        <w:rPr>
          <w:rFonts w:ascii="Times New Roman" w:hAnsi="Times New Roman"/>
          <w:sz w:val="24"/>
          <w:szCs w:val="24"/>
        </w:rPr>
        <w:t xml:space="preserve"> является </w:t>
      </w:r>
      <w:r w:rsidR="005E12C3" w:rsidRPr="006B4E83">
        <w:rPr>
          <w:rFonts w:ascii="Times New Roman" w:hAnsi="Times New Roman"/>
          <w:sz w:val="24"/>
          <w:szCs w:val="24"/>
        </w:rPr>
        <w:t xml:space="preserve">финансово – экономическое управление </w:t>
      </w:r>
      <w:r w:rsidR="00B10C15" w:rsidRPr="006B4E83">
        <w:rPr>
          <w:rFonts w:ascii="Times New Roman" w:hAnsi="Times New Roman"/>
          <w:sz w:val="24"/>
          <w:szCs w:val="24"/>
        </w:rPr>
        <w:t>администрации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303966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6B4E83">
        <w:rPr>
          <w:rFonts w:ascii="Times New Roman" w:hAnsi="Times New Roman"/>
          <w:sz w:val="24"/>
          <w:szCs w:val="24"/>
        </w:rPr>
        <w:t>.</w:t>
      </w:r>
    </w:p>
    <w:p w:rsidR="00555698" w:rsidRPr="006B4E83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031" w:rsidRPr="006B4E83" w:rsidRDefault="00FC2031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3829CC">
        <w:rPr>
          <w:rFonts w:ascii="Times New Roman" w:hAnsi="Times New Roman"/>
          <w:sz w:val="24"/>
          <w:szCs w:val="24"/>
        </w:rPr>
        <w:t>1</w:t>
      </w:r>
      <w:r w:rsidR="00A32412">
        <w:rPr>
          <w:rFonts w:ascii="Times New Roman" w:hAnsi="Times New Roman"/>
          <w:sz w:val="24"/>
          <w:szCs w:val="24"/>
        </w:rPr>
        <w:t>6</w:t>
      </w:r>
      <w:r w:rsidR="00BC05D4">
        <w:rPr>
          <w:rFonts w:ascii="Times New Roman" w:hAnsi="Times New Roman"/>
          <w:sz w:val="24"/>
          <w:szCs w:val="24"/>
        </w:rPr>
        <w:t xml:space="preserve"> </w:t>
      </w:r>
      <w:r w:rsidR="003829CC">
        <w:rPr>
          <w:rFonts w:ascii="Times New Roman" w:hAnsi="Times New Roman"/>
          <w:sz w:val="24"/>
          <w:szCs w:val="24"/>
        </w:rPr>
        <w:t>-</w:t>
      </w:r>
      <w:r w:rsidR="00BC05D4">
        <w:rPr>
          <w:rFonts w:ascii="Times New Roman" w:hAnsi="Times New Roman"/>
          <w:sz w:val="24"/>
          <w:szCs w:val="24"/>
        </w:rPr>
        <w:t xml:space="preserve"> </w:t>
      </w:r>
      <w:r w:rsidR="00A8388C">
        <w:rPr>
          <w:rFonts w:ascii="Times New Roman" w:hAnsi="Times New Roman"/>
          <w:sz w:val="24"/>
          <w:szCs w:val="24"/>
        </w:rPr>
        <w:t>1</w:t>
      </w:r>
      <w:r w:rsidR="00A32412">
        <w:rPr>
          <w:rFonts w:ascii="Times New Roman" w:hAnsi="Times New Roman"/>
          <w:sz w:val="24"/>
          <w:szCs w:val="24"/>
        </w:rPr>
        <w:t>7</w:t>
      </w:r>
      <w:r w:rsidR="0055488D">
        <w:rPr>
          <w:rFonts w:ascii="Times New Roman" w:hAnsi="Times New Roman"/>
          <w:sz w:val="24"/>
          <w:szCs w:val="24"/>
        </w:rPr>
        <w:t xml:space="preserve"> </w:t>
      </w:r>
      <w:r w:rsidR="00A32412">
        <w:rPr>
          <w:rFonts w:ascii="Times New Roman" w:hAnsi="Times New Roman"/>
          <w:sz w:val="24"/>
          <w:szCs w:val="24"/>
        </w:rPr>
        <w:t>дека</w:t>
      </w:r>
      <w:r w:rsidR="00580C51">
        <w:rPr>
          <w:rFonts w:ascii="Times New Roman" w:hAnsi="Times New Roman"/>
          <w:sz w:val="24"/>
          <w:szCs w:val="24"/>
        </w:rPr>
        <w:t>бря</w:t>
      </w:r>
      <w:r w:rsidR="0038051A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4</w:t>
      </w:r>
      <w:r w:rsidRPr="006B4E83">
        <w:rPr>
          <w:rFonts w:ascii="Times New Roman" w:hAnsi="Times New Roman"/>
          <w:sz w:val="24"/>
          <w:szCs w:val="24"/>
        </w:rPr>
        <w:t xml:space="preserve"> года.</w:t>
      </w:r>
    </w:p>
    <w:p w:rsidR="00FC2031" w:rsidRPr="006B4E83" w:rsidRDefault="00FC2031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FC2031" w:rsidRPr="006B4E83" w:rsidRDefault="00FC2031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- проект </w:t>
      </w:r>
      <w:r w:rsidR="005E12C3" w:rsidRPr="006B4E83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5E12C3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E12C3"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="005E12C3" w:rsidRPr="006B4E83">
        <w:rPr>
          <w:rFonts w:ascii="Times New Roman" w:hAnsi="Times New Roman"/>
          <w:sz w:val="24"/>
          <w:szCs w:val="24"/>
        </w:rPr>
        <w:t xml:space="preserve"> Совета депутатов</w:t>
      </w:r>
      <w:r w:rsidR="00EB12B6" w:rsidRPr="00EB12B6">
        <w:rPr>
          <w:rFonts w:ascii="Times New Roman" w:hAnsi="Times New Roman"/>
          <w:sz w:val="24"/>
          <w:szCs w:val="24"/>
        </w:rPr>
        <w:t xml:space="preserve"> </w:t>
      </w:r>
      <w:r w:rsidR="00EB12B6" w:rsidRPr="006B4E83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EB12B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B12B6" w:rsidRPr="006B4E83">
        <w:rPr>
          <w:rFonts w:ascii="Times New Roman" w:hAnsi="Times New Roman"/>
          <w:sz w:val="24"/>
          <w:szCs w:val="24"/>
        </w:rPr>
        <w:t xml:space="preserve"> </w:t>
      </w:r>
      <w:r w:rsidR="00EB12B6">
        <w:rPr>
          <w:rFonts w:ascii="Times New Roman" w:hAnsi="Times New Roman"/>
          <w:sz w:val="24"/>
          <w:szCs w:val="24"/>
        </w:rPr>
        <w:t>окружно</w:t>
      </w:r>
      <w:r w:rsidR="00EB12B6" w:rsidRPr="006B4E83">
        <w:rPr>
          <w:rFonts w:ascii="Times New Roman" w:hAnsi="Times New Roman"/>
          <w:sz w:val="24"/>
          <w:szCs w:val="24"/>
        </w:rPr>
        <w:t xml:space="preserve">го Совета депутатов от </w:t>
      </w:r>
      <w:r w:rsidR="0007256E">
        <w:rPr>
          <w:rFonts w:ascii="Times New Roman" w:hAnsi="Times New Roman"/>
          <w:sz w:val="24"/>
          <w:szCs w:val="24"/>
        </w:rPr>
        <w:t>14</w:t>
      </w:r>
      <w:r w:rsidR="00EB12B6" w:rsidRPr="006B4E83">
        <w:rPr>
          <w:rFonts w:ascii="Times New Roman" w:hAnsi="Times New Roman"/>
          <w:sz w:val="24"/>
          <w:szCs w:val="24"/>
        </w:rPr>
        <w:t>.12.20</w:t>
      </w:r>
      <w:r w:rsidR="00EB12B6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3</w:t>
      </w:r>
      <w:r w:rsidR="00EB12B6" w:rsidRPr="006B4E83">
        <w:rPr>
          <w:rFonts w:ascii="Times New Roman" w:hAnsi="Times New Roman"/>
          <w:sz w:val="24"/>
          <w:szCs w:val="24"/>
        </w:rPr>
        <w:t xml:space="preserve"> № </w:t>
      </w:r>
      <w:r w:rsidR="0007256E">
        <w:rPr>
          <w:rFonts w:ascii="Times New Roman" w:hAnsi="Times New Roman"/>
          <w:sz w:val="24"/>
          <w:szCs w:val="24"/>
        </w:rPr>
        <w:t>34</w:t>
      </w:r>
      <w:r w:rsidR="00EB12B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EB12B6" w:rsidRPr="006B4E83">
        <w:rPr>
          <w:rFonts w:ascii="Times New Roman" w:hAnsi="Times New Roman"/>
          <w:sz w:val="24"/>
          <w:szCs w:val="24"/>
        </w:rPr>
        <w:t>р «О бюджете</w:t>
      </w:r>
      <w:r w:rsidR="00EB12B6">
        <w:rPr>
          <w:rFonts w:ascii="Times New Roman" w:hAnsi="Times New Roman"/>
          <w:sz w:val="24"/>
          <w:szCs w:val="24"/>
        </w:rPr>
        <w:t xml:space="preserve"> округа</w:t>
      </w:r>
      <w:r w:rsidR="00EB12B6" w:rsidRPr="006B4E83">
        <w:rPr>
          <w:rFonts w:ascii="Times New Roman" w:hAnsi="Times New Roman"/>
          <w:sz w:val="24"/>
          <w:szCs w:val="24"/>
        </w:rPr>
        <w:t xml:space="preserve"> на 202</w:t>
      </w:r>
      <w:r w:rsidR="0007256E">
        <w:rPr>
          <w:rFonts w:ascii="Times New Roman" w:hAnsi="Times New Roman"/>
          <w:sz w:val="24"/>
          <w:szCs w:val="24"/>
        </w:rPr>
        <w:t>4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7256E">
        <w:rPr>
          <w:rFonts w:ascii="Times New Roman" w:hAnsi="Times New Roman"/>
          <w:sz w:val="24"/>
          <w:szCs w:val="24"/>
        </w:rPr>
        <w:t>5</w:t>
      </w:r>
      <w:r w:rsidR="00EB12B6" w:rsidRPr="006B4E83">
        <w:rPr>
          <w:rFonts w:ascii="Times New Roman" w:hAnsi="Times New Roman"/>
          <w:sz w:val="24"/>
          <w:szCs w:val="24"/>
        </w:rPr>
        <w:t>-202</w:t>
      </w:r>
      <w:r w:rsidR="0007256E">
        <w:rPr>
          <w:rFonts w:ascii="Times New Roman" w:hAnsi="Times New Roman"/>
          <w:sz w:val="24"/>
          <w:szCs w:val="24"/>
        </w:rPr>
        <w:t>6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годов»</w:t>
      </w:r>
      <w:r w:rsidRPr="006B4E83">
        <w:rPr>
          <w:rFonts w:ascii="Times New Roman" w:hAnsi="Times New Roman"/>
          <w:sz w:val="24"/>
          <w:szCs w:val="24"/>
        </w:rPr>
        <w:t>;</w:t>
      </w:r>
    </w:p>
    <w:p w:rsidR="00FC2031" w:rsidRPr="006B4E83" w:rsidRDefault="001E4B6B" w:rsidP="005548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FC2031" w:rsidRPr="006B4E83">
        <w:rPr>
          <w:rFonts w:ascii="Times New Roman" w:hAnsi="Times New Roman"/>
          <w:sz w:val="24"/>
          <w:szCs w:val="24"/>
        </w:rPr>
        <w:t xml:space="preserve">- решение </w:t>
      </w:r>
      <w:proofErr w:type="spellStart"/>
      <w:r w:rsidR="00FC2031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C2031"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 xml:space="preserve">окружного </w:t>
      </w:r>
      <w:r w:rsidR="00FC2031" w:rsidRPr="006B4E83">
        <w:rPr>
          <w:rFonts w:ascii="Times New Roman" w:hAnsi="Times New Roman"/>
          <w:sz w:val="24"/>
          <w:szCs w:val="24"/>
        </w:rPr>
        <w:t xml:space="preserve">Совета депутатов </w:t>
      </w:r>
      <w:r w:rsidR="003139CE" w:rsidRPr="006B4E83">
        <w:rPr>
          <w:rFonts w:ascii="Times New Roman" w:hAnsi="Times New Roman"/>
          <w:sz w:val="24"/>
          <w:szCs w:val="24"/>
        </w:rPr>
        <w:t>от</w:t>
      </w:r>
      <w:r w:rsidR="00EB12B6">
        <w:rPr>
          <w:rFonts w:ascii="Times New Roman" w:hAnsi="Times New Roman"/>
          <w:sz w:val="24"/>
          <w:szCs w:val="24"/>
        </w:rPr>
        <w:t xml:space="preserve"> </w:t>
      </w:r>
      <w:r w:rsidR="0007256E">
        <w:rPr>
          <w:rFonts w:ascii="Times New Roman" w:hAnsi="Times New Roman"/>
          <w:sz w:val="24"/>
          <w:szCs w:val="24"/>
        </w:rPr>
        <w:t>14</w:t>
      </w:r>
      <w:r w:rsidR="00EB12B6" w:rsidRPr="006B4E83">
        <w:rPr>
          <w:rFonts w:ascii="Times New Roman" w:hAnsi="Times New Roman"/>
          <w:sz w:val="24"/>
          <w:szCs w:val="24"/>
        </w:rPr>
        <w:t>.12.20</w:t>
      </w:r>
      <w:r w:rsidR="00EB12B6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3</w:t>
      </w:r>
      <w:r w:rsidR="00EB12B6" w:rsidRPr="006B4E83">
        <w:rPr>
          <w:rFonts w:ascii="Times New Roman" w:hAnsi="Times New Roman"/>
          <w:sz w:val="24"/>
          <w:szCs w:val="24"/>
        </w:rPr>
        <w:t xml:space="preserve"> № </w:t>
      </w:r>
      <w:r w:rsidR="0007256E">
        <w:rPr>
          <w:rFonts w:ascii="Times New Roman" w:hAnsi="Times New Roman"/>
          <w:sz w:val="24"/>
          <w:szCs w:val="24"/>
        </w:rPr>
        <w:t>34</w:t>
      </w:r>
      <w:r w:rsidR="00EB12B6">
        <w:rPr>
          <w:rFonts w:ascii="Times New Roman" w:hAnsi="Times New Roman"/>
          <w:sz w:val="24"/>
          <w:szCs w:val="24"/>
        </w:rPr>
        <w:t>-</w:t>
      </w:r>
      <w:r w:rsidR="00493CDA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7</w:t>
      </w:r>
      <w:r w:rsidR="00493CDA">
        <w:rPr>
          <w:rFonts w:ascii="Times New Roman" w:hAnsi="Times New Roman"/>
          <w:sz w:val="24"/>
          <w:szCs w:val="24"/>
        </w:rPr>
        <w:t>8</w:t>
      </w:r>
      <w:r w:rsidR="00EB12B6" w:rsidRPr="006B4E83">
        <w:rPr>
          <w:rFonts w:ascii="Times New Roman" w:hAnsi="Times New Roman"/>
          <w:sz w:val="24"/>
          <w:szCs w:val="24"/>
        </w:rPr>
        <w:t>р «О бюджете</w:t>
      </w:r>
      <w:r w:rsidR="00EB12B6">
        <w:rPr>
          <w:rFonts w:ascii="Times New Roman" w:hAnsi="Times New Roman"/>
          <w:sz w:val="24"/>
          <w:szCs w:val="24"/>
        </w:rPr>
        <w:t xml:space="preserve"> округа</w:t>
      </w:r>
      <w:r w:rsidR="00EB12B6" w:rsidRPr="006B4E83">
        <w:rPr>
          <w:rFonts w:ascii="Times New Roman" w:hAnsi="Times New Roman"/>
          <w:sz w:val="24"/>
          <w:szCs w:val="24"/>
        </w:rPr>
        <w:t xml:space="preserve"> на 202</w:t>
      </w:r>
      <w:r w:rsidR="0007256E">
        <w:rPr>
          <w:rFonts w:ascii="Times New Roman" w:hAnsi="Times New Roman"/>
          <w:sz w:val="24"/>
          <w:szCs w:val="24"/>
        </w:rPr>
        <w:t>4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7256E">
        <w:rPr>
          <w:rFonts w:ascii="Times New Roman" w:hAnsi="Times New Roman"/>
          <w:sz w:val="24"/>
          <w:szCs w:val="24"/>
        </w:rPr>
        <w:t>5</w:t>
      </w:r>
      <w:r w:rsidR="00EB12B6" w:rsidRPr="006B4E83">
        <w:rPr>
          <w:rFonts w:ascii="Times New Roman" w:hAnsi="Times New Roman"/>
          <w:sz w:val="24"/>
          <w:szCs w:val="24"/>
        </w:rPr>
        <w:t>-202</w:t>
      </w:r>
      <w:r w:rsidR="0007256E">
        <w:rPr>
          <w:rFonts w:ascii="Times New Roman" w:hAnsi="Times New Roman"/>
          <w:sz w:val="24"/>
          <w:szCs w:val="24"/>
        </w:rPr>
        <w:t>6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годов»</w:t>
      </w:r>
      <w:r w:rsidR="00FC2031" w:rsidRPr="006B4E83">
        <w:rPr>
          <w:rFonts w:ascii="Times New Roman" w:hAnsi="Times New Roman"/>
          <w:sz w:val="24"/>
          <w:szCs w:val="24"/>
        </w:rPr>
        <w:t>.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При проведении экспертизы проекта Решения проведены: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- оценка соответствия внесенного проекта Решения сведениям и документам, явившимся основанием его составления;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- оценка соответствия текстовой части и структуры проекта Решения требованиям бюджетного законодательства Российской Федерации;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- анализ предлагаемых изменений бюджетных ассигнований по доходам, расходам и источникам финансирования дефицита бюджета, оценка обоснованности таких изменений.</w:t>
      </w:r>
    </w:p>
    <w:p w:rsidR="007D7A8B" w:rsidRPr="006B4E83" w:rsidRDefault="007D7A8B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E83">
        <w:rPr>
          <w:rFonts w:ascii="Times New Roman" w:hAnsi="Times New Roman"/>
          <w:sz w:val="24"/>
          <w:szCs w:val="24"/>
        </w:rPr>
        <w:t>В результате экспертизы проекта Решения и финансово – экономических обоснований предлагаемых к утверждению увеличений бюджетных ассигнований</w:t>
      </w:r>
      <w:r w:rsidR="007D7A8B" w:rsidRPr="006B4E83">
        <w:rPr>
          <w:rFonts w:ascii="Times New Roman" w:hAnsi="Times New Roman"/>
          <w:sz w:val="24"/>
          <w:szCs w:val="24"/>
        </w:rPr>
        <w:t xml:space="preserve"> по расходам бюджета, подтверждающих потребность выделения дополнительных ассигнований в указанных в проекте Решения суммах по средствам местного и </w:t>
      </w:r>
      <w:r w:rsidR="00003C83" w:rsidRPr="006B4E83">
        <w:rPr>
          <w:rFonts w:ascii="Times New Roman" w:hAnsi="Times New Roman"/>
          <w:sz w:val="24"/>
          <w:szCs w:val="24"/>
        </w:rPr>
        <w:t>краевого</w:t>
      </w:r>
      <w:r w:rsidR="007D7A8B" w:rsidRPr="006B4E83">
        <w:rPr>
          <w:rFonts w:ascii="Times New Roman" w:hAnsi="Times New Roman"/>
          <w:sz w:val="24"/>
          <w:szCs w:val="24"/>
        </w:rPr>
        <w:t xml:space="preserve"> бюджетов установлено:</w:t>
      </w:r>
      <w:proofErr w:type="gramEnd"/>
    </w:p>
    <w:p w:rsidR="007D7A8B" w:rsidRPr="006B4E83" w:rsidRDefault="007D7A8B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E83">
        <w:rPr>
          <w:rFonts w:ascii="Times New Roman" w:hAnsi="Times New Roman"/>
          <w:sz w:val="24"/>
          <w:szCs w:val="24"/>
        </w:rPr>
        <w:t xml:space="preserve">Представленным проектом Решения предлагается изменить основные характеристики бюджета муниципального образования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EB12B6">
        <w:rPr>
          <w:rFonts w:ascii="Times New Roman" w:hAnsi="Times New Roman"/>
          <w:sz w:val="24"/>
          <w:szCs w:val="24"/>
        </w:rPr>
        <w:t>муниципальный округ</w:t>
      </w:r>
      <w:r w:rsidRPr="006B4E83">
        <w:rPr>
          <w:rFonts w:ascii="Times New Roman" w:hAnsi="Times New Roman"/>
          <w:sz w:val="24"/>
          <w:szCs w:val="24"/>
        </w:rPr>
        <w:t xml:space="preserve"> на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07256E">
        <w:rPr>
          <w:rFonts w:ascii="Times New Roman" w:hAnsi="Times New Roman"/>
          <w:sz w:val="24"/>
          <w:szCs w:val="24"/>
        </w:rPr>
        <w:t>4</w:t>
      </w:r>
      <w:r w:rsidRPr="006B4E83">
        <w:rPr>
          <w:rFonts w:ascii="Times New Roman" w:hAnsi="Times New Roman"/>
          <w:sz w:val="24"/>
          <w:szCs w:val="24"/>
        </w:rPr>
        <w:t xml:space="preserve"> год</w:t>
      </w:r>
      <w:r w:rsidR="00AA392F" w:rsidRPr="00AA392F">
        <w:rPr>
          <w:rFonts w:ascii="Times New Roman" w:hAnsi="Times New Roman"/>
          <w:sz w:val="24"/>
          <w:szCs w:val="24"/>
        </w:rPr>
        <w:t xml:space="preserve"> </w:t>
      </w:r>
      <w:r w:rsidR="00AA392F" w:rsidRPr="006B4E83">
        <w:rPr>
          <w:rFonts w:ascii="Times New Roman" w:hAnsi="Times New Roman"/>
          <w:sz w:val="24"/>
          <w:szCs w:val="24"/>
        </w:rPr>
        <w:t>и плановый период 202</w:t>
      </w:r>
      <w:r w:rsidR="0007256E">
        <w:rPr>
          <w:rFonts w:ascii="Times New Roman" w:hAnsi="Times New Roman"/>
          <w:sz w:val="24"/>
          <w:szCs w:val="24"/>
        </w:rPr>
        <w:t>5</w:t>
      </w:r>
      <w:r w:rsidR="00AA392F" w:rsidRPr="006B4E83">
        <w:rPr>
          <w:rFonts w:ascii="Times New Roman" w:hAnsi="Times New Roman"/>
          <w:sz w:val="24"/>
          <w:szCs w:val="24"/>
        </w:rPr>
        <w:t>-202</w:t>
      </w:r>
      <w:r w:rsidR="0007256E">
        <w:rPr>
          <w:rFonts w:ascii="Times New Roman" w:hAnsi="Times New Roman"/>
          <w:sz w:val="24"/>
          <w:szCs w:val="24"/>
        </w:rPr>
        <w:t>6</w:t>
      </w:r>
      <w:r w:rsidR="00AA392F" w:rsidRPr="006B4E83">
        <w:rPr>
          <w:rFonts w:ascii="Times New Roman" w:hAnsi="Times New Roman"/>
          <w:sz w:val="24"/>
          <w:szCs w:val="24"/>
        </w:rPr>
        <w:t xml:space="preserve"> годов</w:t>
      </w:r>
      <w:r w:rsidRPr="006B4E83">
        <w:rPr>
          <w:rFonts w:ascii="Times New Roman" w:hAnsi="Times New Roman"/>
          <w:sz w:val="24"/>
          <w:szCs w:val="24"/>
        </w:rPr>
        <w:t>, внести изменения в текстовую часть и приложения к Решению о бюджет</w:t>
      </w:r>
      <w:r w:rsidR="00C2430F" w:rsidRPr="006B4E83">
        <w:rPr>
          <w:rFonts w:ascii="Times New Roman" w:hAnsi="Times New Roman"/>
          <w:sz w:val="24"/>
          <w:szCs w:val="24"/>
        </w:rPr>
        <w:t>е</w:t>
      </w:r>
      <w:r w:rsidRPr="006B4E83">
        <w:rPr>
          <w:rFonts w:ascii="Times New Roman" w:hAnsi="Times New Roman"/>
          <w:sz w:val="24"/>
          <w:szCs w:val="24"/>
        </w:rPr>
        <w:t>, изложив их в новой редакции</w:t>
      </w:r>
      <w:r w:rsidR="00C2430F" w:rsidRPr="006B4E83">
        <w:rPr>
          <w:rFonts w:ascii="Times New Roman" w:hAnsi="Times New Roman"/>
          <w:sz w:val="24"/>
          <w:szCs w:val="24"/>
        </w:rPr>
        <w:t xml:space="preserve"> в соответствии с </w:t>
      </w:r>
      <w:r w:rsidR="000D0B53" w:rsidRPr="006B4E83">
        <w:rPr>
          <w:rFonts w:ascii="Times New Roman" w:hAnsi="Times New Roman"/>
          <w:sz w:val="24"/>
          <w:szCs w:val="24"/>
        </w:rPr>
        <w:t>представленным проектом Решения.</w:t>
      </w:r>
      <w:proofErr w:type="gramEnd"/>
    </w:p>
    <w:p w:rsidR="000D0B53" w:rsidRPr="006B4E83" w:rsidRDefault="000D0B53" w:rsidP="000D0B53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C2430F" w:rsidRPr="006B4E83" w:rsidRDefault="00C2430F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Предлагаемые к утверждению изменения текстовой части Решения о бюджете соответствуют бюджетному законодательству и законодательно установленным полномочиям органов местного самоуправления.</w:t>
      </w:r>
    </w:p>
    <w:p w:rsidR="000D0B53" w:rsidRPr="006B4E83" w:rsidRDefault="000D0B53" w:rsidP="000D0B53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C2430F" w:rsidRPr="006B4E83" w:rsidRDefault="00C2430F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Предлагаемые в проекте </w:t>
      </w:r>
      <w:proofErr w:type="gramStart"/>
      <w:r w:rsidRPr="006B4E83">
        <w:rPr>
          <w:rFonts w:ascii="Times New Roman" w:hAnsi="Times New Roman"/>
          <w:sz w:val="24"/>
          <w:szCs w:val="24"/>
        </w:rPr>
        <w:t>Решения изменения основных характеристик бюджета муниципального образования</w:t>
      </w:r>
      <w:proofErr w:type="gramEnd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EB12B6">
        <w:rPr>
          <w:rFonts w:ascii="Times New Roman" w:hAnsi="Times New Roman"/>
          <w:sz w:val="24"/>
          <w:szCs w:val="24"/>
        </w:rPr>
        <w:t>муниципальный округ</w:t>
      </w:r>
      <w:r w:rsidR="00EB12B6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представлены в таблице 1.</w:t>
      </w:r>
    </w:p>
    <w:p w:rsidR="00FC2031" w:rsidRPr="006B4E83" w:rsidRDefault="00FC2031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30F" w:rsidRPr="009F7AA7" w:rsidRDefault="00C2430F" w:rsidP="00C2430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F7AA7">
        <w:rPr>
          <w:rFonts w:ascii="Times New Roman" w:hAnsi="Times New Roman"/>
          <w:b/>
          <w:sz w:val="24"/>
          <w:szCs w:val="24"/>
        </w:rPr>
        <w:t xml:space="preserve">Изменение основных характеристик бюджета муниципального образования </w:t>
      </w:r>
      <w:proofErr w:type="spellStart"/>
      <w:r w:rsidRPr="009F7AA7">
        <w:rPr>
          <w:rFonts w:ascii="Times New Roman" w:hAnsi="Times New Roman"/>
          <w:b/>
          <w:sz w:val="24"/>
          <w:szCs w:val="24"/>
        </w:rPr>
        <w:t>Шарыповский</w:t>
      </w:r>
      <w:proofErr w:type="spellEnd"/>
      <w:r w:rsidRPr="009F7AA7">
        <w:rPr>
          <w:rFonts w:ascii="Times New Roman" w:hAnsi="Times New Roman"/>
          <w:b/>
          <w:sz w:val="24"/>
          <w:szCs w:val="24"/>
        </w:rPr>
        <w:t xml:space="preserve"> </w:t>
      </w:r>
      <w:r w:rsidR="00EB12B6" w:rsidRPr="009F7AA7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r w:rsidR="00003C83" w:rsidRPr="009F7AA7">
        <w:rPr>
          <w:rFonts w:ascii="Times New Roman" w:hAnsi="Times New Roman"/>
          <w:b/>
          <w:sz w:val="24"/>
          <w:szCs w:val="24"/>
        </w:rPr>
        <w:t>на 20</w:t>
      </w:r>
      <w:r w:rsidR="00866367" w:rsidRPr="009F7AA7">
        <w:rPr>
          <w:rFonts w:ascii="Times New Roman" w:hAnsi="Times New Roman"/>
          <w:b/>
          <w:sz w:val="24"/>
          <w:szCs w:val="24"/>
        </w:rPr>
        <w:t>2</w:t>
      </w:r>
      <w:r w:rsidR="00670053">
        <w:rPr>
          <w:rFonts w:ascii="Times New Roman" w:hAnsi="Times New Roman"/>
          <w:b/>
          <w:sz w:val="24"/>
          <w:szCs w:val="24"/>
        </w:rPr>
        <w:t>4</w:t>
      </w:r>
      <w:r w:rsidR="00003C83" w:rsidRPr="009F7AA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2430F" w:rsidRPr="009F7AA7" w:rsidRDefault="00C2430F" w:rsidP="00C2430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9F7AA7">
        <w:rPr>
          <w:rFonts w:ascii="Times New Roman" w:hAnsi="Times New Roman"/>
          <w:sz w:val="24"/>
          <w:szCs w:val="24"/>
        </w:rPr>
        <w:t>Таблица 1</w:t>
      </w:r>
    </w:p>
    <w:p w:rsidR="00C2430F" w:rsidRPr="009F7AA7" w:rsidRDefault="00C2430F" w:rsidP="00C2430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9F7AA7">
        <w:rPr>
          <w:rFonts w:ascii="Times New Roman" w:hAnsi="Times New Roman"/>
          <w:sz w:val="24"/>
          <w:szCs w:val="24"/>
        </w:rPr>
        <w:t>(руб.)</w:t>
      </w:r>
    </w:p>
    <w:tbl>
      <w:tblPr>
        <w:tblW w:w="10033" w:type="dxa"/>
        <w:tblInd w:w="93" w:type="dxa"/>
        <w:tblLook w:val="04A0" w:firstRow="1" w:lastRow="0" w:firstColumn="1" w:lastColumn="0" w:noHBand="0" w:noVBand="1"/>
      </w:tblPr>
      <w:tblGrid>
        <w:gridCol w:w="3134"/>
        <w:gridCol w:w="1861"/>
        <w:gridCol w:w="1985"/>
        <w:gridCol w:w="1843"/>
        <w:gridCol w:w="1210"/>
      </w:tblGrid>
      <w:tr w:rsidR="00791680" w:rsidRPr="009F7AA7" w:rsidTr="00791680">
        <w:trPr>
          <w:trHeight w:val="28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07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основные характеристики бюджета на 20</w:t>
            </w:r>
            <w:r w:rsidR="00866367"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07256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791680" w:rsidRPr="009F7AA7" w:rsidTr="00791680">
        <w:trPr>
          <w:trHeight w:val="181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действующее Решение о бюджете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Решение о бюджете с учетом предлагаемых изменений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изменение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% изменения</w:t>
            </w:r>
          </w:p>
        </w:tc>
      </w:tr>
      <w:tr w:rsidR="00580C51" w:rsidRPr="009F7AA7" w:rsidTr="003139CE">
        <w:trPr>
          <w:trHeight w:val="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51" w:rsidRPr="00B32F90" w:rsidRDefault="00580C51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прогнозируемый общий объем доходов бюджета округа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580C51" w:rsidP="003F0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F0F44">
              <w:rPr>
                <w:rFonts w:ascii="Times New Roman" w:hAnsi="Times New Roman"/>
                <w:color w:val="000000"/>
                <w:sz w:val="18"/>
                <w:szCs w:val="18"/>
              </w:rPr>
              <w:t> 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  <w:r w:rsidR="003F0F44">
              <w:rPr>
                <w:rFonts w:ascii="Times New Roman" w:hAnsi="Times New Roman"/>
                <w:color w:val="000000"/>
                <w:sz w:val="18"/>
                <w:szCs w:val="18"/>
              </w:rPr>
              <w:t> 435 741,84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580C51" w:rsidP="00CA1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A1650">
              <w:rPr>
                <w:rFonts w:ascii="Times New Roman" w:hAnsi="Times New Roman"/>
                <w:color w:val="000000"/>
                <w:sz w:val="18"/>
                <w:szCs w:val="18"/>
              </w:rPr>
              <w:t> 572 320 308,65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DE254D" w:rsidRDefault="00580C51" w:rsidP="00CA1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 w:rsidR="00CA1650">
              <w:rPr>
                <w:rFonts w:ascii="Times New Roman" w:hAnsi="Times New Roman"/>
                <w:color w:val="000000"/>
                <w:sz w:val="18"/>
                <w:szCs w:val="18"/>
              </w:rPr>
              <w:t>195 884 566,81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DE254D" w:rsidRDefault="00580C51" w:rsidP="00CA1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54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A1650">
              <w:rPr>
                <w:rFonts w:ascii="Times New Roman" w:hAnsi="Times New Roman"/>
                <w:color w:val="000000"/>
                <w:sz w:val="18"/>
                <w:szCs w:val="18"/>
              </w:rPr>
              <w:t>14,23</w:t>
            </w:r>
          </w:p>
        </w:tc>
      </w:tr>
      <w:tr w:rsidR="00580C51" w:rsidRPr="009F7AA7" w:rsidTr="003139CE">
        <w:trPr>
          <w:trHeight w:val="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51" w:rsidRPr="00B32F90" w:rsidRDefault="00580C51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общий объем расходов бюджета округа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580C51" w:rsidP="003F0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1 44</w:t>
            </w:r>
            <w:r w:rsidR="003F0F44">
              <w:rPr>
                <w:rFonts w:ascii="Times New Roman" w:hAnsi="Times New Roman"/>
                <w:color w:val="000000"/>
                <w:sz w:val="18"/>
                <w:szCs w:val="18"/>
              </w:rPr>
              <w:t>7 234 272,66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580C51" w:rsidP="00CA1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A165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CA1650">
              <w:rPr>
                <w:rFonts w:ascii="Times New Roman" w:hAnsi="Times New Roman"/>
                <w:color w:val="000000"/>
                <w:sz w:val="18"/>
                <w:szCs w:val="18"/>
              </w:rPr>
              <w:t>59 923 800,12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385F5B" w:rsidRDefault="00580C51" w:rsidP="00CA1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5F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 w:rsidR="00CA1650">
              <w:rPr>
                <w:rFonts w:ascii="Times New Roman" w:hAnsi="Times New Roman"/>
                <w:color w:val="000000"/>
                <w:sz w:val="18"/>
                <w:szCs w:val="18"/>
              </w:rPr>
              <w:t>12 689 527,46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385F5B" w:rsidRDefault="00580C51" w:rsidP="00CA1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5F5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A1650">
              <w:rPr>
                <w:rFonts w:ascii="Times New Roman" w:hAnsi="Times New Roman"/>
                <w:color w:val="000000"/>
                <w:sz w:val="18"/>
                <w:szCs w:val="18"/>
              </w:rPr>
              <w:t>00,88</w:t>
            </w:r>
          </w:p>
        </w:tc>
      </w:tr>
      <w:tr w:rsidR="00580C51" w:rsidRPr="009F7AA7" w:rsidTr="001D6B62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580C51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дефицит (профицит) бюджета округа</w:t>
            </w:r>
            <w:proofErr w:type="gramStart"/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(-/+) </w:t>
            </w:r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580C51" w:rsidP="00CA1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- 7</w:t>
            </w:r>
            <w:r w:rsidR="00CA1650">
              <w:rPr>
                <w:rFonts w:ascii="Times New Roman" w:hAnsi="Times New Roman"/>
                <w:color w:val="000000"/>
                <w:sz w:val="18"/>
                <w:szCs w:val="18"/>
              </w:rPr>
              <w:t>0 798 530,82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CA1650" w:rsidP="00580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+ 112 396 508,53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CA1650" w:rsidP="00580C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+ 183 195 039,35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51" w:rsidRPr="00B32F90" w:rsidRDefault="00580C51" w:rsidP="00CA1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A165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46111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A1650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</w:tr>
    </w:tbl>
    <w:p w:rsidR="00791680" w:rsidRPr="004D7127" w:rsidRDefault="00791680" w:rsidP="00C2430F">
      <w:pPr>
        <w:pStyle w:val="a3"/>
        <w:ind w:firstLine="709"/>
        <w:jc w:val="right"/>
        <w:rPr>
          <w:rFonts w:ascii="Times New Roman" w:hAnsi="Times New Roman"/>
          <w:sz w:val="25"/>
          <w:szCs w:val="25"/>
        </w:rPr>
      </w:pPr>
    </w:p>
    <w:p w:rsidR="008D716A" w:rsidRPr="00634942" w:rsidRDefault="00003C83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Согласно проекту Решения п</w:t>
      </w:r>
      <w:r w:rsidR="008D716A" w:rsidRPr="006B4E83">
        <w:rPr>
          <w:rFonts w:ascii="Times New Roman" w:hAnsi="Times New Roman"/>
          <w:sz w:val="24"/>
          <w:szCs w:val="24"/>
        </w:rPr>
        <w:t>рогнозируемый общий объем доходов бюджета</w:t>
      </w:r>
      <w:r w:rsidR="00EB12B6">
        <w:rPr>
          <w:rFonts w:ascii="Times New Roman" w:hAnsi="Times New Roman"/>
          <w:sz w:val="24"/>
          <w:szCs w:val="24"/>
        </w:rPr>
        <w:t xml:space="preserve"> округа</w:t>
      </w:r>
      <w:r w:rsidR="00722E8E">
        <w:rPr>
          <w:rFonts w:ascii="Times New Roman" w:hAnsi="Times New Roman"/>
          <w:sz w:val="24"/>
          <w:szCs w:val="24"/>
        </w:rPr>
        <w:t xml:space="preserve"> на 2024 год</w:t>
      </w:r>
      <w:r w:rsidR="008D716A" w:rsidRPr="006B4E83">
        <w:rPr>
          <w:rFonts w:ascii="Times New Roman" w:hAnsi="Times New Roman"/>
          <w:sz w:val="24"/>
          <w:szCs w:val="24"/>
        </w:rPr>
        <w:t xml:space="preserve"> </w:t>
      </w:r>
      <w:r w:rsidR="000619D8" w:rsidRPr="006B4E83">
        <w:rPr>
          <w:rFonts w:ascii="Times New Roman" w:hAnsi="Times New Roman"/>
          <w:sz w:val="24"/>
          <w:szCs w:val="24"/>
        </w:rPr>
        <w:t>у</w:t>
      </w:r>
      <w:r w:rsidR="00E23FF7">
        <w:rPr>
          <w:rFonts w:ascii="Times New Roman" w:hAnsi="Times New Roman"/>
          <w:sz w:val="24"/>
          <w:szCs w:val="24"/>
        </w:rPr>
        <w:t>величива</w:t>
      </w:r>
      <w:r w:rsidR="006013D8">
        <w:rPr>
          <w:rFonts w:ascii="Times New Roman" w:hAnsi="Times New Roman"/>
          <w:sz w:val="24"/>
          <w:szCs w:val="24"/>
        </w:rPr>
        <w:t>ется</w:t>
      </w:r>
      <w:r w:rsidR="000619D8" w:rsidRPr="006B4E83">
        <w:rPr>
          <w:rFonts w:ascii="Times New Roman" w:hAnsi="Times New Roman"/>
          <w:sz w:val="24"/>
          <w:szCs w:val="24"/>
        </w:rPr>
        <w:t xml:space="preserve"> </w:t>
      </w:r>
      <w:r w:rsidR="008D716A" w:rsidRPr="006B4E83">
        <w:rPr>
          <w:rFonts w:ascii="Times New Roman" w:hAnsi="Times New Roman"/>
          <w:sz w:val="24"/>
          <w:szCs w:val="24"/>
        </w:rPr>
        <w:t xml:space="preserve">в сумме </w:t>
      </w:r>
      <w:r w:rsidR="00CA1650">
        <w:rPr>
          <w:rFonts w:ascii="Times New Roman" w:hAnsi="Times New Roman"/>
          <w:sz w:val="24"/>
          <w:szCs w:val="24"/>
        </w:rPr>
        <w:t>195 884 566,81</w:t>
      </w:r>
      <w:r w:rsidR="00B7795D">
        <w:rPr>
          <w:rFonts w:ascii="Times New Roman" w:hAnsi="Times New Roman"/>
          <w:sz w:val="24"/>
          <w:szCs w:val="24"/>
        </w:rPr>
        <w:t xml:space="preserve"> </w:t>
      </w:r>
      <w:r w:rsidR="00D24352">
        <w:rPr>
          <w:rFonts w:ascii="Times New Roman" w:hAnsi="Times New Roman"/>
          <w:bCs/>
          <w:color w:val="000000"/>
          <w:sz w:val="24"/>
          <w:szCs w:val="24"/>
        </w:rPr>
        <w:t>руб. (</w:t>
      </w:r>
      <w:r w:rsidR="0046111D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CA1650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385F5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CA1650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D24352">
        <w:rPr>
          <w:rFonts w:ascii="Times New Roman" w:hAnsi="Times New Roman"/>
          <w:bCs/>
          <w:color w:val="000000"/>
          <w:sz w:val="24"/>
          <w:szCs w:val="24"/>
        </w:rPr>
        <w:t xml:space="preserve">%) </w:t>
      </w:r>
      <w:r w:rsidR="00634942" w:rsidRPr="00DD39B4">
        <w:rPr>
          <w:rFonts w:ascii="Times New Roman" w:hAnsi="Times New Roman"/>
          <w:sz w:val="24"/>
          <w:szCs w:val="24"/>
        </w:rPr>
        <w:t xml:space="preserve">за счет </w:t>
      </w:r>
      <w:r w:rsidR="00C93154">
        <w:rPr>
          <w:rFonts w:ascii="Times New Roman" w:hAnsi="Times New Roman"/>
          <w:sz w:val="24"/>
          <w:szCs w:val="24"/>
        </w:rPr>
        <w:t xml:space="preserve">налоговых и неналоговых доходов в сумме 178 162 200,00 руб. (30,56%) и </w:t>
      </w:r>
      <w:r w:rsidR="00ED0997" w:rsidRPr="00634942">
        <w:rPr>
          <w:rFonts w:ascii="Times New Roman" w:hAnsi="Times New Roman"/>
          <w:sz w:val="24"/>
          <w:szCs w:val="24"/>
        </w:rPr>
        <w:t>безвозмездных поступлений</w:t>
      </w:r>
      <w:r w:rsidR="00634942" w:rsidRPr="0063494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34942">
        <w:rPr>
          <w:rFonts w:ascii="Times New Roman" w:hAnsi="Times New Roman"/>
          <w:bCs/>
          <w:color w:val="000000"/>
          <w:sz w:val="24"/>
          <w:szCs w:val="24"/>
        </w:rPr>
        <w:t>в сумме</w:t>
      </w:r>
      <w:r w:rsidR="00D243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93154">
        <w:rPr>
          <w:rFonts w:ascii="Times New Roman" w:hAnsi="Times New Roman"/>
          <w:bCs/>
          <w:color w:val="000000"/>
          <w:sz w:val="24"/>
          <w:szCs w:val="24"/>
        </w:rPr>
        <w:t xml:space="preserve">17 722 366,81 </w:t>
      </w:r>
      <w:r w:rsidR="00634942">
        <w:rPr>
          <w:rFonts w:ascii="Times New Roman" w:hAnsi="Times New Roman"/>
          <w:bCs/>
          <w:color w:val="000000"/>
          <w:sz w:val="24"/>
          <w:szCs w:val="24"/>
        </w:rPr>
        <w:t>руб. (</w:t>
      </w:r>
      <w:r w:rsidR="00C93154">
        <w:rPr>
          <w:rFonts w:ascii="Times New Roman" w:hAnsi="Times New Roman"/>
          <w:bCs/>
          <w:color w:val="000000"/>
          <w:sz w:val="24"/>
          <w:szCs w:val="24"/>
        </w:rPr>
        <w:t>2,23</w:t>
      </w:r>
      <w:r w:rsidR="00634942">
        <w:rPr>
          <w:rFonts w:ascii="Times New Roman" w:hAnsi="Times New Roman"/>
          <w:bCs/>
          <w:color w:val="000000"/>
          <w:sz w:val="24"/>
          <w:szCs w:val="24"/>
        </w:rPr>
        <w:t>%)</w:t>
      </w:r>
      <w:r w:rsidR="00791680" w:rsidRPr="00634942">
        <w:rPr>
          <w:rFonts w:ascii="Times New Roman" w:hAnsi="Times New Roman"/>
          <w:sz w:val="24"/>
          <w:szCs w:val="24"/>
        </w:rPr>
        <w:t>.</w:t>
      </w:r>
    </w:p>
    <w:p w:rsidR="001727A5" w:rsidRPr="001727A5" w:rsidRDefault="001727A5" w:rsidP="00F63084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16A" w:rsidRDefault="008D716A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r w:rsidR="00C72AB4">
        <w:rPr>
          <w:rFonts w:ascii="Times New Roman" w:hAnsi="Times New Roman"/>
          <w:sz w:val="24"/>
          <w:szCs w:val="24"/>
        </w:rPr>
        <w:t xml:space="preserve">по </w:t>
      </w:r>
      <w:r w:rsidR="000D0B53" w:rsidRPr="006B4E83">
        <w:rPr>
          <w:rFonts w:ascii="Times New Roman" w:hAnsi="Times New Roman"/>
          <w:sz w:val="24"/>
          <w:szCs w:val="24"/>
        </w:rPr>
        <w:t>проект</w:t>
      </w:r>
      <w:r w:rsidR="00C72AB4">
        <w:rPr>
          <w:rFonts w:ascii="Times New Roman" w:hAnsi="Times New Roman"/>
          <w:sz w:val="24"/>
          <w:szCs w:val="24"/>
        </w:rPr>
        <w:t>у</w:t>
      </w:r>
      <w:r w:rsidR="000D0B53" w:rsidRPr="006B4E83">
        <w:rPr>
          <w:rFonts w:ascii="Times New Roman" w:hAnsi="Times New Roman"/>
          <w:sz w:val="24"/>
          <w:szCs w:val="24"/>
        </w:rPr>
        <w:t xml:space="preserve"> Решения </w:t>
      </w:r>
      <w:r w:rsidR="00722E8E">
        <w:rPr>
          <w:rFonts w:ascii="Times New Roman" w:hAnsi="Times New Roman"/>
          <w:sz w:val="24"/>
          <w:szCs w:val="24"/>
        </w:rPr>
        <w:t xml:space="preserve">на 2024 год </w:t>
      </w:r>
      <w:r w:rsidR="00484FDA">
        <w:rPr>
          <w:rFonts w:ascii="Times New Roman" w:hAnsi="Times New Roman"/>
          <w:sz w:val="24"/>
          <w:szCs w:val="24"/>
        </w:rPr>
        <w:t>увеличив</w:t>
      </w:r>
      <w:r w:rsidR="00A167F5">
        <w:rPr>
          <w:rFonts w:ascii="Times New Roman" w:hAnsi="Times New Roman"/>
          <w:sz w:val="24"/>
          <w:szCs w:val="24"/>
        </w:rPr>
        <w:t>а</w:t>
      </w:r>
      <w:r w:rsidR="009F2EF2">
        <w:rPr>
          <w:rFonts w:ascii="Times New Roman" w:hAnsi="Times New Roman"/>
          <w:sz w:val="24"/>
          <w:szCs w:val="24"/>
        </w:rPr>
        <w:t>ется</w:t>
      </w:r>
      <w:r w:rsidR="000D0B53" w:rsidRPr="006B4E83">
        <w:rPr>
          <w:rFonts w:ascii="Times New Roman" w:hAnsi="Times New Roman"/>
          <w:sz w:val="24"/>
          <w:szCs w:val="24"/>
        </w:rPr>
        <w:t xml:space="preserve"> на</w:t>
      </w:r>
      <w:r w:rsidR="000626A7">
        <w:rPr>
          <w:rFonts w:ascii="Times New Roman" w:hAnsi="Times New Roman"/>
          <w:sz w:val="24"/>
          <w:szCs w:val="24"/>
        </w:rPr>
        <w:t xml:space="preserve"> сумму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="00C93154">
        <w:rPr>
          <w:rFonts w:ascii="Times New Roman" w:hAnsi="Times New Roman"/>
          <w:sz w:val="24"/>
          <w:szCs w:val="24"/>
        </w:rPr>
        <w:t>1</w:t>
      </w:r>
      <w:r w:rsidR="0046111D">
        <w:rPr>
          <w:rFonts w:ascii="Times New Roman" w:hAnsi="Times New Roman"/>
          <w:sz w:val="24"/>
          <w:szCs w:val="24"/>
        </w:rPr>
        <w:t>2</w:t>
      </w:r>
      <w:r w:rsidR="00C93154">
        <w:rPr>
          <w:rFonts w:ascii="Times New Roman" w:hAnsi="Times New Roman"/>
          <w:sz w:val="24"/>
          <w:szCs w:val="24"/>
        </w:rPr>
        <w:t> 689 527,46</w:t>
      </w:r>
      <w:r w:rsidR="00A167F5" w:rsidRPr="009F7AA7">
        <w:rPr>
          <w:rFonts w:ascii="Times New Roman" w:hAnsi="Times New Roman"/>
          <w:color w:val="000000"/>
        </w:rPr>
        <w:t xml:space="preserve"> </w:t>
      </w:r>
      <w:r w:rsidR="000D0B53" w:rsidRPr="006B4E83">
        <w:rPr>
          <w:rFonts w:ascii="Times New Roman" w:hAnsi="Times New Roman"/>
          <w:sz w:val="24"/>
          <w:szCs w:val="24"/>
        </w:rPr>
        <w:t>руб. (</w:t>
      </w:r>
      <w:r w:rsidR="00C93154">
        <w:rPr>
          <w:rFonts w:ascii="Times New Roman" w:hAnsi="Times New Roman"/>
          <w:sz w:val="24"/>
          <w:szCs w:val="24"/>
        </w:rPr>
        <w:t>0</w:t>
      </w:r>
      <w:r w:rsidR="0046111D">
        <w:rPr>
          <w:rFonts w:ascii="Times New Roman" w:hAnsi="Times New Roman"/>
          <w:sz w:val="24"/>
          <w:szCs w:val="24"/>
        </w:rPr>
        <w:t>,8</w:t>
      </w:r>
      <w:r w:rsidR="00C93154">
        <w:rPr>
          <w:rFonts w:ascii="Times New Roman" w:hAnsi="Times New Roman"/>
          <w:sz w:val="24"/>
          <w:szCs w:val="24"/>
        </w:rPr>
        <w:t>8</w:t>
      </w:r>
      <w:r w:rsidR="00814F1E" w:rsidRPr="006B4E83">
        <w:rPr>
          <w:rFonts w:ascii="Times New Roman" w:hAnsi="Times New Roman"/>
          <w:sz w:val="24"/>
          <w:szCs w:val="24"/>
        </w:rPr>
        <w:t>%</w:t>
      </w:r>
      <w:r w:rsidR="000D0B53" w:rsidRPr="006B4E83">
        <w:rPr>
          <w:rFonts w:ascii="Times New Roman" w:hAnsi="Times New Roman"/>
          <w:sz w:val="24"/>
          <w:szCs w:val="24"/>
        </w:rPr>
        <w:t>)</w:t>
      </w:r>
      <w:r w:rsidR="00A167F5">
        <w:rPr>
          <w:rFonts w:ascii="Times New Roman" w:hAnsi="Times New Roman"/>
          <w:sz w:val="24"/>
          <w:szCs w:val="24"/>
        </w:rPr>
        <w:t xml:space="preserve"> и составит в сумме</w:t>
      </w:r>
      <w:r w:rsidR="00837D35">
        <w:rPr>
          <w:rFonts w:ascii="Times New Roman" w:hAnsi="Times New Roman"/>
          <w:sz w:val="24"/>
          <w:szCs w:val="24"/>
        </w:rPr>
        <w:t xml:space="preserve"> </w:t>
      </w:r>
      <w:r w:rsidR="006E13EA">
        <w:rPr>
          <w:rFonts w:ascii="Times New Roman" w:hAnsi="Times New Roman"/>
          <w:sz w:val="24"/>
          <w:szCs w:val="24"/>
        </w:rPr>
        <w:t>1</w:t>
      </w:r>
      <w:r w:rsidR="00C93154">
        <w:rPr>
          <w:rFonts w:ascii="Times New Roman" w:hAnsi="Times New Roman"/>
          <w:sz w:val="24"/>
          <w:szCs w:val="24"/>
        </w:rPr>
        <w:t> </w:t>
      </w:r>
      <w:r w:rsidR="00E512CC">
        <w:rPr>
          <w:rFonts w:ascii="Times New Roman" w:hAnsi="Times New Roman"/>
          <w:sz w:val="24"/>
          <w:szCs w:val="24"/>
        </w:rPr>
        <w:t>4</w:t>
      </w:r>
      <w:r w:rsidR="00C93154">
        <w:rPr>
          <w:rFonts w:ascii="Times New Roman" w:hAnsi="Times New Roman"/>
          <w:sz w:val="24"/>
          <w:szCs w:val="24"/>
        </w:rPr>
        <w:t>59 </w:t>
      </w:r>
      <w:r w:rsidR="009A6FCD">
        <w:rPr>
          <w:rFonts w:ascii="Times New Roman" w:hAnsi="Times New Roman"/>
          <w:sz w:val="24"/>
          <w:szCs w:val="24"/>
        </w:rPr>
        <w:t>9</w:t>
      </w:r>
      <w:r w:rsidR="00C93154">
        <w:rPr>
          <w:rFonts w:ascii="Times New Roman" w:hAnsi="Times New Roman"/>
          <w:sz w:val="24"/>
          <w:szCs w:val="24"/>
        </w:rPr>
        <w:t>23 800,12</w:t>
      </w:r>
      <w:r w:rsidR="00A167F5">
        <w:rPr>
          <w:rFonts w:ascii="Times New Roman" w:hAnsi="Times New Roman"/>
          <w:sz w:val="24"/>
          <w:szCs w:val="24"/>
        </w:rPr>
        <w:t xml:space="preserve"> руб</w:t>
      </w:r>
      <w:r w:rsidR="000D0B53" w:rsidRPr="006B4E83">
        <w:rPr>
          <w:rFonts w:ascii="Times New Roman" w:hAnsi="Times New Roman"/>
          <w:sz w:val="24"/>
          <w:szCs w:val="24"/>
        </w:rPr>
        <w:t>.</w:t>
      </w:r>
    </w:p>
    <w:p w:rsidR="006A6D20" w:rsidRDefault="006A6D20" w:rsidP="006A6D2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B1589B" w:rsidRPr="006B4E83" w:rsidRDefault="00B1589B" w:rsidP="00B1589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округа запланирован с </w:t>
      </w:r>
      <w:r w:rsidR="00C93154">
        <w:rPr>
          <w:rFonts w:ascii="Times New Roman" w:hAnsi="Times New Roman"/>
          <w:sz w:val="24"/>
          <w:szCs w:val="24"/>
        </w:rPr>
        <w:t>профи</w:t>
      </w:r>
      <w:r>
        <w:rPr>
          <w:rFonts w:ascii="Times New Roman" w:hAnsi="Times New Roman"/>
          <w:sz w:val="24"/>
          <w:szCs w:val="24"/>
        </w:rPr>
        <w:t xml:space="preserve">цитом. </w:t>
      </w:r>
      <w:r w:rsidR="00C93154">
        <w:rPr>
          <w:rFonts w:ascii="Times New Roman" w:hAnsi="Times New Roman"/>
          <w:sz w:val="24"/>
          <w:szCs w:val="24"/>
        </w:rPr>
        <w:t>Про</w:t>
      </w:r>
      <w:r w:rsidRPr="006B4E83">
        <w:rPr>
          <w:rFonts w:ascii="Times New Roman" w:hAnsi="Times New Roman"/>
          <w:sz w:val="24"/>
          <w:szCs w:val="24"/>
        </w:rPr>
        <w:t>фицит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="00722E8E">
        <w:rPr>
          <w:rFonts w:ascii="Times New Roman" w:hAnsi="Times New Roman"/>
          <w:sz w:val="24"/>
          <w:szCs w:val="24"/>
        </w:rPr>
        <w:t xml:space="preserve">на 2024 год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величивается</w:t>
      </w:r>
      <w:r w:rsidRPr="006B4E83">
        <w:rPr>
          <w:rFonts w:ascii="Times New Roman" w:hAnsi="Times New Roman"/>
          <w:sz w:val="24"/>
          <w:szCs w:val="24"/>
        </w:rPr>
        <w:t xml:space="preserve"> на </w:t>
      </w:r>
      <w:r w:rsidR="009E3D0C">
        <w:rPr>
          <w:rFonts w:ascii="Times New Roman" w:hAnsi="Times New Roman"/>
          <w:sz w:val="24"/>
          <w:szCs w:val="24"/>
        </w:rPr>
        <w:t>18</w:t>
      </w:r>
      <w:r w:rsidR="00C93154">
        <w:rPr>
          <w:rFonts w:ascii="Times New Roman" w:hAnsi="Times New Roman"/>
          <w:sz w:val="24"/>
          <w:szCs w:val="24"/>
        </w:rPr>
        <w:t>3 195 039,35</w:t>
      </w:r>
      <w:r w:rsidRPr="009F7AA7"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sz w:val="24"/>
          <w:szCs w:val="24"/>
        </w:rPr>
        <w:t>руб.</w:t>
      </w:r>
      <w:r w:rsidRPr="006B4E83">
        <w:rPr>
          <w:rFonts w:ascii="Times New Roman" w:hAnsi="Times New Roman"/>
          <w:sz w:val="24"/>
          <w:szCs w:val="24"/>
        </w:rPr>
        <w:t xml:space="preserve"> (</w:t>
      </w:r>
      <w:r w:rsidR="0085595A">
        <w:rPr>
          <w:rFonts w:ascii="Times New Roman" w:hAnsi="Times New Roman"/>
          <w:sz w:val="24"/>
          <w:szCs w:val="24"/>
        </w:rPr>
        <w:t>6</w:t>
      </w:r>
      <w:r w:rsidR="009E3D0C">
        <w:rPr>
          <w:rFonts w:ascii="Times New Roman" w:hAnsi="Times New Roman"/>
          <w:sz w:val="24"/>
          <w:szCs w:val="24"/>
        </w:rPr>
        <w:t>2</w:t>
      </w:r>
      <w:r w:rsidR="00E512CC">
        <w:rPr>
          <w:rFonts w:ascii="Times New Roman" w:hAnsi="Times New Roman"/>
          <w:sz w:val="24"/>
          <w:szCs w:val="24"/>
        </w:rPr>
        <w:t>,</w:t>
      </w:r>
      <w:r w:rsidR="0085595A">
        <w:rPr>
          <w:rFonts w:ascii="Times New Roman" w:hAnsi="Times New Roman"/>
          <w:sz w:val="24"/>
          <w:szCs w:val="24"/>
        </w:rPr>
        <w:t>99</w:t>
      </w:r>
      <w:r w:rsidRPr="006B4E83">
        <w:rPr>
          <w:rFonts w:ascii="Times New Roman" w:hAnsi="Times New Roman"/>
          <w:sz w:val="24"/>
          <w:szCs w:val="24"/>
        </w:rPr>
        <w:t>%) и состави</w:t>
      </w:r>
      <w:r>
        <w:rPr>
          <w:rFonts w:ascii="Times New Roman" w:hAnsi="Times New Roman"/>
          <w:sz w:val="24"/>
          <w:szCs w:val="24"/>
        </w:rPr>
        <w:t>т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 w:rsidR="0085595A">
        <w:rPr>
          <w:rFonts w:ascii="Times New Roman" w:hAnsi="Times New Roman"/>
          <w:sz w:val="24"/>
          <w:szCs w:val="24"/>
        </w:rPr>
        <w:t>112 396 508,53</w:t>
      </w:r>
      <w:r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color w:val="000000"/>
          <w:sz w:val="24"/>
          <w:szCs w:val="24"/>
        </w:rPr>
        <w:t>руб</w:t>
      </w:r>
      <w:r w:rsidRPr="006B4E8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54420" w:rsidRPr="006B4E83" w:rsidRDefault="007D2197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</w:t>
      </w:r>
      <w:r w:rsidR="00854420" w:rsidRPr="006B4E83">
        <w:rPr>
          <w:rFonts w:ascii="Times New Roman" w:hAnsi="Times New Roman"/>
          <w:sz w:val="24"/>
          <w:szCs w:val="24"/>
        </w:rPr>
        <w:t>роектом Решения предусмотрено перераспределение бюджетных ассигнований по расходам бюджета по разделам, подразделам классификации расходов бюджета, ведомствам, видам расходов.</w:t>
      </w:r>
    </w:p>
    <w:p w:rsidR="00D050DF" w:rsidRPr="006B4E83" w:rsidRDefault="00D050DF" w:rsidP="00D050D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67B" w:rsidRPr="006B4E83" w:rsidRDefault="0015567B" w:rsidP="001556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lastRenderedPageBreak/>
        <w:t xml:space="preserve">Анализ предлагаемых к утверждению и перераспределению показателей плановых значений по расходам бюджета в разрезе функциональной классификации расходов представлен в таблице </w:t>
      </w:r>
      <w:r w:rsidR="009422FC">
        <w:rPr>
          <w:rFonts w:ascii="Times New Roman" w:hAnsi="Times New Roman"/>
          <w:sz w:val="24"/>
          <w:szCs w:val="24"/>
        </w:rPr>
        <w:t>2</w:t>
      </w:r>
      <w:r w:rsidR="00854420" w:rsidRPr="006B4E83">
        <w:rPr>
          <w:rFonts w:ascii="Times New Roman" w:hAnsi="Times New Roman"/>
          <w:sz w:val="24"/>
          <w:szCs w:val="24"/>
        </w:rPr>
        <w:t>.</w:t>
      </w:r>
    </w:p>
    <w:p w:rsidR="00696F66" w:rsidRDefault="00696F66" w:rsidP="00D30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A220B" w:rsidRPr="00A97BB4" w:rsidRDefault="00854420" w:rsidP="00D30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 xml:space="preserve">Изменения показателей плановых значений по расходам в разрезе функциональной классификации расходов </w:t>
      </w:r>
      <w:r w:rsidRPr="00A97BB4">
        <w:rPr>
          <w:rFonts w:ascii="Times New Roman" w:hAnsi="Times New Roman"/>
          <w:b/>
          <w:sz w:val="24"/>
          <w:szCs w:val="24"/>
        </w:rPr>
        <w:t>бюджета</w:t>
      </w:r>
      <w:r w:rsidR="00D309CE" w:rsidRPr="00A97BB4">
        <w:rPr>
          <w:rFonts w:ascii="Times New Roman" w:hAnsi="Times New Roman"/>
          <w:b/>
          <w:sz w:val="24"/>
          <w:szCs w:val="24"/>
        </w:rPr>
        <w:t xml:space="preserve"> на 20</w:t>
      </w:r>
      <w:r w:rsidR="004B58A5" w:rsidRPr="00A97BB4">
        <w:rPr>
          <w:rFonts w:ascii="Times New Roman" w:hAnsi="Times New Roman"/>
          <w:b/>
          <w:sz w:val="24"/>
          <w:szCs w:val="24"/>
        </w:rPr>
        <w:t>2</w:t>
      </w:r>
      <w:r w:rsidR="00BD6D29">
        <w:rPr>
          <w:rFonts w:ascii="Times New Roman" w:hAnsi="Times New Roman"/>
          <w:b/>
          <w:sz w:val="24"/>
          <w:szCs w:val="24"/>
        </w:rPr>
        <w:t>4</w:t>
      </w:r>
      <w:r w:rsidR="00D309CE" w:rsidRPr="00A97BB4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854420" w:rsidRPr="006B4E83" w:rsidRDefault="00854420" w:rsidP="00854420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Таблица </w:t>
      </w:r>
      <w:r w:rsidR="009422FC">
        <w:rPr>
          <w:rFonts w:ascii="Times New Roman" w:hAnsi="Times New Roman"/>
          <w:sz w:val="24"/>
          <w:szCs w:val="24"/>
        </w:rPr>
        <w:t>2</w:t>
      </w:r>
    </w:p>
    <w:p w:rsidR="006E13EA" w:rsidRPr="006B4E83" w:rsidRDefault="00B57542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  <w:t xml:space="preserve">      </w:t>
      </w:r>
      <w:r w:rsidR="00854420" w:rsidRPr="006B4E83">
        <w:rPr>
          <w:rFonts w:ascii="Times New Roman" w:hAnsi="Times New Roman"/>
          <w:sz w:val="24"/>
          <w:szCs w:val="24"/>
        </w:rPr>
        <w:t xml:space="preserve">         </w:t>
      </w:r>
      <w:r w:rsidRPr="006B4E83">
        <w:rPr>
          <w:rFonts w:ascii="Times New Roman" w:hAnsi="Times New Roman"/>
          <w:sz w:val="24"/>
          <w:szCs w:val="24"/>
        </w:rPr>
        <w:t xml:space="preserve">   (руб.)</w:t>
      </w:r>
    </w:p>
    <w:tbl>
      <w:tblPr>
        <w:tblW w:w="10287" w:type="dxa"/>
        <w:tblInd w:w="-176" w:type="dxa"/>
        <w:tblLook w:val="04A0" w:firstRow="1" w:lastRow="0" w:firstColumn="1" w:lastColumn="0" w:noHBand="0" w:noVBand="1"/>
      </w:tblPr>
      <w:tblGrid>
        <w:gridCol w:w="3661"/>
        <w:gridCol w:w="596"/>
        <w:gridCol w:w="1671"/>
        <w:gridCol w:w="1830"/>
        <w:gridCol w:w="1458"/>
        <w:gridCol w:w="1071"/>
      </w:tblGrid>
      <w:tr w:rsidR="00BC5217" w:rsidRPr="0031482A" w:rsidTr="0028496D">
        <w:trPr>
          <w:trHeight w:val="1365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E31CAA" w:rsidRDefault="00BC5217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5217" w:rsidRPr="00E31CAA" w:rsidRDefault="00BC5217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Раздел-подраздел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E31CAA" w:rsidRDefault="00361F6F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Б</w:t>
            </w:r>
            <w:r w:rsidR="00BC5217" w:rsidRPr="00E31CAA">
              <w:rPr>
                <w:rFonts w:ascii="Times New Roman" w:hAnsi="Times New Roman"/>
                <w:sz w:val="19"/>
                <w:szCs w:val="19"/>
              </w:rPr>
              <w:t>юджетные назначения на год</w:t>
            </w:r>
            <w:r w:rsidRPr="00E31CAA">
              <w:rPr>
                <w:rFonts w:ascii="Times New Roman" w:hAnsi="Times New Roman"/>
                <w:sz w:val="19"/>
                <w:szCs w:val="19"/>
              </w:rPr>
              <w:t xml:space="preserve"> действующего решения о бюджете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E31CAA" w:rsidRDefault="00361F6F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Предлагаемые</w:t>
            </w:r>
            <w:r w:rsidR="00BC5217" w:rsidRPr="00E31CAA">
              <w:rPr>
                <w:rFonts w:ascii="Times New Roman" w:hAnsi="Times New Roman"/>
                <w:sz w:val="19"/>
                <w:szCs w:val="19"/>
              </w:rPr>
              <w:t xml:space="preserve"> бюджетные назначения </w:t>
            </w:r>
            <w:r w:rsidRPr="00E31CAA">
              <w:rPr>
                <w:rFonts w:ascii="Times New Roman" w:hAnsi="Times New Roman"/>
                <w:sz w:val="19"/>
                <w:szCs w:val="19"/>
              </w:rPr>
              <w:t>проекта Решения о бюджете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E31CAA" w:rsidRDefault="00BC5217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отклонение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E31CAA" w:rsidRDefault="00BC5217" w:rsidP="0031482A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 xml:space="preserve">% </w:t>
            </w:r>
            <w:proofErr w:type="spellStart"/>
            <w:r w:rsidRPr="00E31CAA">
              <w:rPr>
                <w:rFonts w:ascii="Times New Roman" w:hAnsi="Times New Roman"/>
                <w:sz w:val="19"/>
                <w:szCs w:val="19"/>
              </w:rPr>
              <w:t>отк</w:t>
            </w:r>
            <w:proofErr w:type="spellEnd"/>
            <w:r w:rsidRPr="00E31CAA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</w:tr>
      <w:tr w:rsidR="00BC5217" w:rsidRPr="0031482A" w:rsidTr="0028496D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31482A" w:rsidRDefault="00BC5217" w:rsidP="0031482A">
            <w:pPr>
              <w:pStyle w:val="a3"/>
              <w:jc w:val="center"/>
              <w:rPr>
                <w:rFonts w:ascii="Times New Roman" w:hAnsi="Times New Roman"/>
              </w:rPr>
            </w:pPr>
            <w:r w:rsidRPr="0031482A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31482A" w:rsidRDefault="00BC5217" w:rsidP="0031482A">
            <w:pPr>
              <w:pStyle w:val="a3"/>
              <w:jc w:val="center"/>
              <w:rPr>
                <w:rFonts w:ascii="Times New Roman" w:hAnsi="Times New Roman"/>
              </w:rPr>
            </w:pPr>
            <w:r w:rsidRPr="0031482A">
              <w:rPr>
                <w:rFonts w:ascii="Times New Roman" w:hAnsi="Times New Roman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31482A" w:rsidRDefault="00BC5217" w:rsidP="0031482A">
            <w:pPr>
              <w:pStyle w:val="a3"/>
              <w:jc w:val="center"/>
              <w:rPr>
                <w:rFonts w:ascii="Times New Roman" w:hAnsi="Times New Roman"/>
              </w:rPr>
            </w:pPr>
            <w:r w:rsidRPr="0031482A">
              <w:rPr>
                <w:rFonts w:ascii="Times New Roman" w:hAnsi="Times New Roman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31482A" w:rsidRDefault="00361F6F" w:rsidP="0031482A">
            <w:pPr>
              <w:pStyle w:val="a3"/>
              <w:jc w:val="center"/>
              <w:rPr>
                <w:rFonts w:ascii="Times New Roman" w:hAnsi="Times New Roman"/>
              </w:rPr>
            </w:pPr>
            <w:r w:rsidRPr="0031482A">
              <w:rPr>
                <w:rFonts w:ascii="Times New Roman" w:hAnsi="Times New Roman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31482A" w:rsidRDefault="00361F6F" w:rsidP="0031482A">
            <w:pPr>
              <w:pStyle w:val="a3"/>
              <w:jc w:val="center"/>
              <w:rPr>
                <w:rFonts w:ascii="Times New Roman" w:hAnsi="Times New Roman"/>
              </w:rPr>
            </w:pPr>
            <w:r w:rsidRPr="0031482A">
              <w:rPr>
                <w:rFonts w:ascii="Times New Roman" w:hAnsi="Times New Roman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217" w:rsidRPr="0031482A" w:rsidRDefault="00361F6F" w:rsidP="0031482A">
            <w:pPr>
              <w:pStyle w:val="a3"/>
              <w:jc w:val="center"/>
              <w:rPr>
                <w:rFonts w:ascii="Times New Roman" w:hAnsi="Times New Roman"/>
              </w:rPr>
            </w:pPr>
            <w:r w:rsidRPr="0031482A">
              <w:rPr>
                <w:rFonts w:ascii="Times New Roman" w:hAnsi="Times New Roman"/>
              </w:rPr>
              <w:t>6</w:t>
            </w:r>
          </w:p>
        </w:tc>
      </w:tr>
      <w:tr w:rsidR="00016F0E" w:rsidRPr="0031482A" w:rsidTr="00261546">
        <w:trPr>
          <w:trHeight w:val="425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144 445 685,33</w:t>
            </w:r>
          </w:p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14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2 379 124,24</w:t>
            </w:r>
          </w:p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B70BC7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- 2 066 561</w:t>
            </w:r>
            <w:r w:rsidR="00016F0E"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,0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261546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98,57</w:t>
            </w:r>
          </w:p>
        </w:tc>
      </w:tr>
      <w:tr w:rsidR="00016F0E" w:rsidRPr="0031482A" w:rsidTr="00261546">
        <w:trPr>
          <w:trHeight w:val="305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0102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2 603 046,00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> </w:t>
            </w: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>21 795</w:t>
            </w: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B70BC7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18 749</w:t>
            </w:r>
            <w:r w:rsidR="00016F0E" w:rsidRPr="0031482A">
              <w:rPr>
                <w:rFonts w:ascii="Times New Roman" w:hAnsi="Times New Roman"/>
                <w:sz w:val="19"/>
                <w:szCs w:val="19"/>
              </w:rPr>
              <w:t>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261546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100,72</w:t>
            </w:r>
          </w:p>
        </w:tc>
      </w:tr>
      <w:tr w:rsidR="00016F0E" w:rsidRPr="0031482A" w:rsidTr="00261546">
        <w:trPr>
          <w:trHeight w:val="6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0103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1 409 300,00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> 031 403</w:t>
            </w: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B70BC7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- 377 897</w:t>
            </w:r>
            <w:r w:rsidR="00016F0E" w:rsidRPr="0031482A">
              <w:rPr>
                <w:rFonts w:ascii="Times New Roman" w:hAnsi="Times New Roman"/>
                <w:sz w:val="19"/>
                <w:szCs w:val="19"/>
              </w:rPr>
              <w:t>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261546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73,19</w:t>
            </w:r>
          </w:p>
        </w:tc>
      </w:tr>
      <w:tr w:rsidR="00016F0E" w:rsidRPr="0031482A" w:rsidTr="00261546">
        <w:trPr>
          <w:trHeight w:val="253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0104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85 455 417,00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8</w:t>
            </w:r>
            <w:r w:rsidR="007A080A">
              <w:rPr>
                <w:rFonts w:ascii="Times New Roman" w:hAnsi="Times New Roman"/>
                <w:i/>
                <w:sz w:val="19"/>
                <w:szCs w:val="19"/>
              </w:rPr>
              <w:t>4 281 953</w:t>
            </w: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,</w:t>
            </w:r>
            <w:r w:rsidR="007A080A">
              <w:rPr>
                <w:rFonts w:ascii="Times New Roman" w:hAnsi="Times New Roman"/>
                <w:i/>
                <w:sz w:val="19"/>
                <w:szCs w:val="19"/>
              </w:rPr>
              <w:t>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B70BC7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-1 173 463,61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261546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98,63</w:t>
            </w:r>
          </w:p>
        </w:tc>
      </w:tr>
      <w:tr w:rsidR="00016F0E" w:rsidRPr="0031482A" w:rsidTr="00261546">
        <w:trPr>
          <w:trHeight w:val="233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Судебная система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0105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10 900,00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10 900,00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016F0E" w:rsidRPr="0031482A" w:rsidTr="00261546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0106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21 354 340,00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21</w:t>
            </w:r>
            <w:r w:rsidR="007A080A">
              <w:rPr>
                <w:rFonts w:ascii="Times New Roman" w:hAnsi="Times New Roman"/>
                <w:i/>
                <w:sz w:val="19"/>
                <w:szCs w:val="19"/>
              </w:rPr>
              <w:t> 631 593</w:t>
            </w: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B70BC7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277 253</w:t>
            </w:r>
            <w:r w:rsidR="00016F0E" w:rsidRPr="0031482A">
              <w:rPr>
                <w:rFonts w:ascii="Times New Roman" w:hAnsi="Times New Roman"/>
                <w:sz w:val="19"/>
                <w:szCs w:val="19"/>
              </w:rPr>
              <w:t>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261546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101,30</w:t>
            </w:r>
          </w:p>
        </w:tc>
      </w:tr>
      <w:tr w:rsidR="00016F0E" w:rsidRPr="0031482A" w:rsidTr="00261546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Резервные фонды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0111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1 000 000,00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7A080A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016F0E" w:rsidRPr="0031482A">
              <w:rPr>
                <w:rFonts w:ascii="Times New Roman" w:hAnsi="Times New Roman"/>
                <w:sz w:val="19"/>
                <w:szCs w:val="19"/>
              </w:rPr>
              <w:t>00 000,00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B70BC7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- 500 00</w:t>
            </w:r>
            <w:r w:rsidR="00016F0E"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261546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50,00</w:t>
            </w:r>
          </w:p>
        </w:tc>
      </w:tr>
      <w:tr w:rsidR="00016F0E" w:rsidRPr="0031482A" w:rsidTr="00261546">
        <w:trPr>
          <w:trHeight w:val="67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0113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32 612 682,33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32</w:t>
            </w:r>
            <w:r w:rsidR="007A080A">
              <w:rPr>
                <w:rFonts w:ascii="Times New Roman" w:hAnsi="Times New Roman"/>
                <w:sz w:val="19"/>
                <w:szCs w:val="19"/>
              </w:rPr>
              <w:t> </w:t>
            </w:r>
            <w:r w:rsidRPr="0031482A">
              <w:rPr>
                <w:rFonts w:ascii="Times New Roman" w:hAnsi="Times New Roman"/>
                <w:sz w:val="19"/>
                <w:szCs w:val="19"/>
              </w:rPr>
              <w:t>3</w:t>
            </w:r>
            <w:r w:rsidR="007A080A">
              <w:rPr>
                <w:rFonts w:ascii="Times New Roman" w:hAnsi="Times New Roman"/>
                <w:sz w:val="19"/>
                <w:szCs w:val="19"/>
              </w:rPr>
              <w:t>01 479,85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B70BC7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- 311 202,48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261546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99,05</w:t>
            </w:r>
          </w:p>
        </w:tc>
      </w:tr>
      <w:tr w:rsidR="00016F0E" w:rsidRPr="0031482A" w:rsidTr="00261546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НАЦИОНАЛЬНАЯ ОБОРОНА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2 205 900,00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2 20</w:t>
            </w:r>
            <w:r w:rsidR="007A080A">
              <w:rPr>
                <w:rFonts w:ascii="Times New Roman" w:hAnsi="Times New Roman"/>
                <w:b/>
                <w:bCs/>
                <w:sz w:val="19"/>
                <w:szCs w:val="19"/>
              </w:rPr>
              <w:t>9</w:t>
            </w: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7A080A">
              <w:rPr>
                <w:rFonts w:ascii="Times New Roman" w:hAnsi="Times New Roman"/>
                <w:b/>
                <w:bCs/>
                <w:sz w:val="19"/>
                <w:szCs w:val="19"/>
              </w:rPr>
              <w:t>1</w:t>
            </w: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B70BC7" w:rsidP="00261546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3 20</w:t>
            </w:r>
            <w:r w:rsidR="00016F0E" w:rsidRPr="0031482A">
              <w:rPr>
                <w:rFonts w:ascii="Times New Roman" w:hAnsi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261546" w:rsidP="00261546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100,15</w:t>
            </w:r>
          </w:p>
        </w:tc>
      </w:tr>
      <w:tr w:rsidR="00016F0E" w:rsidRPr="0031482A" w:rsidTr="00261546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0203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2 205 900,00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2 20</w:t>
            </w:r>
            <w:r w:rsidR="007A080A">
              <w:rPr>
                <w:rFonts w:ascii="Times New Roman" w:hAnsi="Times New Roman"/>
                <w:i/>
                <w:sz w:val="19"/>
                <w:szCs w:val="19"/>
              </w:rPr>
              <w:t>9</w:t>
            </w: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r w:rsidR="007A080A">
              <w:rPr>
                <w:rFonts w:ascii="Times New Roman" w:hAnsi="Times New Roman"/>
                <w:i/>
                <w:sz w:val="19"/>
                <w:szCs w:val="19"/>
              </w:rPr>
              <w:t>1</w:t>
            </w:r>
            <w:r w:rsidRPr="0031482A">
              <w:rPr>
                <w:rFonts w:ascii="Times New Roman" w:hAnsi="Times New Roman"/>
                <w:i/>
                <w:sz w:val="19"/>
                <w:szCs w:val="19"/>
              </w:rPr>
              <w:t>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B70BC7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3 20</w:t>
            </w:r>
            <w:r w:rsidR="00016F0E"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261546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100,15</w:t>
            </w:r>
          </w:p>
        </w:tc>
      </w:tr>
      <w:tr w:rsidR="00016F0E" w:rsidRPr="0031482A" w:rsidTr="00261546">
        <w:trPr>
          <w:trHeight w:val="89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12 708 572,00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12</w:t>
            </w:r>
            <w:r w:rsidR="007A080A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8</w:t>
            </w:r>
            <w:r w:rsidR="007A080A">
              <w:rPr>
                <w:rFonts w:ascii="Times New Roman" w:hAnsi="Times New Roman"/>
                <w:b/>
                <w:bCs/>
                <w:sz w:val="19"/>
                <w:szCs w:val="19"/>
              </w:rPr>
              <w:t>26 942,89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B70BC7" w:rsidP="00261546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118 370,89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307B45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100,93</w:t>
            </w:r>
          </w:p>
        </w:tc>
      </w:tr>
      <w:tr w:rsidR="00016F0E" w:rsidRPr="0031482A" w:rsidTr="00261546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0310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12 650 572,00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12</w:t>
            </w:r>
            <w:r w:rsidR="007A080A">
              <w:rPr>
                <w:rFonts w:ascii="Times New Roman" w:hAnsi="Times New Roman"/>
                <w:i/>
                <w:iCs/>
                <w:sz w:val="19"/>
                <w:szCs w:val="19"/>
              </w:rPr>
              <w:t> 773 242,89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B70BC7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122 670,89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307B45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100,97</w:t>
            </w:r>
          </w:p>
        </w:tc>
      </w:tr>
      <w:tr w:rsidR="00016F0E" w:rsidRPr="0031482A" w:rsidTr="00261546">
        <w:trPr>
          <w:trHeight w:val="109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0314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58 000,00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</w:t>
            </w:r>
            <w:r w:rsidR="007A080A">
              <w:rPr>
                <w:rFonts w:ascii="Times New Roman" w:hAnsi="Times New Roman"/>
                <w:i/>
                <w:iCs/>
                <w:sz w:val="19"/>
                <w:szCs w:val="19"/>
              </w:rPr>
              <w:t>3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 </w:t>
            </w:r>
            <w:r w:rsidR="007A080A">
              <w:rPr>
                <w:rFonts w:ascii="Times New Roman" w:hAnsi="Times New Roman"/>
                <w:i/>
                <w:iCs/>
                <w:sz w:val="19"/>
                <w:szCs w:val="19"/>
              </w:rPr>
              <w:t>7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B70BC7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- 4 300,00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307B45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92,59</w:t>
            </w:r>
          </w:p>
        </w:tc>
      </w:tr>
      <w:tr w:rsidR="00016F0E" w:rsidRPr="0031482A" w:rsidTr="00261546">
        <w:trPr>
          <w:trHeight w:val="123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НАЦИОНАЛЬНАЯ ЭКОНОМИКА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0400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103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 049 396,24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103</w:t>
            </w:r>
            <w:r w:rsidR="007A080A">
              <w:rPr>
                <w:rFonts w:ascii="Times New Roman" w:hAnsi="Times New Roman"/>
                <w:b/>
                <w:bCs/>
                <w:sz w:val="19"/>
                <w:szCs w:val="19"/>
              </w:rPr>
              <w:t> 457 562,81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B70BC7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408 166,57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307B45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100,40</w:t>
            </w:r>
          </w:p>
        </w:tc>
      </w:tr>
      <w:tr w:rsidR="00016F0E" w:rsidRPr="0031482A" w:rsidTr="00261546">
        <w:trPr>
          <w:trHeight w:val="111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0405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6 060 100,00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6 060 100,00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307B45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016F0E" w:rsidRPr="0031482A" w:rsidTr="00261546">
        <w:trPr>
          <w:trHeight w:val="129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Водное хозяйство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0406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948 850,00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9</w:t>
            </w:r>
            <w:r w:rsidR="007A080A">
              <w:rPr>
                <w:rFonts w:ascii="Times New Roman" w:hAnsi="Times New Roman"/>
                <w:i/>
                <w:iCs/>
                <w:sz w:val="19"/>
                <w:szCs w:val="19"/>
              </w:rPr>
              <w:t>15 200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B70BC7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-33 65</w:t>
            </w:r>
            <w:r w:rsidR="00016F0E"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307B45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96,45</w:t>
            </w:r>
          </w:p>
        </w:tc>
      </w:tr>
      <w:tr w:rsidR="00016F0E" w:rsidRPr="0031482A" w:rsidTr="00261546">
        <w:trPr>
          <w:trHeight w:val="105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Транспорт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0408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33 898 900,00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3</w:t>
            </w:r>
            <w:r w:rsidR="007A080A">
              <w:rPr>
                <w:rFonts w:ascii="Times New Roman" w:hAnsi="Times New Roman"/>
                <w:i/>
                <w:iCs/>
                <w:sz w:val="19"/>
                <w:szCs w:val="19"/>
              </w:rPr>
              <w:t>5 765 800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B70BC7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1 866 90</w:t>
            </w:r>
            <w:r w:rsidR="00016F0E"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307B45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105,51</w:t>
            </w:r>
          </w:p>
        </w:tc>
      </w:tr>
      <w:tr w:rsidR="00016F0E" w:rsidRPr="0031482A" w:rsidTr="00261546">
        <w:trPr>
          <w:trHeight w:val="143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0409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52 802 298,62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52 802 298,62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307B45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016F0E" w:rsidRPr="0031482A" w:rsidTr="00261546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Связь и информатика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0410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4 200 000,00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4 200 000,00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307B45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016F0E" w:rsidRPr="0031482A" w:rsidTr="00261546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0412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 139 247,6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7A080A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3 714 164,19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28214B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- 1 425 083,43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307B45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72,27</w:t>
            </w:r>
          </w:p>
        </w:tc>
      </w:tr>
      <w:tr w:rsidR="00016F0E" w:rsidRPr="0031482A" w:rsidTr="00261546">
        <w:trPr>
          <w:trHeight w:val="458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0500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253 286 687,68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25</w:t>
            </w:r>
            <w:r w:rsidR="007A080A">
              <w:rPr>
                <w:rFonts w:ascii="Times New Roman" w:hAnsi="Times New Roman"/>
                <w:b/>
                <w:bCs/>
                <w:sz w:val="19"/>
                <w:szCs w:val="19"/>
              </w:rPr>
              <w:t>5 318 819,86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28214B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2 032 132,28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0848FB" w:rsidP="00261546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100,80</w:t>
            </w:r>
          </w:p>
        </w:tc>
      </w:tr>
      <w:tr w:rsidR="00016F0E" w:rsidRPr="0031482A" w:rsidTr="00261546">
        <w:trPr>
          <w:trHeight w:val="288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0502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970982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60 283 248,27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7A080A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60 836 046,5</w:t>
            </w:r>
            <w:r w:rsidR="00016F0E"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970982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552 798,28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EF7D3B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100,92</w:t>
            </w:r>
          </w:p>
        </w:tc>
      </w:tr>
      <w:tr w:rsidR="00016F0E" w:rsidRPr="0031482A" w:rsidTr="00261546">
        <w:trPr>
          <w:trHeight w:val="288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0503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117 281 121,65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</w:t>
            </w:r>
            <w:r w:rsidR="007A080A">
              <w:rPr>
                <w:rFonts w:ascii="Times New Roman" w:hAnsi="Times New Roman"/>
                <w:i/>
                <w:iCs/>
                <w:sz w:val="19"/>
                <w:szCs w:val="19"/>
              </w:rPr>
              <w:t>09 818 955,73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28214B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- 7 462 165,92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0848FB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93,64</w:t>
            </w:r>
          </w:p>
        </w:tc>
      </w:tr>
      <w:tr w:rsidR="00016F0E" w:rsidRPr="0031482A" w:rsidTr="00261546">
        <w:trPr>
          <w:trHeight w:val="350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0505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970982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75 722 317,76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8</w:t>
            </w:r>
            <w:r w:rsidR="007A080A">
              <w:rPr>
                <w:rFonts w:ascii="Times New Roman" w:hAnsi="Times New Roman"/>
                <w:i/>
                <w:iCs/>
                <w:sz w:val="19"/>
                <w:szCs w:val="19"/>
              </w:rPr>
              <w:t>4 663 817,58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EF7D3B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8 941 499,82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EF7D3B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111,81</w:t>
            </w:r>
          </w:p>
        </w:tc>
      </w:tr>
      <w:tr w:rsidR="00016F0E" w:rsidRPr="0031482A" w:rsidTr="00261546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ОХРАНА ОКРУЖАЮЩЕЙ СРЕДЫ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3 186 000,00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3 </w:t>
            </w:r>
            <w:r w:rsidR="007A080A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067 943,5</w:t>
            </w: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D63AE6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- 118 056,50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0848FB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96,29</w:t>
            </w:r>
          </w:p>
        </w:tc>
      </w:tr>
      <w:tr w:rsidR="00016F0E" w:rsidRPr="0031482A" w:rsidTr="00261546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0603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789 500,00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789 500,00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1482A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0848FB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100,00</w:t>
            </w:r>
          </w:p>
        </w:tc>
      </w:tr>
      <w:tr w:rsidR="00016F0E" w:rsidRPr="0031482A" w:rsidTr="00261546">
        <w:trPr>
          <w:trHeight w:val="41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0605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2 396 500,00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</w:t>
            </w:r>
            <w:r w:rsidR="007A080A">
              <w:rPr>
                <w:rFonts w:ascii="Times New Roman" w:hAnsi="Times New Roman"/>
                <w:i/>
                <w:iCs/>
                <w:sz w:val="19"/>
                <w:szCs w:val="19"/>
              </w:rPr>
              <w:t> 278 443,5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D63AE6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- 118 056,50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0848FB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95,07</w:t>
            </w:r>
          </w:p>
        </w:tc>
      </w:tr>
      <w:tr w:rsidR="00016F0E" w:rsidRPr="0031482A" w:rsidTr="00261546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695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 492 935,95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69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4</w:t>
            </w:r>
            <w:r w:rsidR="007A080A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9</w:t>
            </w:r>
            <w:r w:rsidR="007A080A">
              <w:rPr>
                <w:rFonts w:ascii="Times New Roman" w:hAnsi="Times New Roman"/>
                <w:b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 9</w:t>
            </w:r>
            <w:r w:rsidR="007A080A">
              <w:rPr>
                <w:rFonts w:ascii="Times New Roman" w:hAnsi="Times New Roman"/>
                <w:b/>
                <w:bCs/>
                <w:sz w:val="19"/>
                <w:szCs w:val="19"/>
              </w:rPr>
              <w:t>14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,</w:t>
            </w:r>
            <w:r w:rsidR="007A080A">
              <w:rPr>
                <w:rFonts w:ascii="Times New Roman" w:hAnsi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D63AE6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- 894 021,75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0848FB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99,87</w:t>
            </w:r>
          </w:p>
        </w:tc>
      </w:tr>
      <w:tr w:rsidR="00016F0E" w:rsidRPr="0031482A" w:rsidTr="00261546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Дошкольное 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0701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2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5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4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3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43,00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</w:t>
            </w:r>
            <w:r w:rsidR="007A080A">
              <w:rPr>
                <w:rFonts w:ascii="Times New Roman" w:hAnsi="Times New Roman"/>
                <w:i/>
                <w:iCs/>
                <w:sz w:val="19"/>
                <w:szCs w:val="19"/>
              </w:rPr>
              <w:t>1 996 543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D63AE6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- 577 800,00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0848FB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99,49</w:t>
            </w:r>
          </w:p>
        </w:tc>
      </w:tr>
      <w:tr w:rsidR="00016F0E" w:rsidRPr="0031482A" w:rsidTr="00261546">
        <w:trPr>
          <w:trHeight w:val="300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Общее 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0702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49</w:t>
            </w: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6 77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 xml:space="preserve"> 6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53,77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495</w:t>
            </w:r>
            <w:r w:rsidR="007A080A">
              <w:rPr>
                <w:rFonts w:ascii="Times New Roman" w:hAnsi="Times New Roman"/>
                <w:i/>
                <w:iCs/>
                <w:sz w:val="19"/>
                <w:szCs w:val="19"/>
              </w:rPr>
              <w:t> 126 169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,</w:t>
            </w:r>
            <w:r w:rsidR="007A080A">
              <w:rPr>
                <w:rFonts w:ascii="Times New Roman" w:hAnsi="Times New Roman"/>
                <w:i/>
                <w:iCs/>
                <w:sz w:val="19"/>
                <w:szCs w:val="19"/>
              </w:rPr>
              <w:t>83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D63AE6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- 1 649 483,94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99,67</w:t>
            </w:r>
          </w:p>
        </w:tc>
      </w:tr>
      <w:tr w:rsidR="00016F0E" w:rsidRPr="0031482A" w:rsidTr="00261546">
        <w:trPr>
          <w:trHeight w:val="10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0703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38</w:t>
            </w: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 251 466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,48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3</w:t>
            </w:r>
            <w:r w:rsidR="007A080A">
              <w:rPr>
                <w:rFonts w:ascii="Times New Roman" w:hAnsi="Times New Roman"/>
                <w:i/>
                <w:iCs/>
                <w:sz w:val="19"/>
                <w:szCs w:val="19"/>
              </w:rPr>
              <w:t>9 500 565,48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D63AE6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1 249 099,00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103,27</w:t>
            </w:r>
          </w:p>
        </w:tc>
      </w:tr>
      <w:tr w:rsidR="00016F0E" w:rsidRPr="0031482A" w:rsidTr="00261546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0707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4 662 979,55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4 6</w:t>
            </w:r>
            <w:r w:rsidR="007A080A">
              <w:rPr>
                <w:rFonts w:ascii="Times New Roman" w:hAnsi="Times New Roman"/>
                <w:i/>
                <w:iCs/>
                <w:sz w:val="19"/>
                <w:szCs w:val="19"/>
              </w:rPr>
              <w:t>0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2 </w:t>
            </w:r>
            <w:r w:rsidR="007A080A">
              <w:rPr>
                <w:rFonts w:ascii="Times New Roman" w:hAnsi="Times New Roman"/>
                <w:i/>
                <w:iCs/>
                <w:sz w:val="19"/>
                <w:szCs w:val="19"/>
              </w:rPr>
              <w:t>186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,</w:t>
            </w:r>
            <w:r w:rsidR="007A080A">
              <w:rPr>
                <w:rFonts w:ascii="Times New Roman" w:hAnsi="Times New Roman"/>
                <w:i/>
                <w:iCs/>
                <w:sz w:val="19"/>
                <w:szCs w:val="19"/>
              </w:rPr>
              <w:t>69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D63AE6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- 60 792,86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98,70</w:t>
            </w:r>
          </w:p>
        </w:tc>
      </w:tr>
      <w:tr w:rsidR="00016F0E" w:rsidRPr="0031482A" w:rsidTr="00261546">
        <w:trPr>
          <w:trHeight w:val="7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0709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 228 4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93,15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43</w:t>
            </w:r>
            <w:r w:rsidR="007A080A">
              <w:rPr>
                <w:rFonts w:ascii="Times New Roman" w:hAnsi="Times New Roman"/>
                <w:i/>
                <w:iCs/>
                <w:sz w:val="19"/>
                <w:szCs w:val="19"/>
              </w:rPr>
              <w:t> 373 449,20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D63AE6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144 956,05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100,34</w:t>
            </w:r>
          </w:p>
        </w:tc>
      </w:tr>
      <w:tr w:rsidR="00016F0E" w:rsidRPr="0031482A" w:rsidTr="00261546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155 405 650,65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</w:t>
            </w:r>
            <w:r w:rsidR="007A080A">
              <w:rPr>
                <w:rFonts w:ascii="Times New Roman" w:hAnsi="Times New Roman"/>
                <w:b/>
                <w:bCs/>
                <w:sz w:val="19"/>
                <w:szCs w:val="19"/>
              </w:rPr>
              <w:t>66</w:t>
            </w:r>
            <w:r w:rsidR="00B431E2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  <w:r w:rsidR="007A080A">
              <w:rPr>
                <w:rFonts w:ascii="Times New Roman" w:hAnsi="Times New Roman"/>
                <w:b/>
                <w:bCs/>
                <w:sz w:val="19"/>
                <w:szCs w:val="19"/>
              </w:rPr>
              <w:t>066</w:t>
            </w:r>
            <w:r w:rsidR="00B431E2">
              <w:rPr>
                <w:rFonts w:ascii="Times New Roman" w:hAnsi="Times New Roman"/>
                <w:b/>
                <w:bCs/>
                <w:sz w:val="19"/>
                <w:szCs w:val="19"/>
              </w:rPr>
              <w:t> 954,87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59472B" w:rsidP="00261546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</w:t>
            </w:r>
            <w:r w:rsidR="00016F0E" w:rsidRPr="0031482A">
              <w:rPr>
                <w:rFonts w:ascii="Times New Roman" w:hAnsi="Times New Roman"/>
                <w:b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 661 304</w:t>
            </w:r>
            <w:r w:rsidR="00016F0E" w:rsidRPr="0031482A">
              <w:rPr>
                <w:rFonts w:ascii="Times New Roman" w:hAnsi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106,86</w:t>
            </w:r>
          </w:p>
        </w:tc>
      </w:tr>
      <w:tr w:rsidR="00016F0E" w:rsidRPr="0031482A" w:rsidTr="00261546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Культура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0801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144 766 608,26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</w:t>
            </w:r>
            <w:r w:rsidR="00B431E2">
              <w:rPr>
                <w:rFonts w:ascii="Times New Roman" w:hAnsi="Times New Roman"/>
                <w:i/>
                <w:iCs/>
                <w:sz w:val="19"/>
                <w:szCs w:val="19"/>
              </w:rPr>
              <w:t>55 236 778,62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59472B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016F0E" w:rsidRPr="0031482A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470 170</w:t>
            </w:r>
            <w:r w:rsidR="00016F0E" w:rsidRPr="0031482A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107,23</w:t>
            </w:r>
          </w:p>
        </w:tc>
      </w:tr>
      <w:tr w:rsidR="00016F0E" w:rsidRPr="0031482A" w:rsidTr="00261546">
        <w:trPr>
          <w:trHeight w:val="492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Другие вопросы в области культуры, кинематографии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0804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10 639 042,39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10</w:t>
            </w:r>
            <w:r w:rsidR="00B431E2">
              <w:rPr>
                <w:rFonts w:ascii="Times New Roman" w:hAnsi="Times New Roman"/>
                <w:i/>
                <w:iCs/>
                <w:sz w:val="19"/>
                <w:szCs w:val="19"/>
              </w:rPr>
              <w:t> 830 176,25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59472B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191 133,86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101,80</w:t>
            </w:r>
          </w:p>
        </w:tc>
      </w:tr>
      <w:tr w:rsidR="00016F0E" w:rsidRPr="0031482A" w:rsidTr="00261546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ЗДРАВООХРАНЕНИЕ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0900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131 185,98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131 185,98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100,00</w:t>
            </w:r>
          </w:p>
        </w:tc>
      </w:tr>
      <w:tr w:rsidR="00016F0E" w:rsidRPr="0031482A" w:rsidTr="00261546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Другие вопросы в области здравоохранения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Cs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i/>
                <w:sz w:val="19"/>
                <w:szCs w:val="19"/>
              </w:rPr>
              <w:t>0909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Cs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i/>
                <w:sz w:val="19"/>
                <w:szCs w:val="19"/>
              </w:rPr>
              <w:t>131 185,98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Cs/>
                <w:i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i/>
                <w:sz w:val="19"/>
                <w:szCs w:val="19"/>
              </w:rPr>
              <w:t>131 185,98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100,00</w:t>
            </w:r>
          </w:p>
        </w:tc>
      </w:tr>
      <w:tr w:rsidR="00016F0E" w:rsidRPr="0031482A" w:rsidTr="00261546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СОЦИАЛЬНАЯ ПОЛИТИКА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33 677 668,50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3</w:t>
            </w:r>
            <w:r w:rsidR="00B431E2">
              <w:rPr>
                <w:rFonts w:ascii="Times New Roman" w:hAnsi="Times New Roman"/>
                <w:b/>
                <w:bCs/>
                <w:sz w:val="19"/>
                <w:szCs w:val="19"/>
              </w:rPr>
              <w:t>4 815 438,45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59472B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1 137 769,95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103,38</w:t>
            </w:r>
          </w:p>
        </w:tc>
      </w:tr>
      <w:tr w:rsidR="00016F0E" w:rsidRPr="0031482A" w:rsidTr="00261546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Пенсионное обеспечение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1001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3 618 700,00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3 618 700,00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100,00</w:t>
            </w:r>
          </w:p>
        </w:tc>
      </w:tr>
      <w:tr w:rsidR="00016F0E" w:rsidRPr="0031482A" w:rsidTr="00261546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1003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23 768 696,92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</w:t>
            </w:r>
            <w:r w:rsidR="00B431E2">
              <w:rPr>
                <w:rFonts w:ascii="Times New Roman" w:hAnsi="Times New Roman"/>
                <w:i/>
                <w:iCs/>
                <w:sz w:val="19"/>
                <w:szCs w:val="19"/>
              </w:rPr>
              <w:t>4 922 666,87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59472B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1 153 969,95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104,85</w:t>
            </w:r>
          </w:p>
        </w:tc>
      </w:tr>
      <w:tr w:rsidR="00016F0E" w:rsidRPr="0031482A" w:rsidTr="00261546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Охрана семьи и детства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1004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2 295 156,78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2 295 156,78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100,00</w:t>
            </w:r>
          </w:p>
        </w:tc>
      </w:tr>
      <w:tr w:rsidR="00016F0E" w:rsidRPr="0031482A" w:rsidTr="00261546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1006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3 995 114,80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3</w:t>
            </w:r>
            <w:r w:rsidR="00B431E2">
              <w:rPr>
                <w:rFonts w:ascii="Times New Roman" w:hAnsi="Times New Roman"/>
                <w:i/>
                <w:iCs/>
                <w:sz w:val="19"/>
                <w:szCs w:val="19"/>
              </w:rPr>
              <w:t> 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9</w:t>
            </w:r>
            <w:r w:rsidR="00B431E2">
              <w:rPr>
                <w:rFonts w:ascii="Times New Roman" w:hAnsi="Times New Roman"/>
                <w:i/>
                <w:iCs/>
                <w:sz w:val="19"/>
                <w:szCs w:val="19"/>
              </w:rPr>
              <w:t>78 914,80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59472B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- 16 20</w:t>
            </w:r>
            <w:r w:rsidR="00016F0E" w:rsidRPr="0031482A">
              <w:rPr>
                <w:rFonts w:ascii="Times New Roman" w:hAnsi="Times New Roman"/>
                <w:bCs/>
                <w:sz w:val="19"/>
                <w:szCs w:val="19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99,59</w:t>
            </w:r>
          </w:p>
        </w:tc>
      </w:tr>
      <w:tr w:rsidR="00016F0E" w:rsidRPr="0031482A" w:rsidTr="00261546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1100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 644 590,33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4</w:t>
            </w:r>
            <w:r w:rsidR="00B431E2">
              <w:rPr>
                <w:rFonts w:ascii="Times New Roman" w:hAnsi="Times New Roman"/>
                <w:b/>
                <w:bCs/>
                <w:sz w:val="19"/>
                <w:szCs w:val="19"/>
              </w:rPr>
              <w:t>5 051 813,32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59472B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1 407 222,99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103,22</w:t>
            </w:r>
          </w:p>
        </w:tc>
      </w:tr>
      <w:tr w:rsidR="00016F0E" w:rsidRPr="0031482A" w:rsidTr="00261546">
        <w:trPr>
          <w:trHeight w:val="103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Физическая культура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1 562 055,70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</w:t>
            </w:r>
            <w:r w:rsidR="00B431E2">
              <w:rPr>
                <w:rFonts w:ascii="Times New Roman" w:hAnsi="Times New Roman"/>
                <w:i/>
                <w:iCs/>
                <w:sz w:val="19"/>
                <w:szCs w:val="19"/>
              </w:rPr>
              <w:t> 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7</w:t>
            </w:r>
            <w:r w:rsidR="00B431E2">
              <w:rPr>
                <w:rFonts w:ascii="Times New Roman" w:hAnsi="Times New Roman"/>
                <w:i/>
                <w:iCs/>
                <w:sz w:val="19"/>
                <w:szCs w:val="19"/>
              </w:rPr>
              <w:t>7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</w:t>
            </w:r>
            <w:r w:rsidR="00B431E2">
              <w:rPr>
                <w:rFonts w:ascii="Times New Roman" w:hAnsi="Times New Roman"/>
                <w:i/>
                <w:iCs/>
                <w:sz w:val="19"/>
                <w:szCs w:val="19"/>
              </w:rPr>
              <w:t> 948,70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59472B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208 893</w:t>
            </w:r>
            <w:r w:rsidR="00016F0E" w:rsidRPr="0031482A">
              <w:rPr>
                <w:rFonts w:ascii="Times New Roman" w:hAnsi="Times New Roman"/>
                <w:bCs/>
                <w:sz w:val="19"/>
                <w:szCs w:val="19"/>
              </w:rPr>
              <w:t>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113,37</w:t>
            </w:r>
          </w:p>
        </w:tc>
      </w:tr>
      <w:tr w:rsidR="00016F0E" w:rsidRPr="0031482A" w:rsidTr="00261546">
        <w:trPr>
          <w:trHeight w:val="65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Массовый 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11 037 940,97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11 </w:t>
            </w:r>
            <w:r w:rsidR="00B431E2">
              <w:rPr>
                <w:rFonts w:ascii="Times New Roman" w:hAnsi="Times New Roman"/>
                <w:i/>
                <w:iCs/>
                <w:sz w:val="19"/>
                <w:szCs w:val="19"/>
              </w:rPr>
              <w:t>0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7</w:t>
            </w:r>
            <w:r w:rsidR="00B431E2">
              <w:rPr>
                <w:rFonts w:ascii="Times New Roman" w:hAnsi="Times New Roman"/>
                <w:i/>
                <w:iCs/>
                <w:sz w:val="19"/>
                <w:szCs w:val="19"/>
              </w:rPr>
              <w:t>5 438,97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59472B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37 498</w:t>
            </w:r>
            <w:r w:rsidR="00016F0E" w:rsidRPr="0031482A">
              <w:rPr>
                <w:rFonts w:ascii="Times New Roman" w:hAnsi="Times New Roman"/>
                <w:bCs/>
                <w:sz w:val="19"/>
                <w:szCs w:val="19"/>
              </w:rPr>
              <w:t>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100,37</w:t>
            </w:r>
          </w:p>
        </w:tc>
      </w:tr>
      <w:tr w:rsidR="00016F0E" w:rsidRPr="0031482A" w:rsidTr="00261546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Спорт высших достижений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5 304 089,83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2</w:t>
            </w:r>
            <w:r w:rsidR="00B431E2">
              <w:rPr>
                <w:rFonts w:ascii="Times New Roman" w:hAnsi="Times New Roman"/>
                <w:i/>
                <w:iCs/>
                <w:sz w:val="19"/>
                <w:szCs w:val="19"/>
              </w:rPr>
              <w:t>6 375 392,82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59472B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261546">
              <w:rPr>
                <w:rFonts w:ascii="Times New Roman" w:hAnsi="Times New Roman"/>
                <w:bCs/>
                <w:sz w:val="19"/>
                <w:szCs w:val="19"/>
              </w:rPr>
              <w:t> 071 302,99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104,23</w:t>
            </w:r>
          </w:p>
        </w:tc>
      </w:tr>
      <w:tr w:rsidR="00016F0E" w:rsidRPr="0031482A" w:rsidTr="00261546">
        <w:trPr>
          <w:trHeight w:val="5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1105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5 740 503,83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5 </w:t>
            </w:r>
            <w:r w:rsidR="00B431E2">
              <w:rPr>
                <w:rFonts w:ascii="Times New Roman" w:hAnsi="Times New Roman"/>
                <w:i/>
                <w:iCs/>
                <w:sz w:val="19"/>
                <w:szCs w:val="19"/>
              </w:rPr>
              <w:t>83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0 03</w:t>
            </w:r>
            <w:r w:rsidR="00B431E2">
              <w:rPr>
                <w:rFonts w:ascii="Times New Roman" w:hAnsi="Times New Roman"/>
                <w:i/>
                <w:iCs/>
                <w:sz w:val="19"/>
                <w:szCs w:val="19"/>
              </w:rPr>
              <w:t>2</w:t>
            </w:r>
            <w:r w:rsidRPr="0031482A">
              <w:rPr>
                <w:rFonts w:ascii="Times New Roman" w:hAnsi="Times New Roman"/>
                <w:i/>
                <w:iCs/>
                <w:sz w:val="19"/>
                <w:szCs w:val="19"/>
              </w:rPr>
              <w:t>,83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59472B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89 529</w:t>
            </w:r>
            <w:r w:rsidR="00016F0E" w:rsidRPr="0031482A">
              <w:rPr>
                <w:rFonts w:ascii="Times New Roman" w:hAnsi="Times New Roman"/>
                <w:bCs/>
                <w:sz w:val="19"/>
                <w:szCs w:val="19"/>
              </w:rPr>
              <w:t>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8A4E4C" w:rsidP="00261546">
            <w:pPr>
              <w:pStyle w:val="a3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101,56</w:t>
            </w:r>
          </w:p>
        </w:tc>
      </w:tr>
      <w:tr w:rsidR="00016F0E" w:rsidRPr="0031482A" w:rsidTr="00261546">
        <w:trPr>
          <w:trHeight w:val="288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0E" w:rsidRPr="0031482A" w:rsidRDefault="00016F0E" w:rsidP="0031482A">
            <w:pPr>
              <w:pStyle w:val="a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1 44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7</w:t>
            </w: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2</w:t>
            </w: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4</w:t>
            </w: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272</w:t>
            </w: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66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1</w:t>
            </w:r>
            <w:r w:rsidR="00B431E2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4</w:t>
            </w:r>
            <w:r w:rsidR="00B431E2">
              <w:rPr>
                <w:rFonts w:ascii="Times New Roman" w:hAnsi="Times New Roman"/>
                <w:b/>
                <w:sz w:val="19"/>
                <w:szCs w:val="19"/>
              </w:rPr>
              <w:t>59</w:t>
            </w:r>
            <w:r w:rsidR="00B70BC7">
              <w:rPr>
                <w:rFonts w:ascii="Times New Roman" w:hAnsi="Times New Roman"/>
                <w:b/>
                <w:sz w:val="19"/>
                <w:szCs w:val="19"/>
              </w:rPr>
              <w:t> 923 800,12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0E" w:rsidRPr="0031482A" w:rsidRDefault="00F224CA" w:rsidP="00261546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12 689 527,46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0E" w:rsidRPr="0031482A" w:rsidRDefault="00016F0E" w:rsidP="00261546">
            <w:pPr>
              <w:pStyle w:val="a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10</w:t>
            </w:r>
            <w:r w:rsidR="00F224CA">
              <w:rPr>
                <w:rFonts w:ascii="Times New Roman" w:hAnsi="Times New Roman"/>
                <w:b/>
                <w:sz w:val="19"/>
                <w:szCs w:val="19"/>
              </w:rPr>
              <w:t>0</w:t>
            </w:r>
            <w:r w:rsidRPr="0031482A">
              <w:rPr>
                <w:rFonts w:ascii="Times New Roman" w:hAnsi="Times New Roman"/>
                <w:b/>
                <w:sz w:val="19"/>
                <w:szCs w:val="19"/>
              </w:rPr>
              <w:t>,8</w:t>
            </w:r>
            <w:r w:rsidR="00F224CA">
              <w:rPr>
                <w:rFonts w:ascii="Times New Roman" w:hAnsi="Times New Roman"/>
                <w:b/>
                <w:sz w:val="19"/>
                <w:szCs w:val="19"/>
              </w:rPr>
              <w:t>8</w:t>
            </w:r>
          </w:p>
        </w:tc>
      </w:tr>
    </w:tbl>
    <w:p w:rsidR="000619D8" w:rsidRDefault="000619D8" w:rsidP="0055569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D207E" w:rsidRPr="002412D4" w:rsidRDefault="00C374B5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12D4">
        <w:rPr>
          <w:rFonts w:ascii="Times New Roman" w:hAnsi="Times New Roman"/>
          <w:sz w:val="24"/>
          <w:szCs w:val="24"/>
        </w:rPr>
        <w:t>В проекте Решения основные изменения планируются по следующим разделам классификации расходов бюджета:</w:t>
      </w:r>
    </w:p>
    <w:p w:rsidR="00B25190" w:rsidRPr="006B4E83" w:rsidRDefault="00B25190" w:rsidP="00B25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D5435">
        <w:rPr>
          <w:rFonts w:ascii="Times New Roman" w:hAnsi="Times New Roman"/>
          <w:b/>
          <w:sz w:val="24"/>
          <w:szCs w:val="24"/>
        </w:rPr>
        <w:t>Раздел «</w:t>
      </w:r>
      <w:r w:rsidR="00E21936">
        <w:rPr>
          <w:rFonts w:ascii="Times New Roman" w:hAnsi="Times New Roman"/>
          <w:b/>
          <w:sz w:val="24"/>
          <w:szCs w:val="24"/>
        </w:rPr>
        <w:t>Общегосударственные вопросы»</w:t>
      </w:r>
      <w:r w:rsidRPr="001D5435">
        <w:rPr>
          <w:rFonts w:ascii="Times New Roman" w:hAnsi="Times New Roman"/>
          <w:sz w:val="24"/>
          <w:szCs w:val="24"/>
        </w:rPr>
        <w:t xml:space="preserve"> - у</w:t>
      </w:r>
      <w:r w:rsidR="00E21936">
        <w:rPr>
          <w:rFonts w:ascii="Times New Roman" w:hAnsi="Times New Roman"/>
          <w:sz w:val="24"/>
          <w:szCs w:val="24"/>
        </w:rPr>
        <w:t>меньше</w:t>
      </w:r>
      <w:r w:rsidRPr="001D5435">
        <w:rPr>
          <w:rFonts w:ascii="Times New Roman" w:hAnsi="Times New Roman"/>
          <w:sz w:val="24"/>
          <w:szCs w:val="24"/>
        </w:rPr>
        <w:t xml:space="preserve">ние бюджетных ассигнований на </w:t>
      </w:r>
      <w:r w:rsidR="00C00F2B">
        <w:rPr>
          <w:rFonts w:ascii="Times New Roman" w:hAnsi="Times New Roman"/>
          <w:sz w:val="24"/>
          <w:szCs w:val="24"/>
        </w:rPr>
        <w:t>2</w:t>
      </w:r>
      <w:r w:rsidR="00E21936">
        <w:rPr>
          <w:rFonts w:ascii="Times New Roman" w:hAnsi="Times New Roman"/>
          <w:sz w:val="24"/>
          <w:szCs w:val="24"/>
        </w:rPr>
        <w:t> 066 561,09</w:t>
      </w:r>
      <w:r w:rsidR="004F66DD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руб. (</w:t>
      </w:r>
      <w:r w:rsidR="00E21936">
        <w:rPr>
          <w:rFonts w:ascii="Times New Roman" w:hAnsi="Times New Roman"/>
          <w:sz w:val="24"/>
          <w:szCs w:val="24"/>
        </w:rPr>
        <w:t>1</w:t>
      </w:r>
      <w:r w:rsidR="00F83613">
        <w:rPr>
          <w:rFonts w:ascii="Times New Roman" w:hAnsi="Times New Roman"/>
          <w:sz w:val="24"/>
          <w:szCs w:val="24"/>
        </w:rPr>
        <w:t>,</w:t>
      </w:r>
      <w:r w:rsidR="00E21936">
        <w:rPr>
          <w:rFonts w:ascii="Times New Roman" w:hAnsi="Times New Roman"/>
          <w:sz w:val="24"/>
          <w:szCs w:val="24"/>
        </w:rPr>
        <w:t>43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E21936" w:rsidRPr="00E21936" w:rsidRDefault="00C00F2B" w:rsidP="00C00F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21936" w:rsidRPr="00C00F2B">
        <w:rPr>
          <w:rFonts w:ascii="Times New Roman" w:hAnsi="Times New Roman"/>
          <w:sz w:val="24"/>
          <w:szCs w:val="24"/>
        </w:rPr>
        <w:t>По подразделу 01</w:t>
      </w:r>
      <w:r w:rsidR="00E21936">
        <w:rPr>
          <w:rFonts w:ascii="Times New Roman" w:hAnsi="Times New Roman"/>
          <w:sz w:val="24"/>
          <w:szCs w:val="24"/>
        </w:rPr>
        <w:t>0</w:t>
      </w:r>
      <w:r w:rsidR="00E21936" w:rsidRPr="00C00F2B">
        <w:rPr>
          <w:rFonts w:ascii="Times New Roman" w:hAnsi="Times New Roman"/>
          <w:sz w:val="24"/>
          <w:szCs w:val="24"/>
        </w:rPr>
        <w:t>2</w:t>
      </w:r>
      <w:r w:rsidR="00E21936">
        <w:rPr>
          <w:rFonts w:ascii="Times New Roman" w:hAnsi="Times New Roman"/>
          <w:sz w:val="24"/>
          <w:szCs w:val="24"/>
        </w:rPr>
        <w:t xml:space="preserve"> </w:t>
      </w:r>
      <w:r w:rsidR="00E21936" w:rsidRPr="00E21936">
        <w:rPr>
          <w:rFonts w:ascii="Times New Roman" w:hAnsi="Times New Roman"/>
          <w:sz w:val="24"/>
          <w:szCs w:val="24"/>
        </w:rPr>
        <w:t>«</w:t>
      </w:r>
      <w:r w:rsidR="00E21936" w:rsidRPr="00E21936">
        <w:rPr>
          <w:rFonts w:ascii="Times New Roman" w:hAnsi="Times New Roman"/>
          <w:iCs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 w:rsidR="00E21936" w:rsidRPr="00E21936">
        <w:rPr>
          <w:rFonts w:ascii="Times New Roman" w:hAnsi="Times New Roman"/>
          <w:sz w:val="24"/>
          <w:szCs w:val="24"/>
        </w:rPr>
        <w:t xml:space="preserve">» </w:t>
      </w:r>
      <w:r w:rsidR="00E21936" w:rsidRPr="00C00F2B">
        <w:rPr>
          <w:rFonts w:ascii="Times New Roman" w:hAnsi="Times New Roman"/>
          <w:sz w:val="24"/>
          <w:szCs w:val="24"/>
        </w:rPr>
        <w:t xml:space="preserve">увеличение бюджетных ассигнований в сумме </w:t>
      </w:r>
      <w:r w:rsidR="00E21936">
        <w:rPr>
          <w:rFonts w:ascii="Times New Roman" w:hAnsi="Times New Roman"/>
          <w:sz w:val="24"/>
          <w:szCs w:val="24"/>
        </w:rPr>
        <w:t>18 749,00</w:t>
      </w:r>
      <w:r w:rsidR="00E21936" w:rsidRPr="00C00F2B">
        <w:rPr>
          <w:rFonts w:ascii="Times New Roman" w:hAnsi="Times New Roman"/>
          <w:sz w:val="24"/>
          <w:szCs w:val="24"/>
        </w:rPr>
        <w:t xml:space="preserve"> руб. (</w:t>
      </w:r>
      <w:r w:rsidR="00E21936">
        <w:rPr>
          <w:rFonts w:ascii="Times New Roman" w:hAnsi="Times New Roman"/>
          <w:sz w:val="24"/>
          <w:szCs w:val="24"/>
        </w:rPr>
        <w:t>0</w:t>
      </w:r>
      <w:r w:rsidR="00E21936" w:rsidRPr="00C00F2B">
        <w:rPr>
          <w:rFonts w:ascii="Times New Roman" w:hAnsi="Times New Roman"/>
          <w:sz w:val="24"/>
          <w:szCs w:val="24"/>
        </w:rPr>
        <w:t>,7</w:t>
      </w:r>
      <w:r w:rsidR="00E21936">
        <w:rPr>
          <w:rFonts w:ascii="Times New Roman" w:hAnsi="Times New Roman"/>
          <w:sz w:val="24"/>
          <w:szCs w:val="24"/>
        </w:rPr>
        <w:t>2</w:t>
      </w:r>
      <w:r w:rsidR="00E21936" w:rsidRPr="00C00F2B">
        <w:rPr>
          <w:rFonts w:ascii="Times New Roman" w:hAnsi="Times New Roman"/>
          <w:sz w:val="24"/>
          <w:szCs w:val="24"/>
        </w:rPr>
        <w:t>%) на</w:t>
      </w:r>
      <w:r w:rsidR="00E21936" w:rsidRPr="00E21936">
        <w:t xml:space="preserve"> </w:t>
      </w:r>
      <w:r w:rsidR="00E21936" w:rsidRPr="00E21936">
        <w:rPr>
          <w:rFonts w:ascii="Times New Roman" w:hAnsi="Times New Roman"/>
          <w:sz w:val="24"/>
          <w:szCs w:val="24"/>
        </w:rPr>
        <w:t>частичн</w:t>
      </w:r>
      <w:r w:rsidR="00E21936">
        <w:rPr>
          <w:rFonts w:ascii="Times New Roman" w:hAnsi="Times New Roman"/>
          <w:sz w:val="24"/>
          <w:szCs w:val="24"/>
        </w:rPr>
        <w:t>ую</w:t>
      </w:r>
      <w:r w:rsidR="00E21936" w:rsidRPr="00E21936">
        <w:rPr>
          <w:rFonts w:ascii="Times New Roman" w:hAnsi="Times New Roman"/>
          <w:sz w:val="24"/>
          <w:szCs w:val="24"/>
        </w:rPr>
        <w:t xml:space="preserve"> компенсаци</w:t>
      </w:r>
      <w:r w:rsidR="00E21936">
        <w:rPr>
          <w:rFonts w:ascii="Times New Roman" w:hAnsi="Times New Roman"/>
          <w:sz w:val="24"/>
          <w:szCs w:val="24"/>
        </w:rPr>
        <w:t>ю</w:t>
      </w:r>
      <w:r w:rsidR="00E21936"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="00E21936"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="00E21936"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 w:rsidR="00E21936">
        <w:rPr>
          <w:rFonts w:ascii="Times New Roman" w:hAnsi="Times New Roman"/>
          <w:sz w:val="24"/>
          <w:szCs w:val="24"/>
        </w:rPr>
        <w:t>;</w:t>
      </w:r>
    </w:p>
    <w:p w:rsidR="00E21936" w:rsidRPr="00695228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5A64">
        <w:rPr>
          <w:rFonts w:ascii="Times New Roman" w:hAnsi="Times New Roman"/>
          <w:iCs/>
          <w:color w:val="000000"/>
          <w:sz w:val="24"/>
          <w:szCs w:val="24"/>
        </w:rPr>
        <w:t>По подразделу 010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3 </w:t>
      </w:r>
      <w:r w:rsidRPr="00E21936">
        <w:rPr>
          <w:rFonts w:ascii="Times New Roman" w:hAnsi="Times New Roman"/>
          <w:iCs/>
          <w:color w:val="000000"/>
          <w:sz w:val="24"/>
          <w:szCs w:val="24"/>
        </w:rPr>
        <w:t>«</w:t>
      </w:r>
      <w:r w:rsidRPr="00E21936">
        <w:rPr>
          <w:rFonts w:ascii="Times New Roman" w:hAnsi="Times New Roman"/>
          <w:iCs/>
          <w:sz w:val="24"/>
          <w:szCs w:val="24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E21936"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 w:rsidRPr="001D543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меньше</w:t>
      </w:r>
      <w:r w:rsidRPr="001D5435">
        <w:rPr>
          <w:rFonts w:ascii="Times New Roman" w:hAnsi="Times New Roman"/>
          <w:sz w:val="24"/>
          <w:szCs w:val="24"/>
        </w:rPr>
        <w:t>ние</w:t>
      </w:r>
      <w:r w:rsidRPr="00C00F2B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>
        <w:rPr>
          <w:rFonts w:ascii="Times New Roman" w:hAnsi="Times New Roman"/>
          <w:sz w:val="24"/>
          <w:szCs w:val="24"/>
        </w:rPr>
        <w:t>377 897,00</w:t>
      </w:r>
      <w:r w:rsidRPr="00C00F2B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26,81</w:t>
      </w:r>
      <w:r w:rsidRPr="00C00F2B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695228">
        <w:rPr>
          <w:rFonts w:ascii="Times New Roman" w:hAnsi="Times New Roman"/>
          <w:sz w:val="24"/>
          <w:szCs w:val="24"/>
        </w:rPr>
        <w:t>в том числе:</w:t>
      </w:r>
    </w:p>
    <w:p w:rsidR="00E21936" w:rsidRPr="00E21936" w:rsidRDefault="00E21936" w:rsidP="00E2193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</w:t>
      </w:r>
      <w:r w:rsidR="007C3B20">
        <w:rPr>
          <w:rFonts w:ascii="Times New Roman" w:hAnsi="Times New Roman"/>
          <w:sz w:val="24"/>
          <w:szCs w:val="24"/>
        </w:rPr>
        <w:t>8 800,00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7C3B20" w:rsidRPr="007C3B20">
        <w:rPr>
          <w:rFonts w:ascii="Times New Roman" w:hAnsi="Times New Roman"/>
          <w:sz w:val="24"/>
          <w:szCs w:val="24"/>
        </w:rPr>
        <w:t xml:space="preserve"> </w:t>
      </w:r>
      <w:r w:rsidR="007C3B20" w:rsidRPr="00E21936">
        <w:rPr>
          <w:rFonts w:ascii="Times New Roman" w:hAnsi="Times New Roman"/>
          <w:sz w:val="24"/>
          <w:szCs w:val="24"/>
        </w:rPr>
        <w:t>частичн</w:t>
      </w:r>
      <w:r w:rsidR="007C3B20">
        <w:rPr>
          <w:rFonts w:ascii="Times New Roman" w:hAnsi="Times New Roman"/>
          <w:sz w:val="24"/>
          <w:szCs w:val="24"/>
        </w:rPr>
        <w:t>ую</w:t>
      </w:r>
      <w:r w:rsidR="007C3B20" w:rsidRPr="00E21936">
        <w:rPr>
          <w:rFonts w:ascii="Times New Roman" w:hAnsi="Times New Roman"/>
          <w:sz w:val="24"/>
          <w:szCs w:val="24"/>
        </w:rPr>
        <w:t xml:space="preserve"> компенсаци</w:t>
      </w:r>
      <w:r w:rsidR="007C3B20">
        <w:rPr>
          <w:rFonts w:ascii="Times New Roman" w:hAnsi="Times New Roman"/>
          <w:sz w:val="24"/>
          <w:szCs w:val="24"/>
        </w:rPr>
        <w:t>ю</w:t>
      </w:r>
      <w:r w:rsidR="007C3B20"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="007C3B20"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="007C3B20"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 w:rsidR="007C3B20">
        <w:rPr>
          <w:rFonts w:ascii="Times New Roman" w:hAnsi="Times New Roman"/>
          <w:sz w:val="24"/>
          <w:szCs w:val="24"/>
        </w:rPr>
        <w:t>;</w:t>
      </w:r>
    </w:p>
    <w:p w:rsidR="007C3B20" w:rsidRDefault="007C3B20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уменьшение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396 697,00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за счет экономии расходов по </w:t>
      </w:r>
      <w:proofErr w:type="spellStart"/>
      <w:r>
        <w:rPr>
          <w:rFonts w:ascii="Times New Roman" w:hAnsi="Times New Roman"/>
          <w:sz w:val="24"/>
          <w:szCs w:val="24"/>
        </w:rPr>
        <w:t>Шарыповскому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окружному Совету депутатов (</w:t>
      </w:r>
      <w:r w:rsidRPr="007C3B20">
        <w:rPr>
          <w:rFonts w:ascii="Times New Roman" w:hAnsi="Times New Roman"/>
          <w:sz w:val="24"/>
          <w:szCs w:val="24"/>
        </w:rPr>
        <w:t>ФОТ, командировочные расходы, диспансеризация сотрудников</w:t>
      </w:r>
      <w:r>
        <w:rPr>
          <w:rFonts w:ascii="Times New Roman" w:hAnsi="Times New Roman"/>
          <w:sz w:val="24"/>
          <w:szCs w:val="24"/>
        </w:rPr>
        <w:t>);</w:t>
      </w:r>
    </w:p>
    <w:p w:rsidR="007C3B20" w:rsidRPr="00695228" w:rsidRDefault="00E21936" w:rsidP="007C3B2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5A64">
        <w:rPr>
          <w:rFonts w:ascii="Times New Roman" w:hAnsi="Times New Roman"/>
          <w:iCs/>
          <w:color w:val="000000"/>
          <w:sz w:val="24"/>
          <w:szCs w:val="24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уменьшение бюджетных ассигнований в сумме </w:t>
      </w:r>
      <w:r w:rsidR="007C3B20">
        <w:rPr>
          <w:rFonts w:ascii="Times New Roman" w:hAnsi="Times New Roman"/>
          <w:iCs/>
          <w:color w:val="000000"/>
          <w:sz w:val="24"/>
          <w:szCs w:val="24"/>
        </w:rPr>
        <w:t>1 173 463,61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 w:rsidR="007C3B20">
        <w:rPr>
          <w:rFonts w:ascii="Times New Roman" w:hAnsi="Times New Roman"/>
          <w:iCs/>
          <w:color w:val="000000"/>
          <w:sz w:val="24"/>
          <w:szCs w:val="24"/>
        </w:rPr>
        <w:t>1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7C3B20">
        <w:rPr>
          <w:rFonts w:ascii="Times New Roman" w:hAnsi="Times New Roman"/>
          <w:iCs/>
          <w:color w:val="000000"/>
          <w:sz w:val="24"/>
          <w:szCs w:val="24"/>
        </w:rPr>
        <w:t>37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 xml:space="preserve">%), </w:t>
      </w:r>
      <w:r w:rsidR="007C3B20" w:rsidRPr="00695228">
        <w:rPr>
          <w:rFonts w:ascii="Times New Roman" w:hAnsi="Times New Roman"/>
          <w:sz w:val="24"/>
          <w:szCs w:val="24"/>
        </w:rPr>
        <w:t>в том числе:</w:t>
      </w:r>
    </w:p>
    <w:p w:rsidR="007C3B20" w:rsidRPr="00E21936" w:rsidRDefault="007C3B20" w:rsidP="007C3B20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1 153 052,00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7C3B20">
        <w:rPr>
          <w:rFonts w:ascii="Times New Roman" w:hAnsi="Times New Roman"/>
          <w:sz w:val="24"/>
          <w:szCs w:val="24"/>
        </w:rPr>
        <w:t xml:space="preserve"> </w:t>
      </w:r>
      <w:r w:rsidRPr="00E21936">
        <w:rPr>
          <w:rFonts w:ascii="Times New Roman" w:hAnsi="Times New Roman"/>
          <w:sz w:val="24"/>
          <w:szCs w:val="24"/>
        </w:rPr>
        <w:t>частичн</w:t>
      </w:r>
      <w:r>
        <w:rPr>
          <w:rFonts w:ascii="Times New Roman" w:hAnsi="Times New Roman"/>
          <w:sz w:val="24"/>
          <w:szCs w:val="24"/>
        </w:rPr>
        <w:t>ую</w:t>
      </w:r>
      <w:r w:rsidRPr="00E21936">
        <w:rPr>
          <w:rFonts w:ascii="Times New Roman" w:hAnsi="Times New Roman"/>
          <w:sz w:val="24"/>
          <w:szCs w:val="24"/>
        </w:rPr>
        <w:t xml:space="preserve"> компенсаци</w:t>
      </w:r>
      <w:r>
        <w:rPr>
          <w:rFonts w:ascii="Times New Roman" w:hAnsi="Times New Roman"/>
          <w:sz w:val="24"/>
          <w:szCs w:val="24"/>
        </w:rPr>
        <w:t>ю</w:t>
      </w:r>
      <w:r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>
        <w:rPr>
          <w:rFonts w:ascii="Times New Roman" w:hAnsi="Times New Roman"/>
          <w:sz w:val="24"/>
          <w:szCs w:val="24"/>
        </w:rPr>
        <w:t>;</w:t>
      </w:r>
    </w:p>
    <w:p w:rsidR="007C3B20" w:rsidRDefault="007C3B20" w:rsidP="00E2193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6151D9"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Pr="006151D9">
        <w:rPr>
          <w:rFonts w:ascii="Times New Roman" w:hAnsi="Times New Roman"/>
          <w:sz w:val="24"/>
          <w:szCs w:val="24"/>
        </w:rPr>
        <w:t xml:space="preserve">уменьшение в сумме </w:t>
      </w:r>
      <w:r w:rsidR="006151D9" w:rsidRPr="006151D9">
        <w:rPr>
          <w:rFonts w:ascii="Times New Roman" w:hAnsi="Times New Roman"/>
          <w:sz w:val="24"/>
          <w:szCs w:val="24"/>
        </w:rPr>
        <w:t>2 399 329,97</w:t>
      </w:r>
      <w:r w:rsidRPr="006151D9">
        <w:rPr>
          <w:rFonts w:ascii="Times New Roman" w:hAnsi="Times New Roman"/>
          <w:sz w:val="24"/>
          <w:szCs w:val="24"/>
        </w:rPr>
        <w:t xml:space="preserve"> руб. за счет экономии расходов по </w:t>
      </w:r>
      <w:r w:rsidR="006151D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51D9">
        <w:rPr>
          <w:rFonts w:ascii="Times New Roman" w:hAnsi="Times New Roman"/>
          <w:sz w:val="24"/>
          <w:szCs w:val="24"/>
        </w:rPr>
        <w:t>Шарыповско</w:t>
      </w:r>
      <w:r w:rsidR="006151D9">
        <w:rPr>
          <w:rFonts w:ascii="Times New Roman" w:hAnsi="Times New Roman"/>
          <w:sz w:val="24"/>
          <w:szCs w:val="24"/>
        </w:rPr>
        <w:t>го</w:t>
      </w:r>
      <w:proofErr w:type="spellEnd"/>
      <w:r w:rsidR="006151D9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6151D9" w:rsidRPr="006151D9">
        <w:rPr>
          <w:rFonts w:ascii="Times New Roman" w:hAnsi="Times New Roman"/>
          <w:sz w:val="24"/>
          <w:szCs w:val="24"/>
        </w:rPr>
        <w:t>(услуги связи, транспортные услуги, работы, услуги по содержанию имущества, обучение, программное обеспечение, вывоз ТБО, охрана здания, ГСМ, поставка бумаги, канцелярских и хозяйственных товаров, мебель, коммунальные услуги, штрафы, налоги, пошлины</w:t>
      </w:r>
      <w:r w:rsidR="00796490">
        <w:rPr>
          <w:rFonts w:ascii="Times New Roman" w:hAnsi="Times New Roman"/>
          <w:sz w:val="24"/>
          <w:szCs w:val="24"/>
        </w:rPr>
        <w:t xml:space="preserve">, </w:t>
      </w:r>
      <w:r w:rsidR="006151D9" w:rsidRPr="006151D9">
        <w:rPr>
          <w:rFonts w:ascii="Times New Roman" w:hAnsi="Times New Roman"/>
          <w:sz w:val="24"/>
          <w:szCs w:val="24"/>
        </w:rPr>
        <w:t>ФОТ, командировочные расходы, диспансеризация сотрудников)</w:t>
      </w:r>
      <w:r w:rsidR="006151D9">
        <w:rPr>
          <w:rFonts w:ascii="Times New Roman" w:hAnsi="Times New Roman"/>
          <w:sz w:val="24"/>
          <w:szCs w:val="24"/>
        </w:rPr>
        <w:t>;</w:t>
      </w:r>
      <w:proofErr w:type="gramEnd"/>
    </w:p>
    <w:p w:rsidR="007C3B20" w:rsidRDefault="006151D9" w:rsidP="00E2193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72 814,36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расходы для оплаты исполнительного документа;</w:t>
      </w:r>
    </w:p>
    <w:p w:rsidR="006151D9" w:rsidRPr="00695228" w:rsidRDefault="006151D9" w:rsidP="00615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5A64">
        <w:rPr>
          <w:rFonts w:ascii="Times New Roman" w:hAnsi="Times New Roman"/>
          <w:iCs/>
          <w:color w:val="000000"/>
          <w:sz w:val="24"/>
          <w:szCs w:val="24"/>
        </w:rPr>
        <w:lastRenderedPageBreak/>
        <w:t>По подразделу 010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6 </w:t>
      </w:r>
      <w:r w:rsidRPr="006151D9">
        <w:rPr>
          <w:rFonts w:ascii="Times New Roman" w:hAnsi="Times New Roman"/>
          <w:iCs/>
          <w:color w:val="000000"/>
          <w:sz w:val="24"/>
          <w:szCs w:val="24"/>
        </w:rPr>
        <w:t>«</w:t>
      </w:r>
      <w:r w:rsidRPr="006151D9">
        <w:rPr>
          <w:rFonts w:ascii="Times New Roman" w:hAnsi="Times New Roman"/>
          <w:iCs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6151D9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6151D9">
        <w:rPr>
          <w:rFonts w:ascii="Times New Roman" w:hAnsi="Times New Roman"/>
          <w:sz w:val="24"/>
          <w:szCs w:val="24"/>
        </w:rPr>
        <w:t xml:space="preserve"> </w:t>
      </w:r>
      <w:r w:rsidRPr="00C00F2B">
        <w:rPr>
          <w:rFonts w:ascii="Times New Roman" w:hAnsi="Times New Roman"/>
          <w:sz w:val="24"/>
          <w:szCs w:val="24"/>
        </w:rPr>
        <w:t xml:space="preserve">увеличение бюджетных ассигнований в сумме </w:t>
      </w:r>
      <w:r>
        <w:rPr>
          <w:rFonts w:ascii="Times New Roman" w:hAnsi="Times New Roman"/>
          <w:sz w:val="24"/>
          <w:szCs w:val="24"/>
        </w:rPr>
        <w:t>277 253,00</w:t>
      </w:r>
      <w:r w:rsidRPr="00C00F2B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1</w:t>
      </w:r>
      <w:r w:rsidRPr="00C00F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30</w:t>
      </w:r>
      <w:r w:rsidRPr="00C00F2B">
        <w:rPr>
          <w:rFonts w:ascii="Times New Roman" w:hAnsi="Times New Roman"/>
          <w:sz w:val="24"/>
          <w:szCs w:val="24"/>
        </w:rPr>
        <w:t>%)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695228">
        <w:rPr>
          <w:rFonts w:ascii="Times New Roman" w:hAnsi="Times New Roman"/>
          <w:sz w:val="24"/>
          <w:szCs w:val="24"/>
        </w:rPr>
        <w:t>в том числе:</w:t>
      </w:r>
    </w:p>
    <w:p w:rsidR="006151D9" w:rsidRPr="00E21936" w:rsidRDefault="006151D9" w:rsidP="006151D9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374 960,00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7C3B20">
        <w:rPr>
          <w:rFonts w:ascii="Times New Roman" w:hAnsi="Times New Roman"/>
          <w:sz w:val="24"/>
          <w:szCs w:val="24"/>
        </w:rPr>
        <w:t xml:space="preserve"> </w:t>
      </w:r>
      <w:r w:rsidRPr="00E21936">
        <w:rPr>
          <w:rFonts w:ascii="Times New Roman" w:hAnsi="Times New Roman"/>
          <w:sz w:val="24"/>
          <w:szCs w:val="24"/>
        </w:rPr>
        <w:t>частичн</w:t>
      </w:r>
      <w:r>
        <w:rPr>
          <w:rFonts w:ascii="Times New Roman" w:hAnsi="Times New Roman"/>
          <w:sz w:val="24"/>
          <w:szCs w:val="24"/>
        </w:rPr>
        <w:t>ую</w:t>
      </w:r>
      <w:r w:rsidRPr="00E21936">
        <w:rPr>
          <w:rFonts w:ascii="Times New Roman" w:hAnsi="Times New Roman"/>
          <w:sz w:val="24"/>
          <w:szCs w:val="24"/>
        </w:rPr>
        <w:t xml:space="preserve"> компенсаци</w:t>
      </w:r>
      <w:r>
        <w:rPr>
          <w:rFonts w:ascii="Times New Roman" w:hAnsi="Times New Roman"/>
          <w:sz w:val="24"/>
          <w:szCs w:val="24"/>
        </w:rPr>
        <w:t>ю</w:t>
      </w:r>
      <w:r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>
        <w:rPr>
          <w:rFonts w:ascii="Times New Roman" w:hAnsi="Times New Roman"/>
          <w:sz w:val="24"/>
          <w:szCs w:val="24"/>
        </w:rPr>
        <w:t>;</w:t>
      </w:r>
    </w:p>
    <w:p w:rsidR="007C3B20" w:rsidRPr="006151D9" w:rsidRDefault="006151D9" w:rsidP="00E2193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151D9"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Pr="006151D9">
        <w:rPr>
          <w:rFonts w:ascii="Times New Roman" w:hAnsi="Times New Roman"/>
          <w:sz w:val="24"/>
          <w:szCs w:val="24"/>
        </w:rPr>
        <w:t>уменьшение в сумме 97</w:t>
      </w:r>
      <w:r w:rsidR="00D36D4F">
        <w:rPr>
          <w:rFonts w:ascii="Times New Roman" w:hAnsi="Times New Roman"/>
          <w:sz w:val="24"/>
          <w:szCs w:val="24"/>
        </w:rPr>
        <w:t> 707,00</w:t>
      </w:r>
      <w:r w:rsidRPr="006151D9">
        <w:rPr>
          <w:rFonts w:ascii="Times New Roman" w:hAnsi="Times New Roman"/>
          <w:sz w:val="24"/>
          <w:szCs w:val="24"/>
        </w:rPr>
        <w:t xml:space="preserve"> руб. за счет экономии расходов</w:t>
      </w:r>
      <w:r>
        <w:rPr>
          <w:rFonts w:ascii="Times New Roman" w:hAnsi="Times New Roman"/>
          <w:sz w:val="24"/>
          <w:szCs w:val="24"/>
        </w:rPr>
        <w:t xml:space="preserve"> КСО </w:t>
      </w:r>
      <w:proofErr w:type="spellStart"/>
      <w:r w:rsidRPr="006151D9">
        <w:rPr>
          <w:rFonts w:ascii="Times New Roman" w:hAnsi="Times New Roman"/>
          <w:sz w:val="24"/>
          <w:szCs w:val="24"/>
        </w:rPr>
        <w:t>Шарыповско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6151D9">
        <w:rPr>
          <w:rFonts w:ascii="Times New Roman" w:hAnsi="Times New Roman"/>
          <w:sz w:val="24"/>
          <w:szCs w:val="24"/>
        </w:rPr>
        <w:t>(ФОТ,  командировочные расходы, услуги связи, ремонт оргтехники, обучение сотрудников, приобретение телефона и канцелярских товаров)</w:t>
      </w:r>
      <w:r>
        <w:rPr>
          <w:rFonts w:ascii="Times New Roman" w:hAnsi="Times New Roman"/>
          <w:sz w:val="24"/>
          <w:szCs w:val="24"/>
        </w:rPr>
        <w:t>;</w:t>
      </w:r>
    </w:p>
    <w:p w:rsidR="003D3E30" w:rsidRDefault="006151D9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5A64">
        <w:rPr>
          <w:rFonts w:ascii="Times New Roman" w:hAnsi="Times New Roman"/>
          <w:iCs/>
          <w:color w:val="000000"/>
          <w:sz w:val="24"/>
          <w:szCs w:val="24"/>
        </w:rPr>
        <w:t>По подразделу 01</w:t>
      </w:r>
      <w:r>
        <w:rPr>
          <w:rFonts w:ascii="Times New Roman" w:hAnsi="Times New Roman"/>
          <w:iCs/>
          <w:color w:val="000000"/>
          <w:sz w:val="24"/>
          <w:szCs w:val="24"/>
        </w:rPr>
        <w:t>11 «Резервный фонд»</w:t>
      </w:r>
      <w:r w:rsidRPr="006151D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 xml:space="preserve">уменьшение бюджетных ассигнований в сумме </w:t>
      </w:r>
      <w:r>
        <w:rPr>
          <w:rFonts w:ascii="Times New Roman" w:hAnsi="Times New Roman"/>
          <w:iCs/>
          <w:color w:val="000000"/>
          <w:sz w:val="24"/>
          <w:szCs w:val="24"/>
        </w:rPr>
        <w:t>500 000,00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>
        <w:rPr>
          <w:rFonts w:ascii="Times New Roman" w:hAnsi="Times New Roman"/>
          <w:iCs/>
          <w:color w:val="000000"/>
          <w:sz w:val="24"/>
          <w:szCs w:val="24"/>
        </w:rPr>
        <w:t>50,00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>%),</w:t>
      </w:r>
      <w:r w:rsidRPr="006151D9">
        <w:t xml:space="preserve"> </w:t>
      </w:r>
      <w:r w:rsidRPr="006151D9">
        <w:rPr>
          <w:rFonts w:ascii="Times New Roman" w:hAnsi="Times New Roman"/>
          <w:sz w:val="24"/>
          <w:szCs w:val="24"/>
        </w:rPr>
        <w:t>за счет экономии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3D3E30">
        <w:rPr>
          <w:rFonts w:ascii="Times New Roman" w:hAnsi="Times New Roman"/>
          <w:sz w:val="24"/>
          <w:szCs w:val="24"/>
        </w:rPr>
        <w:t xml:space="preserve">по </w:t>
      </w:r>
      <w:r w:rsidR="003D3E30" w:rsidRPr="006151D9">
        <w:rPr>
          <w:rFonts w:ascii="Times New Roman" w:hAnsi="Times New Roman"/>
          <w:iCs/>
          <w:color w:val="000000"/>
          <w:sz w:val="24"/>
          <w:szCs w:val="24"/>
        </w:rPr>
        <w:t>резервн</w:t>
      </w:r>
      <w:r w:rsidR="003D3E30">
        <w:rPr>
          <w:rFonts w:ascii="Times New Roman" w:hAnsi="Times New Roman"/>
          <w:iCs/>
          <w:color w:val="000000"/>
          <w:sz w:val="24"/>
          <w:szCs w:val="24"/>
        </w:rPr>
        <w:t>ому</w:t>
      </w:r>
      <w:r w:rsidR="003D3E30" w:rsidRPr="006151D9">
        <w:rPr>
          <w:rFonts w:ascii="Times New Roman" w:hAnsi="Times New Roman"/>
          <w:iCs/>
          <w:color w:val="000000"/>
          <w:sz w:val="24"/>
          <w:szCs w:val="24"/>
        </w:rPr>
        <w:t xml:space="preserve"> фонд</w:t>
      </w:r>
      <w:r w:rsidR="003D3E30">
        <w:rPr>
          <w:rFonts w:ascii="Times New Roman" w:hAnsi="Times New Roman"/>
          <w:iCs/>
          <w:color w:val="000000"/>
          <w:sz w:val="24"/>
          <w:szCs w:val="24"/>
        </w:rPr>
        <w:t>у</w:t>
      </w:r>
      <w:r w:rsidR="003D3E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6151D9">
        <w:rPr>
          <w:rFonts w:ascii="Times New Roman" w:hAnsi="Times New Roman"/>
          <w:iCs/>
          <w:color w:val="000000"/>
          <w:sz w:val="24"/>
          <w:szCs w:val="24"/>
        </w:rPr>
        <w:t xml:space="preserve">дминистрации </w:t>
      </w:r>
      <w:proofErr w:type="spellStart"/>
      <w:r w:rsidR="003D3E30" w:rsidRPr="006151D9">
        <w:rPr>
          <w:rFonts w:ascii="Times New Roman" w:hAnsi="Times New Roman"/>
          <w:sz w:val="24"/>
          <w:szCs w:val="24"/>
        </w:rPr>
        <w:t>Шарыповско</w:t>
      </w:r>
      <w:r w:rsidR="003D3E30">
        <w:rPr>
          <w:rFonts w:ascii="Times New Roman" w:hAnsi="Times New Roman"/>
          <w:sz w:val="24"/>
          <w:szCs w:val="24"/>
        </w:rPr>
        <w:t>го</w:t>
      </w:r>
      <w:proofErr w:type="spellEnd"/>
      <w:r w:rsidR="003D3E30">
        <w:rPr>
          <w:rFonts w:ascii="Times New Roman" w:hAnsi="Times New Roman"/>
          <w:sz w:val="24"/>
          <w:szCs w:val="24"/>
        </w:rPr>
        <w:t xml:space="preserve"> муниципального округа;</w:t>
      </w:r>
    </w:p>
    <w:p w:rsidR="00E21936" w:rsidRPr="00695228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По подразделу 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01</w:t>
      </w:r>
      <w:r>
        <w:rPr>
          <w:rFonts w:ascii="Times New Roman" w:hAnsi="Times New Roman"/>
          <w:iCs/>
          <w:color w:val="000000"/>
          <w:sz w:val="24"/>
          <w:szCs w:val="24"/>
        </w:rPr>
        <w:t>13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r w:rsidRPr="004E3632">
        <w:rPr>
          <w:rFonts w:ascii="Times New Roman" w:hAnsi="Times New Roman"/>
          <w:iCs/>
          <w:color w:val="000000"/>
          <w:sz w:val="24"/>
          <w:szCs w:val="24"/>
        </w:rPr>
        <w:t>Другие общегосударственные вопросы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4B5F58">
        <w:rPr>
          <w:rFonts w:ascii="Times New Roman" w:hAnsi="Times New Roman"/>
          <w:iCs/>
          <w:color w:val="000000"/>
          <w:sz w:val="24"/>
          <w:szCs w:val="24"/>
        </w:rPr>
        <w:t xml:space="preserve"> у</w:t>
      </w:r>
      <w:r w:rsidR="003D3E30">
        <w:rPr>
          <w:rFonts w:ascii="Times New Roman" w:hAnsi="Times New Roman"/>
          <w:iCs/>
          <w:color w:val="000000"/>
          <w:sz w:val="24"/>
          <w:szCs w:val="24"/>
        </w:rPr>
        <w:t>меньше</w:t>
      </w:r>
      <w:r w:rsidRPr="004B5F58">
        <w:rPr>
          <w:rFonts w:ascii="Times New Roman" w:hAnsi="Times New Roman"/>
          <w:iCs/>
          <w:color w:val="000000"/>
          <w:sz w:val="24"/>
          <w:szCs w:val="24"/>
        </w:rPr>
        <w:t xml:space="preserve">ние 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бюджетных ассигнований в сумме </w:t>
      </w:r>
      <w:r w:rsidR="003D3E30">
        <w:rPr>
          <w:rFonts w:ascii="Times New Roman" w:hAnsi="Times New Roman"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iCs/>
          <w:color w:val="000000"/>
          <w:sz w:val="24"/>
          <w:szCs w:val="24"/>
        </w:rPr>
        <w:t>1</w:t>
      </w:r>
      <w:r w:rsidR="003D3E30">
        <w:rPr>
          <w:rFonts w:ascii="Times New Roman" w:hAnsi="Times New Roman"/>
          <w:iCs/>
          <w:color w:val="000000"/>
          <w:sz w:val="24"/>
          <w:szCs w:val="24"/>
        </w:rPr>
        <w:t>1 202,48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 w:rsidR="003D3E30">
        <w:rPr>
          <w:rFonts w:ascii="Times New Roman" w:hAnsi="Times New Roman"/>
          <w:iCs/>
          <w:color w:val="000000"/>
          <w:sz w:val="24"/>
          <w:szCs w:val="24"/>
        </w:rPr>
        <w:t>0,95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>%)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695228">
        <w:rPr>
          <w:rFonts w:ascii="Times New Roman" w:hAnsi="Times New Roman"/>
          <w:sz w:val="24"/>
          <w:szCs w:val="24"/>
        </w:rPr>
        <w:t>в том числе:</w:t>
      </w:r>
    </w:p>
    <w:p w:rsidR="003D3E30" w:rsidRPr="00E21936" w:rsidRDefault="003D3E30" w:rsidP="003D3E30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700 737,00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7C3B20">
        <w:rPr>
          <w:rFonts w:ascii="Times New Roman" w:hAnsi="Times New Roman"/>
          <w:sz w:val="24"/>
          <w:szCs w:val="24"/>
        </w:rPr>
        <w:t xml:space="preserve"> </w:t>
      </w:r>
      <w:r w:rsidRPr="00E21936">
        <w:rPr>
          <w:rFonts w:ascii="Times New Roman" w:hAnsi="Times New Roman"/>
          <w:sz w:val="24"/>
          <w:szCs w:val="24"/>
        </w:rPr>
        <w:t>частичн</w:t>
      </w:r>
      <w:r>
        <w:rPr>
          <w:rFonts w:ascii="Times New Roman" w:hAnsi="Times New Roman"/>
          <w:sz w:val="24"/>
          <w:szCs w:val="24"/>
        </w:rPr>
        <w:t>ую</w:t>
      </w:r>
      <w:r w:rsidRPr="00E21936">
        <w:rPr>
          <w:rFonts w:ascii="Times New Roman" w:hAnsi="Times New Roman"/>
          <w:sz w:val="24"/>
          <w:szCs w:val="24"/>
        </w:rPr>
        <w:t xml:space="preserve"> компенсаци</w:t>
      </w:r>
      <w:r>
        <w:rPr>
          <w:rFonts w:ascii="Times New Roman" w:hAnsi="Times New Roman"/>
          <w:sz w:val="24"/>
          <w:szCs w:val="24"/>
        </w:rPr>
        <w:t>ю</w:t>
      </w:r>
      <w:r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>
        <w:rPr>
          <w:rFonts w:ascii="Times New Roman" w:hAnsi="Times New Roman"/>
          <w:sz w:val="24"/>
          <w:szCs w:val="24"/>
        </w:rPr>
        <w:t>;</w:t>
      </w:r>
    </w:p>
    <w:p w:rsidR="00E21936" w:rsidRPr="002D0AFC" w:rsidRDefault="00E21936" w:rsidP="00E2193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3D3E30">
        <w:rPr>
          <w:rFonts w:ascii="Times New Roman" w:hAnsi="Times New Roman"/>
          <w:sz w:val="24"/>
          <w:szCs w:val="24"/>
        </w:rPr>
        <w:t>7 369,00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3D3E30">
        <w:rPr>
          <w:rFonts w:ascii="Times New Roman" w:hAnsi="Times New Roman"/>
          <w:iCs/>
          <w:color w:val="000000"/>
          <w:sz w:val="24"/>
          <w:szCs w:val="24"/>
        </w:rPr>
        <w:t xml:space="preserve"> увеличения фонда оплаты труда </w:t>
      </w:r>
      <w:r w:rsidR="00796490">
        <w:rPr>
          <w:rFonts w:ascii="Times New Roman" w:hAnsi="Times New Roman"/>
          <w:iCs/>
          <w:color w:val="000000"/>
          <w:sz w:val="24"/>
          <w:szCs w:val="24"/>
        </w:rPr>
        <w:t xml:space="preserve">работникам </w:t>
      </w:r>
      <w:r w:rsidR="003D3E30">
        <w:rPr>
          <w:rFonts w:ascii="Times New Roman" w:hAnsi="Times New Roman"/>
          <w:iCs/>
          <w:color w:val="000000"/>
          <w:sz w:val="24"/>
          <w:szCs w:val="24"/>
        </w:rPr>
        <w:t>муниципального архива;</w:t>
      </w:r>
    </w:p>
    <w:p w:rsidR="00E21936" w:rsidRDefault="00E21936" w:rsidP="00E21936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="003D3E30">
        <w:rPr>
          <w:rFonts w:ascii="Times New Roman" w:hAnsi="Times New Roman"/>
          <w:sz w:val="24"/>
          <w:szCs w:val="24"/>
        </w:rPr>
        <w:t>меньш</w:t>
      </w:r>
      <w:r>
        <w:rPr>
          <w:rFonts w:ascii="Times New Roman" w:hAnsi="Times New Roman"/>
          <w:sz w:val="24"/>
          <w:szCs w:val="24"/>
        </w:rPr>
        <w:t>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3D3E30">
        <w:rPr>
          <w:rFonts w:ascii="Times New Roman" w:hAnsi="Times New Roman"/>
          <w:sz w:val="24"/>
          <w:szCs w:val="24"/>
        </w:rPr>
        <w:t>219 308,48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5228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3D3E30" w:rsidRPr="006151D9">
        <w:rPr>
          <w:rFonts w:ascii="Times New Roman" w:hAnsi="Times New Roman"/>
          <w:sz w:val="24"/>
          <w:szCs w:val="24"/>
        </w:rPr>
        <w:t xml:space="preserve">за счет экономии расходов по </w:t>
      </w:r>
      <w:r w:rsidR="003D3E3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D3E30" w:rsidRPr="006151D9">
        <w:rPr>
          <w:rFonts w:ascii="Times New Roman" w:hAnsi="Times New Roman"/>
          <w:sz w:val="24"/>
          <w:szCs w:val="24"/>
        </w:rPr>
        <w:t>Шарыповско</w:t>
      </w:r>
      <w:r w:rsidR="003D3E30">
        <w:rPr>
          <w:rFonts w:ascii="Times New Roman" w:hAnsi="Times New Roman"/>
          <w:sz w:val="24"/>
          <w:szCs w:val="24"/>
        </w:rPr>
        <w:t>го</w:t>
      </w:r>
      <w:proofErr w:type="spellEnd"/>
      <w:r w:rsidR="003D3E3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3D3E30" w:rsidRPr="003D3E30">
        <w:t xml:space="preserve"> </w:t>
      </w:r>
      <w:r w:rsidR="003D3E30" w:rsidRPr="003D3E30">
        <w:rPr>
          <w:rFonts w:ascii="Times New Roman" w:hAnsi="Times New Roman"/>
          <w:sz w:val="24"/>
          <w:szCs w:val="24"/>
        </w:rPr>
        <w:t>(проведение рыночной оценки муниципального имущества, содержание муниципального имущества, предоставление субсидии НКО)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E21936" w:rsidRPr="002D0AFC" w:rsidRDefault="00E21936" w:rsidP="00E21936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="003D3E30">
        <w:rPr>
          <w:rFonts w:ascii="Times New Roman" w:hAnsi="Times New Roman"/>
          <w:sz w:val="24"/>
          <w:szCs w:val="24"/>
        </w:rPr>
        <w:t xml:space="preserve">уменьшение </w:t>
      </w:r>
      <w:r w:rsidRPr="00695228">
        <w:rPr>
          <w:rFonts w:ascii="Times New Roman" w:hAnsi="Times New Roman"/>
          <w:sz w:val="24"/>
          <w:szCs w:val="24"/>
        </w:rPr>
        <w:t xml:space="preserve">в сумме </w:t>
      </w:r>
      <w:r w:rsidR="003D3E30">
        <w:rPr>
          <w:rFonts w:ascii="Times New Roman" w:hAnsi="Times New Roman"/>
          <w:sz w:val="24"/>
          <w:szCs w:val="24"/>
        </w:rPr>
        <w:t>800</w:t>
      </w:r>
      <w:r>
        <w:rPr>
          <w:rFonts w:ascii="Times New Roman" w:hAnsi="Times New Roman"/>
          <w:sz w:val="24"/>
          <w:szCs w:val="24"/>
        </w:rPr>
        <w:t xml:space="preserve"> 000,00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3D3E30" w:rsidRPr="003D3E30">
        <w:rPr>
          <w:rFonts w:ascii="Times New Roman" w:hAnsi="Times New Roman"/>
          <w:sz w:val="24"/>
          <w:szCs w:val="24"/>
        </w:rPr>
        <w:t>перераспределение средств на реализацию инициативных проектов</w:t>
      </w:r>
      <w:r w:rsidR="003D3E3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D3E30">
        <w:rPr>
          <w:rFonts w:ascii="Times New Roman" w:hAnsi="Times New Roman"/>
          <w:sz w:val="24"/>
          <w:szCs w:val="24"/>
        </w:rPr>
        <w:t xml:space="preserve">согласно </w:t>
      </w:r>
      <w:r w:rsidR="003D3E30" w:rsidRPr="003D3E30">
        <w:rPr>
          <w:rFonts w:ascii="Times New Roman" w:hAnsi="Times New Roman"/>
          <w:sz w:val="24"/>
          <w:szCs w:val="24"/>
        </w:rPr>
        <w:t>письм</w:t>
      </w:r>
      <w:r w:rsidR="003D3E30">
        <w:rPr>
          <w:rFonts w:ascii="Times New Roman" w:hAnsi="Times New Roman"/>
          <w:sz w:val="24"/>
          <w:szCs w:val="24"/>
        </w:rPr>
        <w:t>а</w:t>
      </w:r>
      <w:proofErr w:type="gramEnd"/>
      <w:r w:rsidR="003D3E30">
        <w:rPr>
          <w:rFonts w:ascii="Times New Roman" w:hAnsi="Times New Roman"/>
          <w:sz w:val="24"/>
          <w:szCs w:val="24"/>
        </w:rPr>
        <w:t xml:space="preserve"> администрации</w:t>
      </w:r>
      <w:r w:rsidR="003D3E30" w:rsidRPr="003D3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3E30" w:rsidRPr="002D0AFC">
        <w:rPr>
          <w:rFonts w:ascii="Times New Roman" w:hAnsi="Times New Roman"/>
          <w:color w:val="000000"/>
          <w:sz w:val="24"/>
          <w:szCs w:val="24"/>
        </w:rPr>
        <w:t>Шарыповского</w:t>
      </w:r>
      <w:proofErr w:type="spellEnd"/>
      <w:r w:rsidR="003D3E30" w:rsidRPr="002D0AFC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</w:t>
      </w:r>
      <w:r w:rsidR="003D3E30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3D3E30" w:rsidRPr="003D3E30">
        <w:rPr>
          <w:rFonts w:ascii="Times New Roman" w:hAnsi="Times New Roman"/>
          <w:sz w:val="24"/>
          <w:szCs w:val="24"/>
        </w:rPr>
        <w:t>от 18.11.2024 № 272</w:t>
      </w:r>
      <w:r w:rsidRPr="002D0AFC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D36D4F" w:rsidRPr="006B4E83" w:rsidRDefault="00D36D4F" w:rsidP="00D36D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«Национальная</w:t>
      </w:r>
      <w:r>
        <w:rPr>
          <w:rFonts w:ascii="Times New Roman" w:hAnsi="Times New Roman"/>
          <w:b/>
          <w:sz w:val="24"/>
          <w:szCs w:val="24"/>
        </w:rPr>
        <w:t xml:space="preserve"> оборона»</w:t>
      </w:r>
      <w:r w:rsidRPr="004868C8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увеличение </w:t>
      </w:r>
      <w:r w:rsidRPr="006B4E83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>
        <w:rPr>
          <w:rFonts w:ascii="Times New Roman" w:hAnsi="Times New Roman"/>
          <w:sz w:val="24"/>
          <w:szCs w:val="24"/>
        </w:rPr>
        <w:t>3 200,00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0,15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D36D4F" w:rsidRDefault="00D36D4F" w:rsidP="00E2193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B5A64">
        <w:rPr>
          <w:rFonts w:ascii="Times New Roman" w:hAnsi="Times New Roman"/>
          <w:iCs/>
          <w:color w:val="000000"/>
          <w:sz w:val="24"/>
          <w:szCs w:val="24"/>
        </w:rPr>
        <w:t>По подразделу 0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203 </w:t>
      </w:r>
      <w:r w:rsidRPr="00D36D4F">
        <w:rPr>
          <w:rFonts w:ascii="Times New Roman" w:hAnsi="Times New Roman"/>
          <w:iCs/>
          <w:color w:val="000000"/>
          <w:sz w:val="24"/>
          <w:szCs w:val="24"/>
        </w:rPr>
        <w:t>«</w:t>
      </w:r>
      <w:r w:rsidRPr="00D36D4F">
        <w:rPr>
          <w:rFonts w:ascii="Times New Roman" w:hAnsi="Times New Roman"/>
          <w:iCs/>
          <w:sz w:val="24"/>
          <w:szCs w:val="24"/>
        </w:rPr>
        <w:t>Мобилизационная и вневойсковая подготовка</w:t>
      </w:r>
      <w:r w:rsidRPr="00D36D4F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6151D9">
        <w:rPr>
          <w:rFonts w:ascii="Times New Roman" w:hAnsi="Times New Roman"/>
          <w:sz w:val="24"/>
          <w:szCs w:val="24"/>
        </w:rPr>
        <w:t xml:space="preserve"> </w:t>
      </w:r>
      <w:r w:rsidRPr="00C00F2B">
        <w:rPr>
          <w:rFonts w:ascii="Times New Roman" w:hAnsi="Times New Roman"/>
          <w:sz w:val="24"/>
          <w:szCs w:val="24"/>
        </w:rPr>
        <w:t xml:space="preserve">увеличение бюджетных ассигнований в сумме </w:t>
      </w:r>
      <w:r>
        <w:rPr>
          <w:rFonts w:ascii="Times New Roman" w:hAnsi="Times New Roman"/>
          <w:sz w:val="24"/>
          <w:szCs w:val="24"/>
        </w:rPr>
        <w:t>3 200,00</w:t>
      </w:r>
      <w:r w:rsidRPr="00C00F2B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0,15</w:t>
      </w:r>
      <w:r w:rsidRPr="00C00F2B">
        <w:rPr>
          <w:rFonts w:ascii="Times New Roman" w:hAnsi="Times New Roman"/>
          <w:sz w:val="24"/>
          <w:szCs w:val="24"/>
        </w:rPr>
        <w:t>%)</w:t>
      </w:r>
      <w:r w:rsidRPr="00D36D4F">
        <w:t xml:space="preserve"> </w:t>
      </w:r>
      <w:r w:rsidRPr="00D36D4F">
        <w:rPr>
          <w:rFonts w:ascii="Times New Roman" w:hAnsi="Times New Roman"/>
          <w:sz w:val="24"/>
          <w:szCs w:val="24"/>
        </w:rPr>
        <w:t>на расходы по</w:t>
      </w:r>
      <w:r>
        <w:t xml:space="preserve"> </w:t>
      </w:r>
      <w:r w:rsidRPr="00D36D4F">
        <w:rPr>
          <w:rFonts w:ascii="Times New Roman" w:hAnsi="Times New Roman"/>
          <w:sz w:val="24"/>
          <w:szCs w:val="24"/>
        </w:rPr>
        <w:t>осуществлени</w:t>
      </w:r>
      <w:r>
        <w:rPr>
          <w:rFonts w:ascii="Times New Roman" w:hAnsi="Times New Roman"/>
          <w:sz w:val="24"/>
          <w:szCs w:val="24"/>
        </w:rPr>
        <w:t>ю</w:t>
      </w:r>
      <w:r w:rsidRPr="00D36D4F">
        <w:rPr>
          <w:rFonts w:ascii="Times New Roman" w:hAnsi="Times New Roman"/>
          <w:sz w:val="24"/>
          <w:szCs w:val="24"/>
        </w:rPr>
        <w:t xml:space="preserve"> государственных полномочий по первичному воинскому учету</w:t>
      </w:r>
      <w:r>
        <w:rPr>
          <w:rFonts w:ascii="Times New Roman" w:hAnsi="Times New Roman"/>
          <w:sz w:val="24"/>
          <w:szCs w:val="24"/>
        </w:rPr>
        <w:t>.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E21936" w:rsidRPr="006B4E83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«Национальная</w:t>
      </w:r>
      <w:r>
        <w:rPr>
          <w:rFonts w:ascii="Times New Roman" w:hAnsi="Times New Roman"/>
          <w:b/>
          <w:sz w:val="24"/>
          <w:szCs w:val="24"/>
        </w:rPr>
        <w:t xml:space="preserve"> безопасность и правоохранительная деятельность»</w:t>
      </w:r>
      <w:r w:rsidRPr="004868C8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увеличение </w:t>
      </w:r>
      <w:r w:rsidRPr="006B4E83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 w:rsidR="00D36D4F">
        <w:rPr>
          <w:rFonts w:ascii="Times New Roman" w:hAnsi="Times New Roman"/>
          <w:sz w:val="24"/>
          <w:szCs w:val="24"/>
        </w:rPr>
        <w:t>118 370,89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 w:rsidR="00D36D4F">
        <w:rPr>
          <w:rFonts w:ascii="Times New Roman" w:hAnsi="Times New Roman"/>
          <w:sz w:val="24"/>
          <w:szCs w:val="24"/>
        </w:rPr>
        <w:t>0,9</w:t>
      </w:r>
      <w:r>
        <w:rPr>
          <w:rFonts w:ascii="Times New Roman" w:hAnsi="Times New Roman"/>
          <w:sz w:val="24"/>
          <w:szCs w:val="24"/>
        </w:rPr>
        <w:t>3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E21936" w:rsidRPr="00695228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По подразделу 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0</w:t>
      </w:r>
      <w:r>
        <w:rPr>
          <w:rFonts w:ascii="Times New Roman" w:hAnsi="Times New Roman"/>
          <w:iCs/>
          <w:color w:val="000000"/>
          <w:sz w:val="24"/>
          <w:szCs w:val="24"/>
        </w:rPr>
        <w:t>310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r w:rsidRPr="00EF2768"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4B5F58">
        <w:rPr>
          <w:rFonts w:ascii="Times New Roman" w:hAnsi="Times New Roman"/>
          <w:iCs/>
          <w:color w:val="000000"/>
          <w:sz w:val="24"/>
          <w:szCs w:val="24"/>
        </w:rPr>
        <w:t xml:space="preserve"> увеличение 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бюджетных ассигнований в сумме </w:t>
      </w:r>
      <w:r w:rsidR="00D36D4F">
        <w:rPr>
          <w:rFonts w:ascii="Times New Roman" w:hAnsi="Times New Roman"/>
          <w:iCs/>
          <w:color w:val="000000"/>
          <w:sz w:val="24"/>
          <w:szCs w:val="24"/>
        </w:rPr>
        <w:t>122 670,89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 w:rsidR="00D36D4F">
        <w:rPr>
          <w:rFonts w:ascii="Times New Roman" w:hAnsi="Times New Roman"/>
          <w:iCs/>
          <w:color w:val="000000"/>
          <w:sz w:val="24"/>
          <w:szCs w:val="24"/>
        </w:rPr>
        <w:t>0,97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>%)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695228">
        <w:rPr>
          <w:rFonts w:ascii="Times New Roman" w:hAnsi="Times New Roman"/>
          <w:sz w:val="24"/>
          <w:szCs w:val="24"/>
        </w:rPr>
        <w:t>в том числе:</w:t>
      </w:r>
    </w:p>
    <w:p w:rsidR="00D36D4F" w:rsidRPr="00E21936" w:rsidRDefault="00E21936" w:rsidP="00D36D4F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D36D4F">
        <w:rPr>
          <w:rFonts w:ascii="Times New Roman" w:hAnsi="Times New Roman"/>
          <w:sz w:val="24"/>
          <w:szCs w:val="24"/>
        </w:rPr>
        <w:t>302 976,00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6C5FC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D36D4F" w:rsidRPr="00E21936">
        <w:rPr>
          <w:rFonts w:ascii="Times New Roman" w:hAnsi="Times New Roman"/>
          <w:sz w:val="24"/>
          <w:szCs w:val="24"/>
        </w:rPr>
        <w:t>частичн</w:t>
      </w:r>
      <w:r w:rsidR="00D36D4F">
        <w:rPr>
          <w:rFonts w:ascii="Times New Roman" w:hAnsi="Times New Roman"/>
          <w:sz w:val="24"/>
          <w:szCs w:val="24"/>
        </w:rPr>
        <w:t>ую</w:t>
      </w:r>
      <w:r w:rsidR="00D36D4F" w:rsidRPr="00E21936">
        <w:rPr>
          <w:rFonts w:ascii="Times New Roman" w:hAnsi="Times New Roman"/>
          <w:sz w:val="24"/>
          <w:szCs w:val="24"/>
        </w:rPr>
        <w:t xml:space="preserve"> компенсаци</w:t>
      </w:r>
      <w:r w:rsidR="00D36D4F">
        <w:rPr>
          <w:rFonts w:ascii="Times New Roman" w:hAnsi="Times New Roman"/>
          <w:sz w:val="24"/>
          <w:szCs w:val="24"/>
        </w:rPr>
        <w:t>ю</w:t>
      </w:r>
      <w:r w:rsidR="00D36D4F"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="00D36D4F"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="00D36D4F"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 w:rsidR="00D36D4F">
        <w:rPr>
          <w:rFonts w:ascii="Times New Roman" w:hAnsi="Times New Roman"/>
          <w:sz w:val="24"/>
          <w:szCs w:val="24"/>
        </w:rPr>
        <w:t>;</w:t>
      </w:r>
    </w:p>
    <w:p w:rsidR="00E21936" w:rsidRPr="006C5FC4" w:rsidRDefault="00E21936" w:rsidP="00E21936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="00D36D4F">
        <w:rPr>
          <w:rFonts w:ascii="Times New Roman" w:hAnsi="Times New Roman"/>
          <w:sz w:val="24"/>
          <w:szCs w:val="24"/>
        </w:rPr>
        <w:t>уменьшение в</w:t>
      </w:r>
      <w:r w:rsidRPr="00695228">
        <w:rPr>
          <w:rFonts w:ascii="Times New Roman" w:hAnsi="Times New Roman"/>
          <w:sz w:val="24"/>
          <w:szCs w:val="24"/>
        </w:rPr>
        <w:t xml:space="preserve"> сумме </w:t>
      </w:r>
      <w:r w:rsidR="00D36D4F">
        <w:rPr>
          <w:rFonts w:ascii="Times New Roman" w:hAnsi="Times New Roman"/>
          <w:sz w:val="24"/>
          <w:szCs w:val="24"/>
        </w:rPr>
        <w:t>180 305,11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5228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3143D4" w:rsidRPr="006151D9">
        <w:rPr>
          <w:rFonts w:ascii="Times New Roman" w:hAnsi="Times New Roman"/>
          <w:sz w:val="24"/>
          <w:szCs w:val="24"/>
        </w:rPr>
        <w:t xml:space="preserve">за счет экономии расходов по </w:t>
      </w:r>
      <w:r w:rsidR="003143D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143D4" w:rsidRPr="006151D9">
        <w:rPr>
          <w:rFonts w:ascii="Times New Roman" w:hAnsi="Times New Roman"/>
          <w:sz w:val="24"/>
          <w:szCs w:val="24"/>
        </w:rPr>
        <w:t>Шарыповско</w:t>
      </w:r>
      <w:r w:rsidR="003143D4">
        <w:rPr>
          <w:rFonts w:ascii="Times New Roman" w:hAnsi="Times New Roman"/>
          <w:sz w:val="24"/>
          <w:szCs w:val="24"/>
        </w:rPr>
        <w:t>го</w:t>
      </w:r>
      <w:proofErr w:type="spellEnd"/>
      <w:r w:rsidR="003143D4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3143D4" w:rsidRPr="003143D4">
        <w:t xml:space="preserve"> </w:t>
      </w:r>
      <w:r w:rsidR="003143D4" w:rsidRPr="003143D4">
        <w:rPr>
          <w:rFonts w:ascii="Times New Roman" w:hAnsi="Times New Roman"/>
          <w:sz w:val="24"/>
          <w:szCs w:val="24"/>
        </w:rPr>
        <w:t>(</w:t>
      </w:r>
      <w:r w:rsidR="00796490" w:rsidRPr="00796490">
        <w:rPr>
          <w:rFonts w:ascii="Times New Roman" w:hAnsi="Times New Roman"/>
          <w:sz w:val="24"/>
          <w:szCs w:val="24"/>
        </w:rPr>
        <w:t>устройство мин</w:t>
      </w:r>
      <w:r w:rsidR="00796490">
        <w:rPr>
          <w:rFonts w:ascii="Times New Roman" w:hAnsi="Times New Roman"/>
          <w:sz w:val="24"/>
          <w:szCs w:val="24"/>
        </w:rPr>
        <w:t>е</w:t>
      </w:r>
      <w:r w:rsidR="00796490" w:rsidRPr="00796490">
        <w:rPr>
          <w:rFonts w:ascii="Times New Roman" w:hAnsi="Times New Roman"/>
          <w:sz w:val="24"/>
          <w:szCs w:val="24"/>
        </w:rPr>
        <w:t>рализованных полос, создание резервов материальных ресурсов для ликвидации ЧС, охрана территорий населенных пунктов от пожаров, обеспечение мер пожарной безопасности</w:t>
      </w:r>
      <w:r w:rsidR="003143D4" w:rsidRPr="003143D4">
        <w:rPr>
          <w:rFonts w:ascii="Times New Roman" w:hAnsi="Times New Roman"/>
          <w:sz w:val="24"/>
          <w:szCs w:val="24"/>
        </w:rPr>
        <w:t>)</w:t>
      </w:r>
      <w:r w:rsidRPr="006C5FC4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E21936" w:rsidRDefault="003143D4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По подразделу 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0</w:t>
      </w:r>
      <w:r>
        <w:rPr>
          <w:rFonts w:ascii="Times New Roman" w:hAnsi="Times New Roman"/>
          <w:iCs/>
          <w:color w:val="000000"/>
          <w:sz w:val="24"/>
          <w:szCs w:val="24"/>
        </w:rPr>
        <w:t>314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3143D4">
        <w:rPr>
          <w:rFonts w:ascii="Times New Roman" w:hAnsi="Times New Roman"/>
          <w:iCs/>
          <w:color w:val="000000"/>
          <w:sz w:val="24"/>
          <w:szCs w:val="24"/>
        </w:rPr>
        <w:t>«</w:t>
      </w:r>
      <w:r w:rsidRPr="003143D4">
        <w:rPr>
          <w:rFonts w:ascii="Times New Roman" w:hAnsi="Times New Roman"/>
          <w:iCs/>
          <w:sz w:val="24"/>
          <w:szCs w:val="24"/>
        </w:rPr>
        <w:t>Другие вопросы в области национальной безопасности и правоохранительной деятельности</w:t>
      </w:r>
      <w:r w:rsidRPr="003143D4">
        <w:rPr>
          <w:rFonts w:ascii="Times New Roman" w:hAnsi="Times New Roman"/>
          <w:iCs/>
          <w:color w:val="000000"/>
          <w:sz w:val="24"/>
          <w:szCs w:val="24"/>
        </w:rPr>
        <w:t>» ум</w:t>
      </w:r>
      <w:r>
        <w:rPr>
          <w:rFonts w:ascii="Times New Roman" w:hAnsi="Times New Roman"/>
          <w:iCs/>
          <w:color w:val="000000"/>
          <w:sz w:val="24"/>
          <w:szCs w:val="24"/>
        </w:rPr>
        <w:t>еньш</w:t>
      </w:r>
      <w:r w:rsidRPr="004B5F58">
        <w:rPr>
          <w:rFonts w:ascii="Times New Roman" w:hAnsi="Times New Roman"/>
          <w:iCs/>
          <w:color w:val="000000"/>
          <w:sz w:val="24"/>
          <w:szCs w:val="24"/>
        </w:rPr>
        <w:t xml:space="preserve">ение 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бюджетных ассигнований в сумме </w:t>
      </w:r>
      <w:r>
        <w:rPr>
          <w:rFonts w:ascii="Times New Roman" w:hAnsi="Times New Roman"/>
          <w:iCs/>
          <w:color w:val="000000"/>
          <w:sz w:val="24"/>
          <w:szCs w:val="24"/>
        </w:rPr>
        <w:t>4 300,00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>
        <w:rPr>
          <w:rFonts w:ascii="Times New Roman" w:hAnsi="Times New Roman"/>
          <w:iCs/>
          <w:color w:val="000000"/>
          <w:sz w:val="24"/>
          <w:szCs w:val="24"/>
        </w:rPr>
        <w:t>7,41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>%)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3143D4">
        <w:rPr>
          <w:rFonts w:ascii="Times New Roman" w:hAnsi="Times New Roman"/>
          <w:sz w:val="24"/>
          <w:szCs w:val="24"/>
        </w:rPr>
        <w:t xml:space="preserve"> </w:t>
      </w:r>
      <w:r w:rsidRPr="006151D9">
        <w:rPr>
          <w:rFonts w:ascii="Times New Roman" w:hAnsi="Times New Roman"/>
          <w:sz w:val="24"/>
          <w:szCs w:val="24"/>
        </w:rPr>
        <w:t xml:space="preserve">за счет экономии расходов по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51D9">
        <w:rPr>
          <w:rFonts w:ascii="Times New Roman" w:hAnsi="Times New Roman"/>
          <w:sz w:val="24"/>
          <w:szCs w:val="24"/>
        </w:rPr>
        <w:t>Шарыповско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3143D4">
        <w:rPr>
          <w:rFonts w:ascii="Times New Roman" w:hAnsi="Times New Roman"/>
          <w:iCs/>
          <w:color w:val="000000"/>
          <w:sz w:val="24"/>
          <w:szCs w:val="24"/>
        </w:rPr>
        <w:t>(информационно-пропагандистское обеспечение профилактики правонарушений, терроризма и экстремизма)</w:t>
      </w:r>
      <w:r w:rsidR="00E21936">
        <w:rPr>
          <w:rFonts w:ascii="Times New Roman" w:hAnsi="Times New Roman"/>
          <w:sz w:val="24"/>
          <w:szCs w:val="24"/>
        </w:rPr>
        <w:t>.</w:t>
      </w:r>
    </w:p>
    <w:p w:rsidR="00E21936" w:rsidRDefault="00E21936" w:rsidP="00E2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D5435">
        <w:rPr>
          <w:rFonts w:ascii="Times New Roman" w:hAnsi="Times New Roman"/>
          <w:b/>
          <w:sz w:val="24"/>
          <w:szCs w:val="24"/>
        </w:rPr>
        <w:t>Раздел «</w:t>
      </w:r>
      <w:r w:rsidRPr="006B4E83">
        <w:rPr>
          <w:rFonts w:ascii="Times New Roman" w:hAnsi="Times New Roman"/>
          <w:b/>
          <w:sz w:val="24"/>
          <w:szCs w:val="24"/>
        </w:rPr>
        <w:t>Национальная</w:t>
      </w:r>
      <w:r>
        <w:rPr>
          <w:rFonts w:ascii="Times New Roman" w:hAnsi="Times New Roman"/>
          <w:b/>
          <w:sz w:val="24"/>
          <w:szCs w:val="24"/>
        </w:rPr>
        <w:t xml:space="preserve"> экономика</w:t>
      </w:r>
      <w:r w:rsidRPr="001D5435">
        <w:rPr>
          <w:rFonts w:ascii="Times New Roman" w:hAnsi="Times New Roman"/>
          <w:b/>
          <w:sz w:val="24"/>
          <w:szCs w:val="24"/>
        </w:rPr>
        <w:t>»</w:t>
      </w:r>
      <w:r w:rsidRPr="001D5435">
        <w:rPr>
          <w:rFonts w:ascii="Times New Roman" w:hAnsi="Times New Roman"/>
          <w:sz w:val="24"/>
          <w:szCs w:val="24"/>
        </w:rPr>
        <w:t xml:space="preserve"> - увеличение бюджетных ассигнований на </w:t>
      </w:r>
      <w:r w:rsidR="003143D4">
        <w:rPr>
          <w:rFonts w:ascii="Times New Roman" w:hAnsi="Times New Roman"/>
          <w:sz w:val="24"/>
          <w:szCs w:val="24"/>
        </w:rPr>
        <w:t>408 166,57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руб. (</w:t>
      </w:r>
      <w:r w:rsidR="003143D4">
        <w:rPr>
          <w:rFonts w:ascii="Times New Roman" w:hAnsi="Times New Roman"/>
          <w:sz w:val="24"/>
          <w:szCs w:val="24"/>
        </w:rPr>
        <w:t>0,40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3143D4" w:rsidRPr="003143D4" w:rsidRDefault="003143D4" w:rsidP="00E2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505071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4</w:t>
      </w:r>
      <w:r w:rsidRPr="0050507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Pr="00505071">
        <w:rPr>
          <w:rFonts w:ascii="Times New Roman" w:hAnsi="Times New Roman"/>
          <w:sz w:val="24"/>
          <w:szCs w:val="24"/>
        </w:rPr>
        <w:t xml:space="preserve"> </w:t>
      </w:r>
      <w:r w:rsidRPr="0082034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Водное хозяйство</w:t>
      </w:r>
      <w:r w:rsidRPr="00820347">
        <w:rPr>
          <w:rFonts w:ascii="Times New Roman" w:hAnsi="Times New Roman"/>
          <w:sz w:val="24"/>
          <w:szCs w:val="24"/>
        </w:rPr>
        <w:t>»</w:t>
      </w:r>
      <w:r w:rsidRPr="00505071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меньш</w:t>
      </w:r>
      <w:r w:rsidRPr="00505071">
        <w:rPr>
          <w:rFonts w:ascii="Times New Roman" w:hAnsi="Times New Roman"/>
          <w:sz w:val="24"/>
          <w:szCs w:val="24"/>
        </w:rPr>
        <w:t xml:space="preserve">ение бюджетных ассигнований в сумме </w:t>
      </w:r>
      <w:r>
        <w:rPr>
          <w:rFonts w:ascii="Times New Roman" w:hAnsi="Times New Roman"/>
          <w:sz w:val="24"/>
          <w:szCs w:val="24"/>
        </w:rPr>
        <w:t>33 650,00</w:t>
      </w:r>
      <w:r w:rsidRPr="00505071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3,55</w:t>
      </w:r>
      <w:r w:rsidRPr="00505071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1D9">
        <w:rPr>
          <w:rFonts w:ascii="Times New Roman" w:hAnsi="Times New Roman"/>
          <w:sz w:val="24"/>
          <w:szCs w:val="24"/>
        </w:rPr>
        <w:t xml:space="preserve">за счет экономии расходов по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51D9">
        <w:rPr>
          <w:rFonts w:ascii="Times New Roman" w:hAnsi="Times New Roman"/>
          <w:sz w:val="24"/>
          <w:szCs w:val="24"/>
        </w:rPr>
        <w:t>Шарыповско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3143D4">
        <w:t xml:space="preserve"> </w:t>
      </w:r>
      <w:r w:rsidRPr="003143D4">
        <w:rPr>
          <w:rFonts w:ascii="Times New Roman" w:hAnsi="Times New Roman"/>
          <w:sz w:val="24"/>
          <w:szCs w:val="24"/>
        </w:rPr>
        <w:t>(обязательное страхование гражданской ответственности владельца опасного объекта, расчет вероятного вреда, который может быть причинен жизни и здоровью физических и юридических лиц в результате аварии на ГТС, разработка правил эксплуатации ГТС)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E21936" w:rsidRPr="00DA05F4" w:rsidRDefault="00E21936" w:rsidP="00E21936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05071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4</w:t>
      </w:r>
      <w:r w:rsidRPr="0050507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Pr="00505071">
        <w:rPr>
          <w:rFonts w:ascii="Times New Roman" w:hAnsi="Times New Roman"/>
          <w:sz w:val="24"/>
          <w:szCs w:val="24"/>
        </w:rPr>
        <w:t xml:space="preserve"> </w:t>
      </w:r>
      <w:r w:rsidRPr="0082034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Транспорт</w:t>
      </w:r>
      <w:r w:rsidRPr="00820347">
        <w:rPr>
          <w:rFonts w:ascii="Times New Roman" w:hAnsi="Times New Roman"/>
          <w:sz w:val="24"/>
          <w:szCs w:val="24"/>
        </w:rPr>
        <w:t>»</w:t>
      </w:r>
      <w:r w:rsidRPr="00505071">
        <w:rPr>
          <w:rFonts w:ascii="Times New Roman" w:hAnsi="Times New Roman"/>
          <w:sz w:val="24"/>
          <w:szCs w:val="24"/>
        </w:rPr>
        <w:t xml:space="preserve"> увеличение бюджетных ассигнований в сумме </w:t>
      </w:r>
      <w:r>
        <w:rPr>
          <w:rFonts w:ascii="Times New Roman" w:hAnsi="Times New Roman"/>
          <w:sz w:val="24"/>
          <w:szCs w:val="24"/>
        </w:rPr>
        <w:t>1</w:t>
      </w:r>
      <w:r w:rsidR="0037410C">
        <w:rPr>
          <w:rFonts w:ascii="Times New Roman" w:hAnsi="Times New Roman"/>
          <w:sz w:val="24"/>
          <w:szCs w:val="24"/>
        </w:rPr>
        <w:t> 866 900</w:t>
      </w:r>
      <w:r>
        <w:rPr>
          <w:rFonts w:ascii="Times New Roman" w:hAnsi="Times New Roman"/>
          <w:sz w:val="24"/>
          <w:szCs w:val="24"/>
        </w:rPr>
        <w:t>,00</w:t>
      </w:r>
      <w:r w:rsidRPr="00505071">
        <w:rPr>
          <w:rFonts w:ascii="Times New Roman" w:hAnsi="Times New Roman"/>
          <w:sz w:val="24"/>
          <w:szCs w:val="24"/>
        </w:rPr>
        <w:t xml:space="preserve"> руб. (</w:t>
      </w:r>
      <w:r w:rsidR="003741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37410C">
        <w:rPr>
          <w:rFonts w:ascii="Times New Roman" w:hAnsi="Times New Roman"/>
          <w:sz w:val="24"/>
          <w:szCs w:val="24"/>
        </w:rPr>
        <w:t>51</w:t>
      </w:r>
      <w:r w:rsidRPr="00505071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DA05F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DA05F4">
        <w:rPr>
          <w:rFonts w:ascii="Times New Roman" w:hAnsi="Times New Roman"/>
          <w:iCs/>
          <w:color w:val="000000"/>
          <w:sz w:val="24"/>
          <w:szCs w:val="24"/>
        </w:rPr>
        <w:t xml:space="preserve">осуществление отдельных государственных полномочий по организации </w:t>
      </w:r>
      <w:r w:rsidRPr="00DA05F4">
        <w:rPr>
          <w:rFonts w:ascii="Times New Roman" w:hAnsi="Times New Roman"/>
          <w:iCs/>
          <w:color w:val="000000"/>
          <w:sz w:val="24"/>
          <w:szCs w:val="24"/>
        </w:rPr>
        <w:lastRenderedPageBreak/>
        <w:t>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сообщении;</w:t>
      </w:r>
    </w:p>
    <w:p w:rsidR="00E21936" w:rsidRDefault="00E21936" w:rsidP="00E219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071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412</w:t>
      </w:r>
      <w:r w:rsidRPr="00505071">
        <w:rPr>
          <w:rFonts w:ascii="Times New Roman" w:hAnsi="Times New Roman"/>
          <w:sz w:val="24"/>
          <w:szCs w:val="24"/>
        </w:rPr>
        <w:t xml:space="preserve"> </w:t>
      </w:r>
      <w:r w:rsidRPr="005955EF">
        <w:rPr>
          <w:rFonts w:ascii="Times New Roman" w:hAnsi="Times New Roman"/>
          <w:sz w:val="24"/>
          <w:szCs w:val="24"/>
        </w:rPr>
        <w:t>«</w:t>
      </w:r>
      <w:r w:rsidRPr="005955EF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национальной экономики</w:t>
      </w:r>
      <w:r w:rsidRPr="005955EF">
        <w:rPr>
          <w:rFonts w:ascii="Times New Roman" w:hAnsi="Times New Roman"/>
          <w:sz w:val="24"/>
          <w:szCs w:val="24"/>
        </w:rPr>
        <w:t>» у</w:t>
      </w:r>
      <w:r w:rsidR="0037410C">
        <w:rPr>
          <w:rFonts w:ascii="Times New Roman" w:hAnsi="Times New Roman"/>
          <w:sz w:val="24"/>
          <w:szCs w:val="24"/>
        </w:rPr>
        <w:t>меньш</w:t>
      </w:r>
      <w:r w:rsidRPr="00505071">
        <w:rPr>
          <w:rFonts w:ascii="Times New Roman" w:hAnsi="Times New Roman"/>
          <w:sz w:val="24"/>
          <w:szCs w:val="24"/>
        </w:rPr>
        <w:t xml:space="preserve">ение бюджетных ассигнований в сумме </w:t>
      </w:r>
      <w:r w:rsidR="0037410C">
        <w:rPr>
          <w:rFonts w:ascii="Times New Roman" w:hAnsi="Times New Roman"/>
          <w:sz w:val="24"/>
          <w:szCs w:val="24"/>
        </w:rPr>
        <w:t>1 425 083,43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505071">
        <w:rPr>
          <w:rFonts w:ascii="Times New Roman" w:hAnsi="Times New Roman"/>
          <w:sz w:val="24"/>
          <w:szCs w:val="24"/>
        </w:rPr>
        <w:t>уб. (</w:t>
      </w:r>
      <w:r>
        <w:rPr>
          <w:rFonts w:ascii="Times New Roman" w:hAnsi="Times New Roman"/>
          <w:sz w:val="24"/>
          <w:szCs w:val="24"/>
        </w:rPr>
        <w:t>2</w:t>
      </w:r>
      <w:r w:rsidR="0037410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  <w:r w:rsidR="0037410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3</w:t>
      </w:r>
      <w:r w:rsidRPr="00505071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 из них:</w:t>
      </w:r>
    </w:p>
    <w:p w:rsidR="00E21936" w:rsidRPr="005955EF" w:rsidRDefault="00E21936" w:rsidP="00E2193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="0037410C">
        <w:rPr>
          <w:rFonts w:ascii="Times New Roman" w:hAnsi="Times New Roman"/>
          <w:sz w:val="24"/>
          <w:szCs w:val="24"/>
        </w:rPr>
        <w:t>меньш</w:t>
      </w:r>
      <w:r>
        <w:rPr>
          <w:rFonts w:ascii="Times New Roman" w:hAnsi="Times New Roman"/>
          <w:sz w:val="24"/>
          <w:szCs w:val="24"/>
        </w:rPr>
        <w:t>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37410C">
        <w:rPr>
          <w:rFonts w:ascii="Times New Roman" w:hAnsi="Times New Roman"/>
          <w:sz w:val="24"/>
          <w:szCs w:val="24"/>
        </w:rPr>
        <w:t>1 030 122,25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37410C" w:rsidRPr="006151D9">
        <w:rPr>
          <w:rFonts w:ascii="Times New Roman" w:hAnsi="Times New Roman"/>
          <w:sz w:val="24"/>
          <w:szCs w:val="24"/>
        </w:rPr>
        <w:t xml:space="preserve">за счет экономии расходов по </w:t>
      </w:r>
      <w:r w:rsidR="0037410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7410C" w:rsidRPr="006151D9">
        <w:rPr>
          <w:rFonts w:ascii="Times New Roman" w:hAnsi="Times New Roman"/>
          <w:sz w:val="24"/>
          <w:szCs w:val="24"/>
        </w:rPr>
        <w:t>Шарыповско</w:t>
      </w:r>
      <w:r w:rsidR="0037410C">
        <w:rPr>
          <w:rFonts w:ascii="Times New Roman" w:hAnsi="Times New Roman"/>
          <w:sz w:val="24"/>
          <w:szCs w:val="24"/>
        </w:rPr>
        <w:t>го</w:t>
      </w:r>
      <w:proofErr w:type="spellEnd"/>
      <w:r w:rsidR="0037410C">
        <w:rPr>
          <w:rFonts w:ascii="Times New Roman" w:hAnsi="Times New Roman"/>
          <w:sz w:val="24"/>
          <w:szCs w:val="24"/>
        </w:rPr>
        <w:t xml:space="preserve"> муниципального округа (по </w:t>
      </w:r>
      <w:r w:rsidR="0037410C" w:rsidRPr="0037410C">
        <w:rPr>
          <w:rFonts w:ascii="Times New Roman" w:hAnsi="Times New Roman"/>
          <w:sz w:val="24"/>
          <w:szCs w:val="24"/>
        </w:rPr>
        <w:t>подготовк</w:t>
      </w:r>
      <w:r w:rsidR="0037410C">
        <w:rPr>
          <w:rFonts w:ascii="Times New Roman" w:hAnsi="Times New Roman"/>
          <w:sz w:val="24"/>
          <w:szCs w:val="24"/>
        </w:rPr>
        <w:t>е</w:t>
      </w:r>
      <w:r w:rsidR="0037410C" w:rsidRPr="0037410C">
        <w:rPr>
          <w:rFonts w:ascii="Times New Roman" w:hAnsi="Times New Roman"/>
          <w:sz w:val="24"/>
          <w:szCs w:val="24"/>
        </w:rPr>
        <w:t xml:space="preserve"> проектов межевания земельных участков из состава земель сельскохозяйственного назначения, государственная собственность на которые не разграничена и проведение кадастровых работ с целью эффективного вовлечения в оборот земель сельскохозяйственного назначения</w:t>
      </w:r>
      <w:r w:rsidR="0037410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E21936" w:rsidRDefault="00E21936" w:rsidP="00E2193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="0037410C">
        <w:rPr>
          <w:rFonts w:ascii="Times New Roman" w:hAnsi="Times New Roman"/>
          <w:sz w:val="24"/>
          <w:szCs w:val="24"/>
        </w:rPr>
        <w:t xml:space="preserve">уменьшение </w:t>
      </w:r>
      <w:r w:rsidRPr="00695228">
        <w:rPr>
          <w:rFonts w:ascii="Times New Roman" w:hAnsi="Times New Roman"/>
          <w:sz w:val="24"/>
          <w:szCs w:val="24"/>
        </w:rPr>
        <w:t xml:space="preserve">в сумме </w:t>
      </w:r>
      <w:r w:rsidR="0037410C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9 </w:t>
      </w:r>
      <w:r w:rsidR="0037410C">
        <w:rPr>
          <w:rFonts w:ascii="Times New Roman" w:hAnsi="Times New Roman"/>
          <w:sz w:val="24"/>
          <w:szCs w:val="24"/>
        </w:rPr>
        <w:t>861</w:t>
      </w:r>
      <w:r>
        <w:rPr>
          <w:rFonts w:ascii="Times New Roman" w:hAnsi="Times New Roman"/>
          <w:sz w:val="24"/>
          <w:szCs w:val="24"/>
        </w:rPr>
        <w:t>,</w:t>
      </w:r>
      <w:r w:rsidR="0037410C">
        <w:rPr>
          <w:rFonts w:ascii="Times New Roman" w:hAnsi="Times New Roman"/>
          <w:sz w:val="24"/>
          <w:szCs w:val="24"/>
        </w:rPr>
        <w:t>18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37410C" w:rsidRPr="006151D9">
        <w:rPr>
          <w:rFonts w:ascii="Times New Roman" w:hAnsi="Times New Roman"/>
          <w:sz w:val="24"/>
          <w:szCs w:val="24"/>
        </w:rPr>
        <w:t xml:space="preserve">за счет экономии расходов по </w:t>
      </w:r>
      <w:r w:rsidR="0037410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7410C" w:rsidRPr="006151D9">
        <w:rPr>
          <w:rFonts w:ascii="Times New Roman" w:hAnsi="Times New Roman"/>
          <w:sz w:val="24"/>
          <w:szCs w:val="24"/>
        </w:rPr>
        <w:t>Шарыповско</w:t>
      </w:r>
      <w:r w:rsidR="0037410C">
        <w:rPr>
          <w:rFonts w:ascii="Times New Roman" w:hAnsi="Times New Roman"/>
          <w:sz w:val="24"/>
          <w:szCs w:val="24"/>
        </w:rPr>
        <w:t>го</w:t>
      </w:r>
      <w:proofErr w:type="spellEnd"/>
      <w:r w:rsidR="0037410C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37410C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37410C">
        <w:rPr>
          <w:rFonts w:ascii="Times New Roman" w:hAnsi="Times New Roman"/>
          <w:iCs/>
          <w:color w:val="000000"/>
          <w:sz w:val="24"/>
          <w:szCs w:val="24"/>
        </w:rPr>
        <w:t>(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5955EF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B20D82">
        <w:rPr>
          <w:rFonts w:ascii="Times New Roman" w:hAnsi="Times New Roman"/>
          <w:color w:val="000000"/>
          <w:sz w:val="24"/>
          <w:szCs w:val="24"/>
        </w:rPr>
        <w:t xml:space="preserve">проведение кадастровых работ по топографической съемке земельных участков, </w:t>
      </w:r>
      <w:r w:rsidR="0037410C" w:rsidRPr="0037410C">
        <w:rPr>
          <w:rFonts w:ascii="Times New Roman" w:hAnsi="Times New Roman"/>
          <w:color w:val="000000"/>
          <w:sz w:val="24"/>
          <w:szCs w:val="24"/>
        </w:rPr>
        <w:t>проведение работ по определению рыночной стоимости земельных участков, популяризация социального предпринимательства, субсидии субъектам малого и среднего предпринимательства на реализацию инвестиционных проектов в приоритетных отраслях)</w:t>
      </w:r>
      <w:r w:rsidR="0037410C">
        <w:rPr>
          <w:rFonts w:ascii="Times New Roman" w:hAnsi="Times New Roman"/>
          <w:color w:val="000000"/>
          <w:sz w:val="24"/>
          <w:szCs w:val="24"/>
        </w:rPr>
        <w:t>;</w:t>
      </w:r>
    </w:p>
    <w:p w:rsidR="0037410C" w:rsidRDefault="00E21936" w:rsidP="00E21936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37410C"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="0037410C">
        <w:rPr>
          <w:rFonts w:ascii="Times New Roman" w:hAnsi="Times New Roman"/>
          <w:sz w:val="24"/>
          <w:szCs w:val="24"/>
        </w:rPr>
        <w:t>увеличение</w:t>
      </w:r>
      <w:r w:rsidR="0037410C"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37410C">
        <w:rPr>
          <w:rFonts w:ascii="Times New Roman" w:hAnsi="Times New Roman"/>
          <w:sz w:val="24"/>
          <w:szCs w:val="24"/>
        </w:rPr>
        <w:t>34 900,00</w:t>
      </w:r>
      <w:r w:rsidR="0037410C" w:rsidRPr="00695228">
        <w:rPr>
          <w:rFonts w:ascii="Times New Roman" w:hAnsi="Times New Roman"/>
          <w:sz w:val="24"/>
          <w:szCs w:val="24"/>
        </w:rPr>
        <w:t xml:space="preserve"> руб.</w:t>
      </w:r>
      <w:r w:rsidR="0037410C">
        <w:rPr>
          <w:rFonts w:ascii="Times New Roman" w:hAnsi="Times New Roman"/>
          <w:sz w:val="24"/>
          <w:szCs w:val="24"/>
        </w:rPr>
        <w:t xml:space="preserve"> </w:t>
      </w:r>
      <w:r w:rsidR="0037410C"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37410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3F3F6F">
        <w:rPr>
          <w:rFonts w:ascii="Times New Roman" w:hAnsi="Times New Roman"/>
          <w:iCs/>
          <w:color w:val="000000"/>
          <w:sz w:val="24"/>
          <w:szCs w:val="24"/>
        </w:rPr>
        <w:t xml:space="preserve">расходы для </w:t>
      </w:r>
      <w:r w:rsidR="0037410C" w:rsidRPr="0037410C">
        <w:rPr>
          <w:rFonts w:ascii="Times New Roman" w:hAnsi="Times New Roman"/>
          <w:iCs/>
          <w:color w:val="000000"/>
          <w:sz w:val="24"/>
          <w:szCs w:val="24"/>
        </w:rPr>
        <w:t>печат</w:t>
      </w:r>
      <w:r w:rsidR="003F3F6F">
        <w:rPr>
          <w:rFonts w:ascii="Times New Roman" w:hAnsi="Times New Roman"/>
          <w:iCs/>
          <w:color w:val="000000"/>
          <w:sz w:val="24"/>
          <w:szCs w:val="24"/>
        </w:rPr>
        <w:t>и</w:t>
      </w:r>
      <w:r w:rsidR="0037410C" w:rsidRPr="0037410C">
        <w:rPr>
          <w:rFonts w:ascii="Times New Roman" w:hAnsi="Times New Roman"/>
          <w:iCs/>
          <w:color w:val="000000"/>
          <w:sz w:val="24"/>
          <w:szCs w:val="24"/>
        </w:rPr>
        <w:t xml:space="preserve"> полиграфической продукции с целью проведения рекламной деятельности направленной на формирование имиджа </w:t>
      </w:r>
      <w:proofErr w:type="spellStart"/>
      <w:r w:rsidR="0037410C" w:rsidRPr="0037410C">
        <w:rPr>
          <w:rFonts w:ascii="Times New Roman" w:hAnsi="Times New Roman"/>
          <w:iCs/>
          <w:color w:val="000000"/>
          <w:sz w:val="24"/>
          <w:szCs w:val="24"/>
        </w:rPr>
        <w:t>Шарыповского</w:t>
      </w:r>
      <w:proofErr w:type="spellEnd"/>
      <w:r w:rsidR="0037410C" w:rsidRPr="0037410C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муниципального округа</w:t>
      </w:r>
      <w:r w:rsidR="003F3F6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E21936" w:rsidRPr="0033144C" w:rsidRDefault="0037410C" w:rsidP="00E2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</w:t>
      </w:r>
      <w:r w:rsidR="00E21936">
        <w:rPr>
          <w:rFonts w:ascii="Times New Roman" w:hAnsi="Times New Roman"/>
          <w:b/>
          <w:sz w:val="24"/>
          <w:szCs w:val="24"/>
        </w:rPr>
        <w:t xml:space="preserve">  </w:t>
      </w:r>
      <w:r w:rsidR="00E21936" w:rsidRPr="0033144C">
        <w:rPr>
          <w:rFonts w:ascii="Times New Roman" w:hAnsi="Times New Roman"/>
          <w:b/>
          <w:sz w:val="24"/>
          <w:szCs w:val="24"/>
        </w:rPr>
        <w:t>Раздел «</w:t>
      </w:r>
      <w:proofErr w:type="spellStart"/>
      <w:r w:rsidR="00E21936" w:rsidRPr="0033144C">
        <w:rPr>
          <w:rFonts w:ascii="Times New Roman" w:hAnsi="Times New Roman"/>
          <w:b/>
          <w:sz w:val="24"/>
          <w:szCs w:val="24"/>
        </w:rPr>
        <w:t>Жилищно</w:t>
      </w:r>
      <w:proofErr w:type="spellEnd"/>
      <w:r w:rsidR="00E21936" w:rsidRPr="0033144C">
        <w:rPr>
          <w:rFonts w:ascii="Times New Roman" w:hAnsi="Times New Roman"/>
          <w:b/>
          <w:sz w:val="24"/>
          <w:szCs w:val="24"/>
        </w:rPr>
        <w:t xml:space="preserve"> – коммунальное хозяйство»</w:t>
      </w:r>
      <w:r w:rsidR="00E21936" w:rsidRPr="0033144C">
        <w:rPr>
          <w:rFonts w:ascii="Times New Roman" w:hAnsi="Times New Roman"/>
          <w:sz w:val="24"/>
          <w:szCs w:val="24"/>
        </w:rPr>
        <w:t xml:space="preserve"> - увеличение бюджетных ассигнований на </w:t>
      </w:r>
      <w:r w:rsidR="00935306">
        <w:rPr>
          <w:rFonts w:ascii="Times New Roman" w:hAnsi="Times New Roman"/>
          <w:sz w:val="24"/>
          <w:szCs w:val="24"/>
        </w:rPr>
        <w:t>2 032 132,28</w:t>
      </w:r>
      <w:r w:rsidR="00E21936" w:rsidRPr="0033144C">
        <w:rPr>
          <w:rFonts w:ascii="Times New Roman" w:hAnsi="Times New Roman"/>
          <w:sz w:val="24"/>
          <w:szCs w:val="24"/>
        </w:rPr>
        <w:t xml:space="preserve"> руб. (</w:t>
      </w:r>
      <w:r w:rsidR="00935306">
        <w:rPr>
          <w:rFonts w:ascii="Times New Roman" w:hAnsi="Times New Roman"/>
          <w:sz w:val="24"/>
          <w:szCs w:val="24"/>
        </w:rPr>
        <w:t>0</w:t>
      </w:r>
      <w:r w:rsidR="00E21936">
        <w:rPr>
          <w:rFonts w:ascii="Times New Roman" w:hAnsi="Times New Roman"/>
          <w:sz w:val="24"/>
          <w:szCs w:val="24"/>
        </w:rPr>
        <w:t>,</w:t>
      </w:r>
      <w:r w:rsidR="00935306">
        <w:rPr>
          <w:rFonts w:ascii="Times New Roman" w:hAnsi="Times New Roman"/>
          <w:sz w:val="24"/>
          <w:szCs w:val="24"/>
        </w:rPr>
        <w:t>80</w:t>
      </w:r>
      <w:r w:rsidR="00E21936" w:rsidRPr="0033144C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E21936" w:rsidRPr="00360F69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По подразделу 0502 «Коммунальное хозяйство» увеличение бюджетных ассигнований в сумме </w:t>
      </w:r>
      <w:r w:rsidR="00A909A0">
        <w:rPr>
          <w:rFonts w:ascii="Times New Roman" w:hAnsi="Times New Roman"/>
          <w:sz w:val="24"/>
          <w:szCs w:val="24"/>
        </w:rPr>
        <w:t>552 798,28</w:t>
      </w:r>
      <w:r w:rsidR="00A909A0" w:rsidRPr="00695228">
        <w:rPr>
          <w:rFonts w:ascii="Times New Roman" w:hAnsi="Times New Roman"/>
          <w:sz w:val="24"/>
          <w:szCs w:val="24"/>
        </w:rPr>
        <w:t xml:space="preserve"> </w:t>
      </w:r>
      <w:r w:rsidRPr="00695228">
        <w:rPr>
          <w:rFonts w:ascii="Times New Roman" w:hAnsi="Times New Roman"/>
          <w:sz w:val="24"/>
          <w:szCs w:val="24"/>
        </w:rPr>
        <w:t>руб. (</w:t>
      </w:r>
      <w:r w:rsidR="00A909A0">
        <w:rPr>
          <w:rFonts w:ascii="Times New Roman" w:hAnsi="Times New Roman"/>
          <w:sz w:val="24"/>
          <w:szCs w:val="24"/>
        </w:rPr>
        <w:t>0,92</w:t>
      </w:r>
      <w:r>
        <w:rPr>
          <w:rFonts w:ascii="Times New Roman" w:hAnsi="Times New Roman"/>
          <w:sz w:val="24"/>
          <w:szCs w:val="24"/>
        </w:rPr>
        <w:t>%</w:t>
      </w:r>
      <w:r w:rsidRPr="00695228">
        <w:rPr>
          <w:rFonts w:ascii="Times New Roman" w:hAnsi="Times New Roman"/>
          <w:sz w:val="24"/>
          <w:szCs w:val="24"/>
        </w:rPr>
        <w:t xml:space="preserve">), </w:t>
      </w:r>
      <w:r w:rsidR="00D61659">
        <w:rPr>
          <w:rFonts w:ascii="Times New Roman" w:hAnsi="Times New Roman"/>
          <w:sz w:val="24"/>
          <w:szCs w:val="24"/>
        </w:rPr>
        <w:t>для решения вопросов в области к</w:t>
      </w:r>
      <w:r w:rsidR="00D61659" w:rsidRPr="0033144C">
        <w:rPr>
          <w:rFonts w:ascii="Times New Roman" w:hAnsi="Times New Roman"/>
          <w:sz w:val="24"/>
          <w:szCs w:val="24"/>
        </w:rPr>
        <w:t>оммунально</w:t>
      </w:r>
      <w:r w:rsidR="00D61659">
        <w:rPr>
          <w:rFonts w:ascii="Times New Roman" w:hAnsi="Times New Roman"/>
          <w:sz w:val="24"/>
          <w:szCs w:val="24"/>
        </w:rPr>
        <w:t>го</w:t>
      </w:r>
      <w:r w:rsidR="00D61659" w:rsidRPr="0033144C">
        <w:rPr>
          <w:rFonts w:ascii="Times New Roman" w:hAnsi="Times New Roman"/>
          <w:sz w:val="24"/>
          <w:szCs w:val="24"/>
        </w:rPr>
        <w:t xml:space="preserve"> хозяйств</w:t>
      </w:r>
      <w:r w:rsidR="00D61659">
        <w:rPr>
          <w:rFonts w:ascii="Times New Roman" w:hAnsi="Times New Roman"/>
          <w:sz w:val="24"/>
          <w:szCs w:val="24"/>
        </w:rPr>
        <w:t>а,</w:t>
      </w:r>
      <w:r w:rsidR="00D61659" w:rsidRPr="00C749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1659">
        <w:rPr>
          <w:rFonts w:ascii="Times New Roman" w:hAnsi="Times New Roman"/>
          <w:sz w:val="24"/>
          <w:szCs w:val="24"/>
        </w:rPr>
        <w:t xml:space="preserve">согласно </w:t>
      </w:r>
      <w:r w:rsidR="00D61659" w:rsidRPr="00D61659">
        <w:rPr>
          <w:rFonts w:ascii="Times New Roman" w:hAnsi="Times New Roman"/>
          <w:sz w:val="24"/>
          <w:szCs w:val="24"/>
        </w:rPr>
        <w:t>протокола</w:t>
      </w:r>
      <w:proofErr w:type="gramEnd"/>
      <w:r w:rsidR="00D61659" w:rsidRPr="00D61659">
        <w:rPr>
          <w:rFonts w:ascii="Times New Roman" w:hAnsi="Times New Roman"/>
          <w:sz w:val="24"/>
          <w:szCs w:val="24"/>
        </w:rPr>
        <w:t xml:space="preserve"> № 11 комиссии по распределению резерва ЖКХ</w:t>
      </w:r>
      <w:r w:rsidR="00D61659">
        <w:rPr>
          <w:rFonts w:ascii="Times New Roman" w:hAnsi="Times New Roman"/>
          <w:sz w:val="24"/>
          <w:szCs w:val="24"/>
        </w:rPr>
        <w:t xml:space="preserve">, </w:t>
      </w:r>
      <w:r w:rsidR="00D61659" w:rsidRPr="00176419">
        <w:rPr>
          <w:rFonts w:ascii="Times New Roman" w:hAnsi="Times New Roman"/>
          <w:sz w:val="24"/>
          <w:szCs w:val="24"/>
        </w:rPr>
        <w:t>на основании пис</w:t>
      </w:r>
      <w:r w:rsidR="00D61659">
        <w:rPr>
          <w:rFonts w:ascii="Times New Roman" w:hAnsi="Times New Roman"/>
          <w:sz w:val="24"/>
          <w:szCs w:val="24"/>
        </w:rPr>
        <w:t>ь</w:t>
      </w:r>
      <w:r w:rsidR="00D61659" w:rsidRPr="00176419">
        <w:rPr>
          <w:rFonts w:ascii="Times New Roman" w:hAnsi="Times New Roman"/>
          <w:sz w:val="24"/>
          <w:szCs w:val="24"/>
        </w:rPr>
        <w:t>м</w:t>
      </w:r>
      <w:r w:rsidR="00D61659">
        <w:rPr>
          <w:rFonts w:ascii="Times New Roman" w:hAnsi="Times New Roman"/>
          <w:sz w:val="24"/>
          <w:szCs w:val="24"/>
        </w:rPr>
        <w:t>а</w:t>
      </w:r>
      <w:r w:rsidR="00D61659" w:rsidRPr="0017641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D61659"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61659"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 w:rsidR="00D61659">
        <w:rPr>
          <w:rFonts w:ascii="Times New Roman" w:hAnsi="Times New Roman"/>
          <w:sz w:val="24"/>
          <w:szCs w:val="24"/>
        </w:rPr>
        <w:t xml:space="preserve"> 19.11.2024 № 277</w:t>
      </w:r>
      <w:r w:rsidRPr="00EA7227">
        <w:rPr>
          <w:rFonts w:ascii="Times New Roman" w:hAnsi="Times New Roman"/>
          <w:iCs/>
          <w:color w:val="000000"/>
          <w:sz w:val="24"/>
          <w:szCs w:val="24"/>
        </w:rPr>
        <w:t>;</w:t>
      </w:r>
      <w:r w:rsidRPr="00360F69">
        <w:rPr>
          <w:rFonts w:ascii="Times New Roman" w:hAnsi="Times New Roman"/>
          <w:sz w:val="24"/>
          <w:szCs w:val="24"/>
        </w:rPr>
        <w:t xml:space="preserve"> </w:t>
      </w:r>
    </w:p>
    <w:p w:rsidR="00E21936" w:rsidRDefault="00E21936" w:rsidP="00D6165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>По подразделу 050</w:t>
      </w:r>
      <w:r>
        <w:rPr>
          <w:rFonts w:ascii="Times New Roman" w:hAnsi="Times New Roman"/>
          <w:sz w:val="24"/>
          <w:szCs w:val="24"/>
        </w:rPr>
        <w:t>3</w:t>
      </w:r>
      <w:r w:rsidRPr="0069522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Благоустро</w:t>
      </w:r>
      <w:r w:rsidRPr="00695228">
        <w:rPr>
          <w:rFonts w:ascii="Times New Roman" w:hAnsi="Times New Roman"/>
          <w:sz w:val="24"/>
          <w:szCs w:val="24"/>
        </w:rPr>
        <w:t>йство» у</w:t>
      </w:r>
      <w:r>
        <w:rPr>
          <w:rFonts w:ascii="Times New Roman" w:hAnsi="Times New Roman"/>
          <w:sz w:val="24"/>
          <w:szCs w:val="24"/>
        </w:rPr>
        <w:t>меньш</w:t>
      </w:r>
      <w:r w:rsidRPr="00695228">
        <w:rPr>
          <w:rFonts w:ascii="Times New Roman" w:hAnsi="Times New Roman"/>
          <w:sz w:val="24"/>
          <w:szCs w:val="24"/>
        </w:rPr>
        <w:t xml:space="preserve">ение бюджетных ассигнований в сумме </w:t>
      </w:r>
      <w:r w:rsidR="00D61659">
        <w:rPr>
          <w:rFonts w:ascii="Times New Roman" w:hAnsi="Times New Roman"/>
          <w:sz w:val="24"/>
          <w:szCs w:val="24"/>
        </w:rPr>
        <w:t>7 462 165,92</w:t>
      </w:r>
      <w:r w:rsidRPr="00695228">
        <w:rPr>
          <w:rFonts w:ascii="Times New Roman" w:hAnsi="Times New Roman"/>
          <w:sz w:val="24"/>
          <w:szCs w:val="24"/>
        </w:rPr>
        <w:t xml:space="preserve"> руб. (</w:t>
      </w:r>
      <w:r w:rsidR="00D6165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,3</w:t>
      </w:r>
      <w:r w:rsidR="00D6165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%</w:t>
      </w:r>
      <w:r w:rsidRPr="00695228">
        <w:rPr>
          <w:rFonts w:ascii="Times New Roman" w:hAnsi="Times New Roman"/>
          <w:sz w:val="24"/>
          <w:szCs w:val="24"/>
        </w:rPr>
        <w:t>),</w:t>
      </w:r>
      <w:r w:rsidR="00D61659" w:rsidRPr="00D61659">
        <w:rPr>
          <w:rFonts w:ascii="Times New Roman" w:hAnsi="Times New Roman"/>
          <w:sz w:val="24"/>
          <w:szCs w:val="24"/>
        </w:rPr>
        <w:t xml:space="preserve"> </w:t>
      </w:r>
      <w:r w:rsidR="00D61659" w:rsidRPr="006151D9">
        <w:rPr>
          <w:rFonts w:ascii="Times New Roman" w:hAnsi="Times New Roman"/>
          <w:sz w:val="24"/>
          <w:szCs w:val="24"/>
        </w:rPr>
        <w:t xml:space="preserve">за счет экономии расходов по </w:t>
      </w:r>
      <w:r w:rsidR="00D6165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D61659" w:rsidRPr="006151D9">
        <w:rPr>
          <w:rFonts w:ascii="Times New Roman" w:hAnsi="Times New Roman"/>
          <w:sz w:val="24"/>
          <w:szCs w:val="24"/>
        </w:rPr>
        <w:t>Шарыповско</w:t>
      </w:r>
      <w:r w:rsidR="00D61659">
        <w:rPr>
          <w:rFonts w:ascii="Times New Roman" w:hAnsi="Times New Roman"/>
          <w:sz w:val="24"/>
          <w:szCs w:val="24"/>
        </w:rPr>
        <w:t>го</w:t>
      </w:r>
      <w:proofErr w:type="spellEnd"/>
      <w:r w:rsidR="00D6165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D61659" w:rsidRPr="00D61659">
        <w:t xml:space="preserve"> </w:t>
      </w:r>
      <w:r w:rsidR="00D61659" w:rsidRPr="00D61659">
        <w:rPr>
          <w:rFonts w:ascii="Times New Roman" w:hAnsi="Times New Roman"/>
          <w:sz w:val="24"/>
          <w:szCs w:val="24"/>
        </w:rPr>
        <w:t xml:space="preserve">(технологическое присоединение </w:t>
      </w:r>
      <w:proofErr w:type="spellStart"/>
      <w:r w:rsidR="00D61659" w:rsidRPr="00D61659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="00D61659" w:rsidRPr="00D61659">
        <w:rPr>
          <w:rFonts w:ascii="Times New Roman" w:hAnsi="Times New Roman"/>
          <w:sz w:val="24"/>
          <w:szCs w:val="24"/>
        </w:rPr>
        <w:t xml:space="preserve"> устройств, ликвидация мест несанкционированного размещения отходов, озеленение территории, благоустройство кладбищ)</w:t>
      </w:r>
      <w:r w:rsidR="00D61659">
        <w:rPr>
          <w:rFonts w:ascii="Times New Roman" w:hAnsi="Times New Roman"/>
          <w:sz w:val="24"/>
          <w:szCs w:val="24"/>
        </w:rPr>
        <w:t>;</w:t>
      </w:r>
      <w:r w:rsidRPr="00695228">
        <w:rPr>
          <w:rFonts w:ascii="Times New Roman" w:hAnsi="Times New Roman"/>
          <w:sz w:val="24"/>
          <w:szCs w:val="24"/>
        </w:rPr>
        <w:t xml:space="preserve"> </w:t>
      </w:r>
    </w:p>
    <w:p w:rsidR="00E21936" w:rsidRDefault="00E21936" w:rsidP="00E21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A62D87">
        <w:rPr>
          <w:rFonts w:ascii="Times New Roman" w:hAnsi="Times New Roman"/>
          <w:sz w:val="24"/>
          <w:szCs w:val="24"/>
        </w:rPr>
        <w:t>По подразделу 0505 «</w:t>
      </w:r>
      <w:r w:rsidRPr="00A62D87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жилищно-коммунального хозяйства</w:t>
      </w:r>
      <w:r w:rsidRPr="00A62D87">
        <w:rPr>
          <w:rFonts w:ascii="Times New Roman" w:hAnsi="Times New Roman"/>
          <w:sz w:val="24"/>
          <w:szCs w:val="24"/>
        </w:rPr>
        <w:t xml:space="preserve">» </w:t>
      </w:r>
      <w:r w:rsidR="00D61659" w:rsidRPr="0033144C">
        <w:rPr>
          <w:rFonts w:ascii="Times New Roman" w:hAnsi="Times New Roman"/>
          <w:sz w:val="24"/>
          <w:szCs w:val="24"/>
        </w:rPr>
        <w:t>увеличение</w:t>
      </w:r>
      <w:r w:rsidR="00D61659" w:rsidRPr="00505071">
        <w:rPr>
          <w:rFonts w:ascii="Times New Roman" w:hAnsi="Times New Roman"/>
          <w:sz w:val="24"/>
          <w:szCs w:val="24"/>
        </w:rPr>
        <w:t xml:space="preserve"> </w:t>
      </w:r>
      <w:r w:rsidRPr="00A62D87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>
        <w:rPr>
          <w:rFonts w:ascii="Times New Roman" w:hAnsi="Times New Roman"/>
          <w:sz w:val="24"/>
          <w:szCs w:val="24"/>
        </w:rPr>
        <w:t>8</w:t>
      </w:r>
      <w:r w:rsidR="00D61659">
        <w:rPr>
          <w:rFonts w:ascii="Times New Roman" w:hAnsi="Times New Roman"/>
          <w:sz w:val="24"/>
          <w:szCs w:val="24"/>
        </w:rPr>
        <w:t> 941 499,82</w:t>
      </w:r>
      <w:r w:rsidRPr="00A62D8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62D87">
        <w:rPr>
          <w:rFonts w:ascii="Times New Roman" w:hAnsi="Times New Roman"/>
          <w:sz w:val="24"/>
          <w:szCs w:val="24"/>
        </w:rPr>
        <w:t>руб. (</w:t>
      </w:r>
      <w:r w:rsidR="00D6165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,</w:t>
      </w:r>
      <w:r w:rsidR="00D6165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1</w:t>
      </w:r>
      <w:r w:rsidRPr="00A62D87">
        <w:rPr>
          <w:rFonts w:ascii="Times New Roman" w:hAnsi="Times New Roman"/>
          <w:sz w:val="24"/>
          <w:szCs w:val="24"/>
        </w:rPr>
        <w:t>%), в том числе: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1659" w:rsidRPr="00E21936" w:rsidRDefault="00E21936" w:rsidP="00D61659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в сумме </w:t>
      </w:r>
      <w:r w:rsidR="00D61659">
        <w:rPr>
          <w:rFonts w:ascii="Times New Roman" w:hAnsi="Times New Roman"/>
          <w:sz w:val="24"/>
          <w:szCs w:val="24"/>
        </w:rPr>
        <w:t>2 907 352</w:t>
      </w:r>
      <w:r>
        <w:rPr>
          <w:rFonts w:ascii="Times New Roman" w:hAnsi="Times New Roman"/>
          <w:sz w:val="24"/>
          <w:szCs w:val="24"/>
        </w:rPr>
        <w:t>,00 руб.</w:t>
      </w:r>
      <w:r w:rsidR="00D61659" w:rsidRPr="00D6165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D61659"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D61659" w:rsidRPr="006C5FC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D61659" w:rsidRPr="00E21936">
        <w:rPr>
          <w:rFonts w:ascii="Times New Roman" w:hAnsi="Times New Roman"/>
          <w:sz w:val="24"/>
          <w:szCs w:val="24"/>
        </w:rPr>
        <w:t>частичн</w:t>
      </w:r>
      <w:r w:rsidR="00D61659">
        <w:rPr>
          <w:rFonts w:ascii="Times New Roman" w:hAnsi="Times New Roman"/>
          <w:sz w:val="24"/>
          <w:szCs w:val="24"/>
        </w:rPr>
        <w:t>ую</w:t>
      </w:r>
      <w:r w:rsidR="00D61659" w:rsidRPr="00E21936">
        <w:rPr>
          <w:rFonts w:ascii="Times New Roman" w:hAnsi="Times New Roman"/>
          <w:sz w:val="24"/>
          <w:szCs w:val="24"/>
        </w:rPr>
        <w:t xml:space="preserve"> компенсаци</w:t>
      </w:r>
      <w:r w:rsidR="00D61659">
        <w:rPr>
          <w:rFonts w:ascii="Times New Roman" w:hAnsi="Times New Roman"/>
          <w:sz w:val="24"/>
          <w:szCs w:val="24"/>
        </w:rPr>
        <w:t>ю</w:t>
      </w:r>
      <w:r w:rsidR="00D61659"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="00D61659"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="00D61659"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 w:rsidR="00D61659">
        <w:rPr>
          <w:rFonts w:ascii="Times New Roman" w:hAnsi="Times New Roman"/>
          <w:sz w:val="24"/>
          <w:szCs w:val="24"/>
        </w:rPr>
        <w:t>;</w:t>
      </w:r>
    </w:p>
    <w:p w:rsidR="00E21936" w:rsidRDefault="00E21936" w:rsidP="00E219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1659">
        <w:rPr>
          <w:rFonts w:ascii="Times New Roman" w:hAnsi="Times New Roman"/>
          <w:sz w:val="24"/>
          <w:szCs w:val="24"/>
        </w:rPr>
        <w:t>уменьшение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Pr="00844F97">
        <w:rPr>
          <w:rFonts w:ascii="Times New Roman" w:hAnsi="Times New Roman"/>
          <w:sz w:val="24"/>
          <w:szCs w:val="24"/>
        </w:rPr>
        <w:t xml:space="preserve"> </w:t>
      </w:r>
      <w:r w:rsidRPr="00505071">
        <w:rPr>
          <w:rFonts w:ascii="Times New Roman" w:hAnsi="Times New Roman"/>
          <w:sz w:val="24"/>
          <w:szCs w:val="24"/>
        </w:rPr>
        <w:t xml:space="preserve">в сумме </w:t>
      </w:r>
      <w:r w:rsidR="00437603">
        <w:rPr>
          <w:rFonts w:ascii="Times New Roman" w:hAnsi="Times New Roman"/>
          <w:sz w:val="24"/>
          <w:szCs w:val="24"/>
        </w:rPr>
        <w:t>552 798,28</w:t>
      </w:r>
      <w:r w:rsidRPr="00505071">
        <w:rPr>
          <w:rFonts w:ascii="Times New Roman" w:hAnsi="Times New Roman"/>
          <w:sz w:val="24"/>
          <w:szCs w:val="24"/>
        </w:rPr>
        <w:t xml:space="preserve"> руб.</w:t>
      </w:r>
      <w:r w:rsidR="00437603" w:rsidRPr="004376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7603">
        <w:rPr>
          <w:rFonts w:ascii="Times New Roman" w:hAnsi="Times New Roman"/>
          <w:sz w:val="24"/>
          <w:szCs w:val="24"/>
        </w:rPr>
        <w:t xml:space="preserve">согласно </w:t>
      </w:r>
      <w:r w:rsidR="00437603" w:rsidRPr="00D61659">
        <w:rPr>
          <w:rFonts w:ascii="Times New Roman" w:hAnsi="Times New Roman"/>
          <w:sz w:val="24"/>
          <w:szCs w:val="24"/>
        </w:rPr>
        <w:t>протокола</w:t>
      </w:r>
      <w:proofErr w:type="gramEnd"/>
      <w:r w:rsidR="00437603" w:rsidRPr="00D61659">
        <w:rPr>
          <w:rFonts w:ascii="Times New Roman" w:hAnsi="Times New Roman"/>
          <w:sz w:val="24"/>
          <w:szCs w:val="24"/>
        </w:rPr>
        <w:t xml:space="preserve"> № 11 комиссии по распределению резерва ЖКХ</w:t>
      </w:r>
      <w:r w:rsidR="00437603">
        <w:rPr>
          <w:rFonts w:ascii="Times New Roman" w:hAnsi="Times New Roman"/>
          <w:sz w:val="24"/>
          <w:szCs w:val="24"/>
        </w:rPr>
        <w:t xml:space="preserve">, </w:t>
      </w:r>
      <w:r w:rsidR="00437603" w:rsidRPr="00176419">
        <w:rPr>
          <w:rFonts w:ascii="Times New Roman" w:hAnsi="Times New Roman"/>
          <w:sz w:val="24"/>
          <w:szCs w:val="24"/>
        </w:rPr>
        <w:t>на основании пис</w:t>
      </w:r>
      <w:r w:rsidR="00437603">
        <w:rPr>
          <w:rFonts w:ascii="Times New Roman" w:hAnsi="Times New Roman"/>
          <w:sz w:val="24"/>
          <w:szCs w:val="24"/>
        </w:rPr>
        <w:t>ь</w:t>
      </w:r>
      <w:r w:rsidR="00437603" w:rsidRPr="00176419">
        <w:rPr>
          <w:rFonts w:ascii="Times New Roman" w:hAnsi="Times New Roman"/>
          <w:sz w:val="24"/>
          <w:szCs w:val="24"/>
        </w:rPr>
        <w:t>м</w:t>
      </w:r>
      <w:r w:rsidR="00437603">
        <w:rPr>
          <w:rFonts w:ascii="Times New Roman" w:hAnsi="Times New Roman"/>
          <w:sz w:val="24"/>
          <w:szCs w:val="24"/>
        </w:rPr>
        <w:t>а</w:t>
      </w:r>
      <w:r w:rsidR="00437603" w:rsidRPr="0017641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437603"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37603"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 w:rsidR="00437603">
        <w:rPr>
          <w:rFonts w:ascii="Times New Roman" w:hAnsi="Times New Roman"/>
          <w:sz w:val="24"/>
          <w:szCs w:val="24"/>
        </w:rPr>
        <w:t xml:space="preserve"> 19.11.2024 № 277</w:t>
      </w:r>
      <w:r w:rsidR="00437603" w:rsidRPr="00EA7227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E21936" w:rsidRPr="00E914A0" w:rsidRDefault="00E21936" w:rsidP="00E219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уменьшение в сумме 12</w:t>
      </w:r>
      <w:r w:rsidR="00437603">
        <w:rPr>
          <w:rFonts w:ascii="Times New Roman" w:hAnsi="Times New Roman"/>
          <w:sz w:val="24"/>
          <w:szCs w:val="24"/>
        </w:rPr>
        <w:t>1 433,81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437603" w:rsidRPr="00437603">
        <w:rPr>
          <w:rFonts w:ascii="Times New Roman" w:hAnsi="Times New Roman"/>
          <w:sz w:val="24"/>
          <w:szCs w:val="24"/>
        </w:rPr>
        <w:t xml:space="preserve"> </w:t>
      </w:r>
      <w:r w:rsidR="00437603" w:rsidRPr="006151D9">
        <w:rPr>
          <w:rFonts w:ascii="Times New Roman" w:hAnsi="Times New Roman"/>
          <w:sz w:val="24"/>
          <w:szCs w:val="24"/>
        </w:rPr>
        <w:t xml:space="preserve">за счет экономии расходов по </w:t>
      </w:r>
      <w:r w:rsidR="0043760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37603" w:rsidRPr="006151D9">
        <w:rPr>
          <w:rFonts w:ascii="Times New Roman" w:hAnsi="Times New Roman"/>
          <w:sz w:val="24"/>
          <w:szCs w:val="24"/>
        </w:rPr>
        <w:t>Шарыповско</w:t>
      </w:r>
      <w:r w:rsidR="00437603">
        <w:rPr>
          <w:rFonts w:ascii="Times New Roman" w:hAnsi="Times New Roman"/>
          <w:sz w:val="24"/>
          <w:szCs w:val="24"/>
        </w:rPr>
        <w:t>го</w:t>
      </w:r>
      <w:proofErr w:type="spellEnd"/>
      <w:r w:rsidR="00437603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437603" w:rsidRPr="00437603">
        <w:rPr>
          <w:rFonts w:ascii="Times New Roman" w:hAnsi="Times New Roman"/>
          <w:sz w:val="24"/>
          <w:szCs w:val="24"/>
        </w:rPr>
        <w:t xml:space="preserve"> (командировочные расходы, страхование транспортных средств)</w:t>
      </w:r>
      <w:r w:rsidRPr="00E914A0">
        <w:rPr>
          <w:rFonts w:ascii="Times New Roman" w:hAnsi="Times New Roman"/>
          <w:color w:val="000000"/>
          <w:sz w:val="24"/>
          <w:szCs w:val="24"/>
        </w:rPr>
        <w:t>;</w:t>
      </w:r>
    </w:p>
    <w:p w:rsidR="00E21936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37603">
        <w:rPr>
          <w:rFonts w:ascii="Times New Roman" w:hAnsi="Times New Roman"/>
          <w:sz w:val="24"/>
          <w:szCs w:val="24"/>
        </w:rPr>
        <w:t xml:space="preserve">увеличение </w:t>
      </w:r>
      <w:r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Pr="00844F97">
        <w:rPr>
          <w:rFonts w:ascii="Times New Roman" w:hAnsi="Times New Roman"/>
          <w:sz w:val="24"/>
          <w:szCs w:val="24"/>
        </w:rPr>
        <w:t xml:space="preserve"> </w:t>
      </w:r>
      <w:r w:rsidRPr="00505071">
        <w:rPr>
          <w:rFonts w:ascii="Times New Roman" w:hAnsi="Times New Roman"/>
          <w:sz w:val="24"/>
          <w:szCs w:val="24"/>
        </w:rPr>
        <w:t xml:space="preserve">в сумме </w:t>
      </w:r>
      <w:r w:rsidR="00437603">
        <w:rPr>
          <w:rFonts w:ascii="Times New Roman" w:hAnsi="Times New Roman"/>
          <w:sz w:val="24"/>
          <w:szCs w:val="24"/>
        </w:rPr>
        <w:t>6 708 379,91</w:t>
      </w:r>
      <w:r w:rsidRPr="00505071">
        <w:rPr>
          <w:rFonts w:ascii="Times New Roman" w:hAnsi="Times New Roman"/>
          <w:sz w:val="24"/>
          <w:szCs w:val="24"/>
        </w:rPr>
        <w:t xml:space="preserve"> руб.</w:t>
      </w:r>
      <w:r w:rsidR="00437603">
        <w:rPr>
          <w:rFonts w:ascii="Times New Roman" w:hAnsi="Times New Roman"/>
          <w:sz w:val="24"/>
          <w:szCs w:val="24"/>
        </w:rPr>
        <w:t xml:space="preserve"> на увеличение фонда оплаты труда МКУ «Управление службы заказчика»</w:t>
      </w:r>
      <w:r w:rsidR="00437603" w:rsidRPr="00437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7603"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37603" w:rsidRPr="0017641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437603" w:rsidRPr="00437603">
        <w:t xml:space="preserve"> </w:t>
      </w:r>
      <w:r w:rsidR="00437603" w:rsidRPr="00437603">
        <w:rPr>
          <w:rFonts w:ascii="Times New Roman" w:hAnsi="Times New Roman"/>
          <w:sz w:val="24"/>
          <w:szCs w:val="24"/>
        </w:rPr>
        <w:t xml:space="preserve">связи с временным вводом </w:t>
      </w:r>
      <w:r w:rsidR="00437603">
        <w:rPr>
          <w:rFonts w:ascii="Times New Roman" w:hAnsi="Times New Roman"/>
          <w:sz w:val="24"/>
          <w:szCs w:val="24"/>
        </w:rPr>
        <w:t xml:space="preserve">в 2024 году </w:t>
      </w:r>
      <w:r w:rsidR="00437603" w:rsidRPr="00437603">
        <w:rPr>
          <w:rFonts w:ascii="Times New Roman" w:hAnsi="Times New Roman"/>
          <w:sz w:val="24"/>
          <w:szCs w:val="24"/>
        </w:rPr>
        <w:t>9 штатных единиц</w:t>
      </w:r>
      <w:r>
        <w:rPr>
          <w:rFonts w:ascii="Times New Roman" w:hAnsi="Times New Roman"/>
          <w:sz w:val="24"/>
          <w:szCs w:val="24"/>
        </w:rPr>
        <w:t>.</w:t>
      </w:r>
    </w:p>
    <w:p w:rsidR="00437603" w:rsidRPr="006B4E83" w:rsidRDefault="00437603" w:rsidP="004376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«О</w:t>
      </w:r>
      <w:r>
        <w:rPr>
          <w:rFonts w:ascii="Times New Roman" w:hAnsi="Times New Roman"/>
          <w:b/>
          <w:sz w:val="24"/>
          <w:szCs w:val="24"/>
        </w:rPr>
        <w:t>храна окружающей среды</w:t>
      </w:r>
      <w:r w:rsidRPr="006B4E83">
        <w:rPr>
          <w:rFonts w:ascii="Times New Roman" w:hAnsi="Times New Roman"/>
          <w:b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уменьш</w:t>
      </w:r>
      <w:r w:rsidRPr="006B4E83">
        <w:rPr>
          <w:rFonts w:ascii="Times New Roman" w:hAnsi="Times New Roman"/>
          <w:sz w:val="24"/>
          <w:szCs w:val="24"/>
        </w:rPr>
        <w:t>ение бюджетных ассигнований на</w:t>
      </w:r>
      <w:r>
        <w:rPr>
          <w:rFonts w:ascii="Times New Roman" w:hAnsi="Times New Roman"/>
          <w:sz w:val="24"/>
          <w:szCs w:val="24"/>
        </w:rPr>
        <w:t xml:space="preserve"> 118 056,50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3,71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437603" w:rsidRDefault="00437603" w:rsidP="004376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6</w:t>
      </w:r>
      <w:r w:rsidRPr="006B4E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BB4F8E">
        <w:rPr>
          <w:rFonts w:ascii="Times New Roman" w:hAnsi="Times New Roman"/>
          <w:sz w:val="24"/>
          <w:szCs w:val="24"/>
        </w:rPr>
        <w:t>«</w:t>
      </w:r>
      <w:r w:rsidR="00BB4F8E" w:rsidRPr="00BB4F8E">
        <w:rPr>
          <w:rFonts w:ascii="Times New Roman" w:hAnsi="Times New Roman"/>
          <w:iCs/>
          <w:sz w:val="24"/>
          <w:szCs w:val="24"/>
        </w:rPr>
        <w:t>Другие вопросы в области охраны окружающей среды</w:t>
      </w:r>
      <w:r w:rsidRPr="00BB4F8E">
        <w:rPr>
          <w:rFonts w:ascii="Times New Roman" w:hAnsi="Times New Roman"/>
          <w:sz w:val="24"/>
          <w:szCs w:val="24"/>
        </w:rPr>
        <w:t xml:space="preserve">» </w:t>
      </w:r>
      <w:r w:rsidRPr="006B4E83">
        <w:rPr>
          <w:rFonts w:ascii="Times New Roman" w:hAnsi="Times New Roman"/>
          <w:sz w:val="24"/>
          <w:szCs w:val="24"/>
        </w:rPr>
        <w:t>у</w:t>
      </w:r>
      <w:r w:rsidR="00BB4F8E">
        <w:rPr>
          <w:rFonts w:ascii="Times New Roman" w:hAnsi="Times New Roman"/>
          <w:sz w:val="24"/>
          <w:szCs w:val="24"/>
        </w:rPr>
        <w:t>меньш</w:t>
      </w:r>
      <w:r>
        <w:rPr>
          <w:rFonts w:ascii="Times New Roman" w:hAnsi="Times New Roman"/>
          <w:sz w:val="24"/>
          <w:szCs w:val="24"/>
        </w:rPr>
        <w:t>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>
        <w:rPr>
          <w:rFonts w:ascii="Times New Roman" w:hAnsi="Times New Roman"/>
          <w:sz w:val="24"/>
          <w:szCs w:val="24"/>
        </w:rPr>
        <w:t>1</w:t>
      </w:r>
      <w:r w:rsidR="00BB4F8E">
        <w:rPr>
          <w:rFonts w:ascii="Times New Roman" w:hAnsi="Times New Roman"/>
          <w:sz w:val="24"/>
          <w:szCs w:val="24"/>
        </w:rPr>
        <w:t>18 056,5</w:t>
      </w:r>
      <w:r>
        <w:rPr>
          <w:rFonts w:ascii="Times New Roman" w:hAnsi="Times New Roman"/>
          <w:sz w:val="24"/>
          <w:szCs w:val="24"/>
        </w:rPr>
        <w:t>0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 w:rsidR="00BB4F8E">
        <w:rPr>
          <w:rFonts w:ascii="Times New Roman" w:hAnsi="Times New Roman"/>
          <w:sz w:val="24"/>
          <w:szCs w:val="24"/>
        </w:rPr>
        <w:t>4,93</w:t>
      </w:r>
      <w:r w:rsidRPr="006B4E83">
        <w:rPr>
          <w:rFonts w:ascii="Times New Roman" w:hAnsi="Times New Roman"/>
          <w:sz w:val="24"/>
          <w:szCs w:val="24"/>
        </w:rPr>
        <w:t xml:space="preserve">%), </w:t>
      </w:r>
      <w:r w:rsidR="00BB4F8E" w:rsidRPr="006151D9">
        <w:rPr>
          <w:rFonts w:ascii="Times New Roman" w:hAnsi="Times New Roman"/>
          <w:sz w:val="24"/>
          <w:szCs w:val="24"/>
        </w:rPr>
        <w:t xml:space="preserve">за счет экономии расходов по </w:t>
      </w:r>
      <w:r w:rsidR="00BB4F8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B4F8E" w:rsidRPr="006151D9">
        <w:rPr>
          <w:rFonts w:ascii="Times New Roman" w:hAnsi="Times New Roman"/>
          <w:sz w:val="24"/>
          <w:szCs w:val="24"/>
        </w:rPr>
        <w:t>Шарыповско</w:t>
      </w:r>
      <w:r w:rsidR="00BB4F8E">
        <w:rPr>
          <w:rFonts w:ascii="Times New Roman" w:hAnsi="Times New Roman"/>
          <w:sz w:val="24"/>
          <w:szCs w:val="24"/>
        </w:rPr>
        <w:t>го</w:t>
      </w:r>
      <w:proofErr w:type="spellEnd"/>
      <w:r w:rsidR="00BB4F8E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BB4F8E" w:rsidRPr="00BB4F8E">
        <w:t xml:space="preserve"> </w:t>
      </w:r>
      <w:r w:rsidR="00BB4F8E" w:rsidRPr="00BB4F8E">
        <w:rPr>
          <w:rFonts w:ascii="Times New Roman" w:hAnsi="Times New Roman"/>
          <w:sz w:val="24"/>
          <w:szCs w:val="24"/>
        </w:rPr>
        <w:t>(приобретение контейнерного оборудования)</w:t>
      </w:r>
      <w:r w:rsidR="00BB4F8E">
        <w:rPr>
          <w:rFonts w:ascii="Times New Roman" w:hAnsi="Times New Roman"/>
          <w:sz w:val="24"/>
          <w:szCs w:val="24"/>
        </w:rPr>
        <w:t>.</w:t>
      </w:r>
    </w:p>
    <w:p w:rsidR="00E21936" w:rsidRPr="006B4E83" w:rsidRDefault="00E21936" w:rsidP="004376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«Образование»</w:t>
      </w:r>
      <w:r w:rsidRPr="006B4E8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уменьш</w:t>
      </w:r>
      <w:r w:rsidRPr="006B4E83">
        <w:rPr>
          <w:rFonts w:ascii="Times New Roman" w:hAnsi="Times New Roman"/>
          <w:sz w:val="24"/>
          <w:szCs w:val="24"/>
        </w:rPr>
        <w:t>ение бюджетных ассигнований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BB4F8E">
        <w:rPr>
          <w:rFonts w:ascii="Times New Roman" w:hAnsi="Times New Roman"/>
          <w:sz w:val="24"/>
          <w:szCs w:val="24"/>
        </w:rPr>
        <w:t>894 021,75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0,</w:t>
      </w:r>
      <w:r w:rsidR="00BB4F8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BB4F8E" w:rsidRDefault="00BB4F8E" w:rsidP="00BB4F8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070</w:t>
      </w:r>
      <w:r>
        <w:rPr>
          <w:rFonts w:ascii="Times New Roman" w:hAnsi="Times New Roman"/>
          <w:sz w:val="24"/>
          <w:szCs w:val="24"/>
        </w:rPr>
        <w:t>1</w:t>
      </w:r>
      <w:r w:rsidRPr="006B4E8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Дошкольное</w:t>
      </w:r>
      <w:r w:rsidRPr="006B4E83">
        <w:rPr>
          <w:rFonts w:ascii="Times New Roman" w:hAnsi="Times New Roman"/>
          <w:sz w:val="24"/>
          <w:szCs w:val="24"/>
        </w:rPr>
        <w:t xml:space="preserve"> образование» </w:t>
      </w:r>
      <w:r>
        <w:rPr>
          <w:rFonts w:ascii="Times New Roman" w:hAnsi="Times New Roman"/>
          <w:sz w:val="24"/>
          <w:szCs w:val="24"/>
        </w:rPr>
        <w:t>уменьш</w:t>
      </w:r>
      <w:r w:rsidRPr="006B4E83">
        <w:rPr>
          <w:rFonts w:ascii="Times New Roman" w:hAnsi="Times New Roman"/>
          <w:sz w:val="24"/>
          <w:szCs w:val="24"/>
        </w:rPr>
        <w:t xml:space="preserve">ение бюджетных ассигнований в сумме </w:t>
      </w:r>
      <w:r>
        <w:rPr>
          <w:rFonts w:ascii="Times New Roman" w:hAnsi="Times New Roman"/>
          <w:sz w:val="24"/>
          <w:szCs w:val="24"/>
        </w:rPr>
        <w:t>577 800,00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0,51</w:t>
      </w:r>
      <w:r w:rsidRPr="006B4E83">
        <w:rPr>
          <w:rFonts w:ascii="Times New Roman" w:hAnsi="Times New Roman"/>
          <w:sz w:val="24"/>
          <w:szCs w:val="24"/>
        </w:rPr>
        <w:t xml:space="preserve">%), </w:t>
      </w:r>
      <w:r>
        <w:rPr>
          <w:rFonts w:ascii="Times New Roman" w:hAnsi="Times New Roman"/>
          <w:sz w:val="24"/>
          <w:szCs w:val="24"/>
        </w:rPr>
        <w:t>в том числе:</w:t>
      </w:r>
    </w:p>
    <w:p w:rsidR="00BB4F8E" w:rsidRDefault="00BB4F8E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уменьшение </w:t>
      </w:r>
      <w:r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Pr="00844F97">
        <w:rPr>
          <w:rFonts w:ascii="Times New Roman" w:hAnsi="Times New Roman"/>
          <w:sz w:val="24"/>
          <w:szCs w:val="24"/>
        </w:rPr>
        <w:t xml:space="preserve"> </w:t>
      </w:r>
      <w:r w:rsidRPr="00505071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161 800,00</w:t>
      </w:r>
      <w:r w:rsidRPr="00505071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по расходам на </w:t>
      </w:r>
      <w:r w:rsidRPr="00BB4F8E">
        <w:rPr>
          <w:rFonts w:ascii="Times New Roman" w:hAnsi="Times New Roman"/>
          <w:sz w:val="24"/>
          <w:szCs w:val="24"/>
        </w:rPr>
        <w:t xml:space="preserve">обеспечение государственных гарантий реализации прав на получение общедоступного и </w:t>
      </w:r>
      <w:r w:rsidRPr="00BB4F8E">
        <w:rPr>
          <w:rFonts w:ascii="Times New Roman" w:hAnsi="Times New Roman"/>
          <w:sz w:val="24"/>
          <w:szCs w:val="24"/>
        </w:rPr>
        <w:lastRenderedPageBreak/>
        <w:t>бесплатного дошкольного образования (уменьшение среднегодовой численности воспитанников)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37603">
        <w:rPr>
          <w:rFonts w:ascii="Times New Roman" w:hAnsi="Times New Roman"/>
          <w:sz w:val="24"/>
          <w:szCs w:val="24"/>
        </w:rPr>
        <w:t xml:space="preserve"> </w:t>
      </w:r>
    </w:p>
    <w:p w:rsidR="00BB4F8E" w:rsidRPr="00E21936" w:rsidRDefault="00BB4F8E" w:rsidP="00BB4F8E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в сумме 156 000,00 руб.</w:t>
      </w:r>
      <w:r w:rsidRPr="00D6165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6C5FC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E21936">
        <w:rPr>
          <w:rFonts w:ascii="Times New Roman" w:hAnsi="Times New Roman"/>
          <w:sz w:val="24"/>
          <w:szCs w:val="24"/>
        </w:rPr>
        <w:t>частичн</w:t>
      </w:r>
      <w:r>
        <w:rPr>
          <w:rFonts w:ascii="Times New Roman" w:hAnsi="Times New Roman"/>
          <w:sz w:val="24"/>
          <w:szCs w:val="24"/>
        </w:rPr>
        <w:t>ую</w:t>
      </w:r>
      <w:r w:rsidRPr="00E21936">
        <w:rPr>
          <w:rFonts w:ascii="Times New Roman" w:hAnsi="Times New Roman"/>
          <w:sz w:val="24"/>
          <w:szCs w:val="24"/>
        </w:rPr>
        <w:t xml:space="preserve"> компенсаци</w:t>
      </w:r>
      <w:r>
        <w:rPr>
          <w:rFonts w:ascii="Times New Roman" w:hAnsi="Times New Roman"/>
          <w:sz w:val="24"/>
          <w:szCs w:val="24"/>
        </w:rPr>
        <w:t>ю</w:t>
      </w:r>
      <w:r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>
        <w:rPr>
          <w:rFonts w:ascii="Times New Roman" w:hAnsi="Times New Roman"/>
          <w:sz w:val="24"/>
          <w:szCs w:val="24"/>
        </w:rPr>
        <w:t>;</w:t>
      </w:r>
    </w:p>
    <w:p w:rsidR="00BB4F8E" w:rsidRDefault="00BB4F8E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уменьшение </w:t>
      </w:r>
      <w:r w:rsidRPr="0033144C">
        <w:rPr>
          <w:rFonts w:ascii="Times New Roman" w:hAnsi="Times New Roman"/>
          <w:sz w:val="24"/>
          <w:szCs w:val="24"/>
        </w:rPr>
        <w:t>бюджетных ассигнований</w:t>
      </w:r>
      <w:r w:rsidRPr="00844F97">
        <w:rPr>
          <w:rFonts w:ascii="Times New Roman" w:hAnsi="Times New Roman"/>
          <w:sz w:val="24"/>
          <w:szCs w:val="24"/>
        </w:rPr>
        <w:t xml:space="preserve"> </w:t>
      </w:r>
      <w:r w:rsidRPr="00505071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5</w:t>
      </w:r>
      <w:r w:rsidR="0042752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2 000,00</w:t>
      </w:r>
      <w:r w:rsidRPr="00505071">
        <w:rPr>
          <w:rFonts w:ascii="Times New Roman" w:hAnsi="Times New Roman"/>
          <w:sz w:val="24"/>
          <w:szCs w:val="24"/>
        </w:rPr>
        <w:t xml:space="preserve"> руб.</w:t>
      </w:r>
      <w:r w:rsidRPr="00437603">
        <w:rPr>
          <w:rFonts w:ascii="Times New Roman" w:hAnsi="Times New Roman"/>
          <w:sz w:val="24"/>
          <w:szCs w:val="24"/>
        </w:rPr>
        <w:t xml:space="preserve"> </w:t>
      </w:r>
      <w:r w:rsidRPr="00BB4F8E">
        <w:rPr>
          <w:rFonts w:ascii="Times New Roman" w:hAnsi="Times New Roman"/>
          <w:sz w:val="24"/>
          <w:szCs w:val="24"/>
        </w:rPr>
        <w:t>обеспечение государственных гарантий реализации прав на получение общедоступного и бесплатного дошкольного образования (изменение направленностей групп)</w:t>
      </w:r>
      <w:r>
        <w:rPr>
          <w:rFonts w:ascii="Times New Roman" w:hAnsi="Times New Roman"/>
          <w:sz w:val="24"/>
          <w:szCs w:val="24"/>
        </w:rPr>
        <w:t>.</w:t>
      </w:r>
    </w:p>
    <w:p w:rsidR="00E21936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0702 «Общее образование» у</w:t>
      </w:r>
      <w:r w:rsidR="00427523">
        <w:rPr>
          <w:rFonts w:ascii="Times New Roman" w:hAnsi="Times New Roman"/>
          <w:sz w:val="24"/>
          <w:szCs w:val="24"/>
        </w:rPr>
        <w:t>меньш</w:t>
      </w:r>
      <w:r>
        <w:rPr>
          <w:rFonts w:ascii="Times New Roman" w:hAnsi="Times New Roman"/>
          <w:sz w:val="24"/>
          <w:szCs w:val="24"/>
        </w:rPr>
        <w:t>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>
        <w:rPr>
          <w:rFonts w:ascii="Times New Roman" w:hAnsi="Times New Roman"/>
          <w:sz w:val="24"/>
          <w:szCs w:val="24"/>
        </w:rPr>
        <w:t>1</w:t>
      </w:r>
      <w:r w:rsidR="00BB4F8E">
        <w:rPr>
          <w:rFonts w:ascii="Times New Roman" w:hAnsi="Times New Roman"/>
          <w:sz w:val="24"/>
          <w:szCs w:val="24"/>
        </w:rPr>
        <w:t> 649 483,94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0,3</w:t>
      </w:r>
      <w:r w:rsidR="0037768C">
        <w:rPr>
          <w:rFonts w:ascii="Times New Roman" w:hAnsi="Times New Roman"/>
          <w:sz w:val="24"/>
          <w:szCs w:val="24"/>
        </w:rPr>
        <w:t>3</w:t>
      </w:r>
      <w:r w:rsidRPr="006B4E83">
        <w:rPr>
          <w:rFonts w:ascii="Times New Roman" w:hAnsi="Times New Roman"/>
          <w:sz w:val="24"/>
          <w:szCs w:val="24"/>
        </w:rPr>
        <w:t xml:space="preserve">%), </w:t>
      </w:r>
      <w:r>
        <w:rPr>
          <w:rFonts w:ascii="Times New Roman" w:hAnsi="Times New Roman"/>
          <w:sz w:val="24"/>
          <w:szCs w:val="24"/>
        </w:rPr>
        <w:t>в том числе:</w:t>
      </w:r>
    </w:p>
    <w:p w:rsidR="0037768C" w:rsidRDefault="0037768C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в сумме 2 333 400,00 руб.</w:t>
      </w:r>
      <w:r w:rsidRPr="00D6165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6C5FC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E21936">
        <w:rPr>
          <w:rFonts w:ascii="Times New Roman" w:hAnsi="Times New Roman"/>
          <w:sz w:val="24"/>
          <w:szCs w:val="24"/>
        </w:rPr>
        <w:t>частичн</w:t>
      </w:r>
      <w:r>
        <w:rPr>
          <w:rFonts w:ascii="Times New Roman" w:hAnsi="Times New Roman"/>
          <w:sz w:val="24"/>
          <w:szCs w:val="24"/>
        </w:rPr>
        <w:t>ую</w:t>
      </w:r>
      <w:r w:rsidRPr="00E21936">
        <w:rPr>
          <w:rFonts w:ascii="Times New Roman" w:hAnsi="Times New Roman"/>
          <w:sz w:val="24"/>
          <w:szCs w:val="24"/>
        </w:rPr>
        <w:t xml:space="preserve"> компенсаци</w:t>
      </w:r>
      <w:r>
        <w:rPr>
          <w:rFonts w:ascii="Times New Roman" w:hAnsi="Times New Roman"/>
          <w:sz w:val="24"/>
          <w:szCs w:val="24"/>
        </w:rPr>
        <w:t>ю</w:t>
      </w:r>
      <w:r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>
        <w:rPr>
          <w:rFonts w:ascii="Times New Roman" w:hAnsi="Times New Roman"/>
          <w:sz w:val="24"/>
          <w:szCs w:val="24"/>
        </w:rPr>
        <w:t>;</w:t>
      </w:r>
    </w:p>
    <w:p w:rsidR="00E21936" w:rsidRPr="008B5A64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в сумме </w:t>
      </w:r>
      <w:r w:rsidR="0037768C">
        <w:rPr>
          <w:rFonts w:ascii="Times New Roman" w:hAnsi="Times New Roman"/>
          <w:sz w:val="24"/>
          <w:szCs w:val="24"/>
        </w:rPr>
        <w:t>906 1</w:t>
      </w:r>
      <w:r>
        <w:rPr>
          <w:rFonts w:ascii="Times New Roman" w:hAnsi="Times New Roman"/>
          <w:sz w:val="24"/>
          <w:szCs w:val="24"/>
        </w:rPr>
        <w:t xml:space="preserve">00,00 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37768C" w:rsidRPr="0037768C">
        <w:t xml:space="preserve"> </w:t>
      </w:r>
      <w:r w:rsidR="0037768C" w:rsidRPr="0037768C">
        <w:rPr>
          <w:rFonts w:ascii="Times New Roman" w:hAnsi="Times New Roman"/>
          <w:iCs/>
          <w:color w:val="000000"/>
          <w:sz w:val="24"/>
          <w:szCs w:val="24"/>
        </w:rPr>
        <w:t>ежемесячное денежное вознаграждение за классное руководство педагогическим работникам и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</w:t>
      </w:r>
      <w:r w:rsidRPr="008B5A64">
        <w:rPr>
          <w:rFonts w:ascii="Times New Roman" w:hAnsi="Times New Roman"/>
          <w:sz w:val="24"/>
          <w:szCs w:val="24"/>
        </w:rPr>
        <w:t>;</w:t>
      </w:r>
    </w:p>
    <w:p w:rsidR="00E21936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величение</w:t>
      </w:r>
      <w:r w:rsidRPr="006B4E83">
        <w:rPr>
          <w:rFonts w:ascii="Times New Roman" w:hAnsi="Times New Roman"/>
          <w:sz w:val="24"/>
          <w:szCs w:val="24"/>
        </w:rPr>
        <w:t xml:space="preserve"> в </w:t>
      </w:r>
      <w:r w:rsidRPr="008E620E">
        <w:rPr>
          <w:rFonts w:ascii="Times New Roman" w:hAnsi="Times New Roman"/>
          <w:sz w:val="24"/>
          <w:szCs w:val="24"/>
        </w:rPr>
        <w:t xml:space="preserve">сумме </w:t>
      </w:r>
      <w:r w:rsidR="0037768C">
        <w:rPr>
          <w:rFonts w:ascii="Times New Roman" w:hAnsi="Times New Roman"/>
          <w:sz w:val="24"/>
          <w:szCs w:val="24"/>
        </w:rPr>
        <w:t>466 7</w:t>
      </w:r>
      <w:r w:rsidRPr="008E620E">
        <w:rPr>
          <w:rFonts w:ascii="Times New Roman" w:hAnsi="Times New Roman"/>
          <w:sz w:val="24"/>
          <w:szCs w:val="24"/>
        </w:rPr>
        <w:t>00,00</w:t>
      </w:r>
      <w:r w:rsidRPr="006B4E83">
        <w:rPr>
          <w:rFonts w:ascii="Times New Roman" w:hAnsi="Times New Roman"/>
          <w:sz w:val="24"/>
          <w:szCs w:val="24"/>
        </w:rPr>
        <w:t xml:space="preserve"> 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37768C" w:rsidRPr="0037768C">
        <w:t xml:space="preserve"> </w:t>
      </w:r>
      <w:r w:rsidR="0037768C" w:rsidRPr="0037768C">
        <w:rPr>
          <w:rFonts w:ascii="Times New Roman" w:hAnsi="Times New Roman"/>
          <w:iCs/>
          <w:color w:val="000000"/>
          <w:sz w:val="24"/>
          <w:szCs w:val="24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(повышение размеров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целях достижения целевых показателей средней заработной платы по итогам 2024 года)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21936" w:rsidRDefault="00E21936" w:rsidP="00E2193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уменьшение в сумме </w:t>
      </w:r>
      <w:r w:rsidR="0037768C">
        <w:rPr>
          <w:rFonts w:ascii="Times New Roman" w:hAnsi="Times New Roman"/>
          <w:sz w:val="24"/>
          <w:szCs w:val="24"/>
        </w:rPr>
        <w:t>5 273 1</w:t>
      </w:r>
      <w:r>
        <w:rPr>
          <w:rFonts w:ascii="Times New Roman" w:hAnsi="Times New Roman"/>
          <w:sz w:val="24"/>
          <w:szCs w:val="24"/>
        </w:rPr>
        <w:t>00,00 руб</w:t>
      </w:r>
      <w:r w:rsidRPr="008B5A6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 расходам </w:t>
      </w:r>
      <w:r w:rsidRPr="008B5A64">
        <w:rPr>
          <w:rFonts w:ascii="Times New Roman" w:hAnsi="Times New Roman"/>
          <w:sz w:val="24"/>
          <w:szCs w:val="24"/>
        </w:rPr>
        <w:t xml:space="preserve">на 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</w:r>
      <w:r w:rsidR="0037768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37768C" w:rsidRPr="00BB4F8E">
        <w:rPr>
          <w:rFonts w:ascii="Times New Roman" w:hAnsi="Times New Roman"/>
          <w:sz w:val="24"/>
          <w:szCs w:val="24"/>
        </w:rPr>
        <w:t xml:space="preserve">(уменьшение численности </w:t>
      </w:r>
      <w:r w:rsidR="0037768C">
        <w:rPr>
          <w:rFonts w:ascii="Times New Roman" w:hAnsi="Times New Roman"/>
          <w:sz w:val="24"/>
          <w:szCs w:val="24"/>
        </w:rPr>
        <w:t>обучающихся</w:t>
      </w:r>
      <w:r w:rsidR="0037768C" w:rsidRPr="00BB4F8E">
        <w:rPr>
          <w:rFonts w:ascii="Times New Roman" w:hAnsi="Times New Roman"/>
          <w:sz w:val="24"/>
          <w:szCs w:val="24"/>
        </w:rPr>
        <w:t>)</w:t>
      </w:r>
      <w:r w:rsidRPr="008B5A64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E21936" w:rsidRPr="00A71546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37768C">
        <w:rPr>
          <w:rFonts w:ascii="Times New Roman" w:hAnsi="Times New Roman"/>
          <w:sz w:val="24"/>
          <w:szCs w:val="24"/>
        </w:rPr>
        <w:t>меньш</w:t>
      </w:r>
      <w:r>
        <w:rPr>
          <w:rFonts w:ascii="Times New Roman" w:hAnsi="Times New Roman"/>
          <w:sz w:val="24"/>
          <w:szCs w:val="24"/>
        </w:rPr>
        <w:t xml:space="preserve">ение в сумме </w:t>
      </w:r>
      <w:r w:rsidR="0037768C">
        <w:rPr>
          <w:rFonts w:ascii="Times New Roman" w:hAnsi="Times New Roman"/>
          <w:sz w:val="24"/>
          <w:szCs w:val="24"/>
        </w:rPr>
        <w:t>195 873</w:t>
      </w:r>
      <w:r>
        <w:rPr>
          <w:rFonts w:ascii="Times New Roman" w:hAnsi="Times New Roman"/>
          <w:sz w:val="24"/>
          <w:szCs w:val="24"/>
        </w:rPr>
        <w:t xml:space="preserve">,00 </w:t>
      </w:r>
      <w:r w:rsidRPr="001601D7">
        <w:rPr>
          <w:rFonts w:ascii="Times New Roman" w:hAnsi="Times New Roman"/>
          <w:sz w:val="24"/>
          <w:szCs w:val="24"/>
        </w:rPr>
        <w:t>руб</w:t>
      </w:r>
      <w:r w:rsidRPr="00A71546">
        <w:rPr>
          <w:rFonts w:ascii="Times New Roman" w:hAnsi="Times New Roman"/>
          <w:sz w:val="24"/>
          <w:szCs w:val="24"/>
        </w:rPr>
        <w:t>.</w:t>
      </w:r>
      <w:r w:rsidR="0037768C" w:rsidRPr="0037768C">
        <w:t xml:space="preserve"> </w:t>
      </w:r>
      <w:r w:rsidR="0037768C" w:rsidRPr="00B2715B">
        <w:rPr>
          <w:rFonts w:ascii="Times New Roman" w:hAnsi="Times New Roman"/>
          <w:sz w:val="24"/>
          <w:szCs w:val="24"/>
        </w:rPr>
        <w:t xml:space="preserve">за счет экономии </w:t>
      </w:r>
      <w:r w:rsidR="00B2715B" w:rsidRPr="00B2715B">
        <w:rPr>
          <w:rFonts w:ascii="Times New Roman" w:hAnsi="Times New Roman"/>
          <w:sz w:val="24"/>
          <w:szCs w:val="24"/>
        </w:rPr>
        <w:t xml:space="preserve">расходов по МКУ </w:t>
      </w:r>
      <w:r w:rsidR="0037768C" w:rsidRPr="00B2715B">
        <w:rPr>
          <w:rFonts w:ascii="Times New Roman" w:hAnsi="Times New Roman"/>
          <w:sz w:val="24"/>
          <w:szCs w:val="24"/>
        </w:rPr>
        <w:t>Управлени</w:t>
      </w:r>
      <w:r w:rsidR="00B2715B" w:rsidRPr="00B2715B">
        <w:rPr>
          <w:rFonts w:ascii="Times New Roman" w:hAnsi="Times New Roman"/>
          <w:sz w:val="24"/>
          <w:szCs w:val="24"/>
        </w:rPr>
        <w:t>е</w:t>
      </w:r>
      <w:r w:rsidR="00B2715B">
        <w:rPr>
          <w:rFonts w:ascii="Times New Roman" w:hAnsi="Times New Roman"/>
          <w:sz w:val="24"/>
          <w:szCs w:val="24"/>
        </w:rPr>
        <w:t xml:space="preserve"> образования</w:t>
      </w:r>
      <w:r w:rsidR="0037768C" w:rsidRPr="0037768C">
        <w:rPr>
          <w:rFonts w:ascii="Times New Roman" w:hAnsi="Times New Roman"/>
          <w:sz w:val="24"/>
          <w:szCs w:val="24"/>
        </w:rPr>
        <w:t xml:space="preserve"> </w:t>
      </w:r>
      <w:r w:rsidR="00B2715B">
        <w:rPr>
          <w:rFonts w:ascii="Times New Roman" w:hAnsi="Times New Roman"/>
          <w:sz w:val="24"/>
          <w:szCs w:val="24"/>
        </w:rPr>
        <w:t xml:space="preserve">ШМО </w:t>
      </w:r>
      <w:r w:rsidR="0037768C" w:rsidRPr="0037768C">
        <w:rPr>
          <w:rFonts w:ascii="Times New Roman" w:hAnsi="Times New Roman"/>
          <w:sz w:val="24"/>
          <w:szCs w:val="24"/>
        </w:rPr>
        <w:t>(приобретение строительных материалов для образовательных учреждений</w:t>
      </w:r>
      <w:r w:rsidR="00B2715B">
        <w:rPr>
          <w:rFonts w:ascii="Times New Roman" w:hAnsi="Times New Roman"/>
          <w:sz w:val="24"/>
          <w:szCs w:val="24"/>
        </w:rPr>
        <w:t>)</w:t>
      </w:r>
      <w:r w:rsidRPr="00A71546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E21936" w:rsidRPr="00A71546" w:rsidRDefault="00E21936" w:rsidP="00E2193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601D7">
        <w:rPr>
          <w:rFonts w:ascii="Times New Roman" w:hAnsi="Times New Roman"/>
          <w:sz w:val="24"/>
          <w:szCs w:val="24"/>
        </w:rPr>
        <w:t xml:space="preserve">- </w:t>
      </w:r>
      <w:r w:rsidR="00052562">
        <w:rPr>
          <w:rFonts w:ascii="Times New Roman" w:hAnsi="Times New Roman"/>
          <w:sz w:val="24"/>
          <w:szCs w:val="24"/>
        </w:rPr>
        <w:t xml:space="preserve">уменьшение </w:t>
      </w:r>
      <w:r w:rsidRPr="001601D7">
        <w:rPr>
          <w:rFonts w:ascii="Times New Roman" w:hAnsi="Times New Roman"/>
          <w:sz w:val="24"/>
          <w:szCs w:val="24"/>
        </w:rPr>
        <w:t xml:space="preserve">в сумме </w:t>
      </w:r>
      <w:r w:rsidR="00B271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00 0</w:t>
      </w:r>
      <w:r w:rsidRPr="001601D7">
        <w:rPr>
          <w:rFonts w:ascii="Times New Roman" w:hAnsi="Times New Roman"/>
          <w:sz w:val="24"/>
          <w:szCs w:val="24"/>
        </w:rPr>
        <w:t>00,00 руб.</w:t>
      </w:r>
      <w:r w:rsidRPr="001601D7">
        <w:rPr>
          <w:rFonts w:ascii="Times New Roman" w:hAnsi="Times New Roman"/>
          <w:iCs/>
          <w:color w:val="000000"/>
          <w:sz w:val="24"/>
          <w:szCs w:val="24"/>
        </w:rPr>
        <w:t xml:space="preserve"> на</w:t>
      </w:r>
      <w:r w:rsidR="00B2715B" w:rsidRPr="00B2715B">
        <w:t xml:space="preserve"> </w:t>
      </w:r>
      <w:r w:rsidR="00B2715B" w:rsidRPr="00B2715B">
        <w:rPr>
          <w:rFonts w:ascii="Times New Roman" w:hAnsi="Times New Roman"/>
          <w:iCs/>
          <w:color w:val="000000"/>
          <w:sz w:val="24"/>
          <w:szCs w:val="24"/>
        </w:rPr>
        <w:t>реализацию инициативных проектов</w:t>
      </w:r>
      <w:r w:rsidR="00B2715B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gramStart"/>
      <w:r w:rsidR="00B2715B">
        <w:rPr>
          <w:rFonts w:ascii="Times New Roman" w:hAnsi="Times New Roman"/>
          <w:iCs/>
          <w:color w:val="000000"/>
          <w:sz w:val="24"/>
          <w:szCs w:val="24"/>
        </w:rPr>
        <w:t>согласно письма</w:t>
      </w:r>
      <w:proofErr w:type="gramEnd"/>
      <w:r w:rsidR="00B2715B">
        <w:rPr>
          <w:rFonts w:ascii="Times New Roman" w:hAnsi="Times New Roman"/>
          <w:iCs/>
          <w:color w:val="000000"/>
          <w:sz w:val="24"/>
          <w:szCs w:val="24"/>
        </w:rPr>
        <w:t xml:space="preserve"> от 18.11.2024 № 272</w:t>
      </w:r>
      <w:r w:rsidRPr="00A71546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E21936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715B">
        <w:rPr>
          <w:rFonts w:ascii="Times New Roman" w:hAnsi="Times New Roman"/>
          <w:sz w:val="24"/>
          <w:szCs w:val="24"/>
        </w:rPr>
        <w:t>уменьшение</w:t>
      </w:r>
      <w:r w:rsidR="00B2715B" w:rsidRPr="00505071">
        <w:rPr>
          <w:rFonts w:ascii="Times New Roman" w:hAnsi="Times New Roman"/>
          <w:sz w:val="24"/>
          <w:szCs w:val="24"/>
        </w:rPr>
        <w:t xml:space="preserve"> </w:t>
      </w:r>
      <w:r w:rsidRPr="00505071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8</w:t>
      </w:r>
      <w:r w:rsidR="00B2715B">
        <w:rPr>
          <w:rFonts w:ascii="Times New Roman" w:hAnsi="Times New Roman"/>
          <w:sz w:val="24"/>
          <w:szCs w:val="24"/>
        </w:rPr>
        <w:t>6 710,94</w:t>
      </w:r>
      <w:r w:rsidRPr="00505071">
        <w:rPr>
          <w:rFonts w:ascii="Times New Roman" w:hAnsi="Times New Roman"/>
          <w:sz w:val="24"/>
          <w:szCs w:val="24"/>
        </w:rPr>
        <w:t xml:space="preserve"> руб.</w:t>
      </w:r>
      <w:r w:rsidR="00B2715B" w:rsidRPr="00B2715B">
        <w:t xml:space="preserve"> </w:t>
      </w:r>
      <w:r w:rsidR="00B2715B" w:rsidRPr="00B2715B">
        <w:rPr>
          <w:rFonts w:ascii="Times New Roman" w:hAnsi="Times New Roman"/>
          <w:sz w:val="24"/>
          <w:szCs w:val="24"/>
        </w:rPr>
        <w:t>за счет экономи</w:t>
      </w:r>
      <w:r w:rsidR="00B2715B">
        <w:rPr>
          <w:rFonts w:ascii="Times New Roman" w:hAnsi="Times New Roman"/>
          <w:sz w:val="24"/>
          <w:szCs w:val="24"/>
        </w:rPr>
        <w:t>и</w:t>
      </w:r>
      <w:r w:rsidR="00B2715B" w:rsidRPr="00B2715B">
        <w:rPr>
          <w:rFonts w:ascii="Times New Roman" w:hAnsi="Times New Roman"/>
          <w:sz w:val="24"/>
          <w:szCs w:val="24"/>
        </w:rPr>
        <w:t xml:space="preserve"> по результатам проведения электронного аукциона</w:t>
      </w:r>
      <w:r w:rsidR="00B2715B">
        <w:rPr>
          <w:rFonts w:ascii="Times New Roman" w:hAnsi="Times New Roman"/>
          <w:sz w:val="24"/>
          <w:szCs w:val="24"/>
        </w:rPr>
        <w:t xml:space="preserve"> на </w:t>
      </w:r>
      <w:r w:rsidR="00B2715B" w:rsidRPr="00B2715B">
        <w:rPr>
          <w:rFonts w:ascii="Times New Roman" w:hAnsi="Times New Roman"/>
          <w:sz w:val="24"/>
          <w:szCs w:val="24"/>
        </w:rPr>
        <w:t>оснащение (обновление материально-технической базы) оборудованием, средствами обучения и воспитания общеобразовательных организаций (приобретение оборудования для центров «Точка роста»</w:t>
      </w:r>
      <w:r w:rsidR="00B2715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E21936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D57A6">
        <w:rPr>
          <w:rFonts w:ascii="Times New Roman" w:hAnsi="Times New Roman"/>
          <w:sz w:val="24"/>
          <w:szCs w:val="24"/>
        </w:rPr>
        <w:t>По подразделу 0703</w:t>
      </w:r>
      <w:r w:rsidRPr="006B4E8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Дополнительное </w:t>
      </w:r>
      <w:r w:rsidRPr="006B4E83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6B4E83">
        <w:rPr>
          <w:rFonts w:ascii="Times New Roman" w:hAnsi="Times New Roman"/>
          <w:sz w:val="24"/>
          <w:szCs w:val="24"/>
        </w:rPr>
        <w:t>» у</w:t>
      </w:r>
      <w:r>
        <w:rPr>
          <w:rFonts w:ascii="Times New Roman" w:hAnsi="Times New Roman"/>
          <w:sz w:val="24"/>
          <w:szCs w:val="24"/>
        </w:rPr>
        <w:t>величение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</w:t>
      </w:r>
      <w:r w:rsidRPr="008E620E">
        <w:rPr>
          <w:rFonts w:ascii="Times New Roman" w:hAnsi="Times New Roman"/>
          <w:sz w:val="24"/>
          <w:szCs w:val="24"/>
        </w:rPr>
        <w:t>сумме 1</w:t>
      </w:r>
      <w:r w:rsidR="00360BE2">
        <w:rPr>
          <w:rFonts w:ascii="Times New Roman" w:hAnsi="Times New Roman"/>
          <w:sz w:val="24"/>
          <w:szCs w:val="24"/>
        </w:rPr>
        <w:t> 249 099</w:t>
      </w:r>
      <w:r w:rsidRPr="008E620E">
        <w:rPr>
          <w:rFonts w:ascii="Times New Roman" w:hAnsi="Times New Roman"/>
          <w:sz w:val="24"/>
          <w:szCs w:val="24"/>
        </w:rPr>
        <w:t>,00 руб.</w:t>
      </w:r>
      <w:r w:rsidRPr="006B4E8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3,</w:t>
      </w:r>
      <w:r w:rsidR="00360BE2">
        <w:rPr>
          <w:rFonts w:ascii="Times New Roman" w:hAnsi="Times New Roman"/>
          <w:sz w:val="24"/>
          <w:szCs w:val="24"/>
        </w:rPr>
        <w:t>27</w:t>
      </w:r>
      <w:r w:rsidRPr="006B4E83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360BE2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величение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 w:rsidR="00360BE2">
        <w:rPr>
          <w:rFonts w:ascii="Times New Roman" w:hAnsi="Times New Roman"/>
          <w:sz w:val="24"/>
          <w:szCs w:val="24"/>
        </w:rPr>
        <w:t>2 081 519</w:t>
      </w:r>
      <w:r w:rsidRPr="008E620E">
        <w:rPr>
          <w:rFonts w:ascii="Times New Roman" w:hAnsi="Times New Roman"/>
          <w:sz w:val="24"/>
          <w:szCs w:val="24"/>
        </w:rPr>
        <w:t>,00</w:t>
      </w:r>
      <w:r w:rsidRPr="006B4E83">
        <w:rPr>
          <w:rFonts w:ascii="Times New Roman" w:hAnsi="Times New Roman"/>
          <w:sz w:val="24"/>
          <w:szCs w:val="24"/>
        </w:rPr>
        <w:t xml:space="preserve"> руб. </w:t>
      </w:r>
      <w:r w:rsidR="00360BE2"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360BE2" w:rsidRPr="006C5FC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360BE2" w:rsidRPr="00E21936">
        <w:rPr>
          <w:rFonts w:ascii="Times New Roman" w:hAnsi="Times New Roman"/>
          <w:sz w:val="24"/>
          <w:szCs w:val="24"/>
        </w:rPr>
        <w:t>частичн</w:t>
      </w:r>
      <w:r w:rsidR="00360BE2">
        <w:rPr>
          <w:rFonts w:ascii="Times New Roman" w:hAnsi="Times New Roman"/>
          <w:sz w:val="24"/>
          <w:szCs w:val="24"/>
        </w:rPr>
        <w:t>ую</w:t>
      </w:r>
      <w:r w:rsidR="00360BE2" w:rsidRPr="00E21936">
        <w:rPr>
          <w:rFonts w:ascii="Times New Roman" w:hAnsi="Times New Roman"/>
          <w:sz w:val="24"/>
          <w:szCs w:val="24"/>
        </w:rPr>
        <w:t xml:space="preserve"> компенсаци</w:t>
      </w:r>
      <w:r w:rsidR="00360BE2">
        <w:rPr>
          <w:rFonts w:ascii="Times New Roman" w:hAnsi="Times New Roman"/>
          <w:sz w:val="24"/>
          <w:szCs w:val="24"/>
        </w:rPr>
        <w:t>ю</w:t>
      </w:r>
      <w:r w:rsidR="00360BE2"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="00360BE2"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="00360BE2"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 w:rsidR="00360BE2">
        <w:rPr>
          <w:rFonts w:ascii="Times New Roman" w:hAnsi="Times New Roman"/>
          <w:sz w:val="24"/>
          <w:szCs w:val="24"/>
        </w:rPr>
        <w:t>;</w:t>
      </w:r>
    </w:p>
    <w:p w:rsidR="00360BE2" w:rsidRDefault="00360BE2" w:rsidP="0036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меньшение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168 720</w:t>
      </w:r>
      <w:r w:rsidRPr="008E620E">
        <w:rPr>
          <w:rFonts w:ascii="Times New Roman" w:hAnsi="Times New Roman"/>
          <w:sz w:val="24"/>
          <w:szCs w:val="24"/>
        </w:rPr>
        <w:t>,00</w:t>
      </w:r>
      <w:r w:rsidRPr="006B4E83">
        <w:rPr>
          <w:rFonts w:ascii="Times New Roman" w:hAnsi="Times New Roman"/>
          <w:sz w:val="24"/>
          <w:szCs w:val="24"/>
        </w:rPr>
        <w:t xml:space="preserve"> руб. </w:t>
      </w:r>
      <w:r w:rsidRPr="00B2715B">
        <w:rPr>
          <w:rFonts w:ascii="Times New Roman" w:hAnsi="Times New Roman"/>
          <w:sz w:val="24"/>
          <w:szCs w:val="24"/>
        </w:rPr>
        <w:t>за счет экономи</w:t>
      </w:r>
      <w:r>
        <w:rPr>
          <w:rFonts w:ascii="Times New Roman" w:hAnsi="Times New Roman"/>
          <w:sz w:val="24"/>
          <w:szCs w:val="24"/>
        </w:rPr>
        <w:t>и</w:t>
      </w:r>
      <w:r w:rsidRPr="00B2715B">
        <w:rPr>
          <w:rFonts w:ascii="Times New Roman" w:hAnsi="Times New Roman"/>
          <w:sz w:val="24"/>
          <w:szCs w:val="24"/>
        </w:rPr>
        <w:t xml:space="preserve"> </w:t>
      </w:r>
      <w:r w:rsidRPr="00360BE2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МКУ </w:t>
      </w:r>
      <w:r w:rsidRPr="00360BE2">
        <w:rPr>
          <w:rFonts w:ascii="Times New Roman" w:hAnsi="Times New Roman"/>
          <w:sz w:val="24"/>
          <w:szCs w:val="24"/>
        </w:rPr>
        <w:t xml:space="preserve">Управлению образования </w:t>
      </w:r>
      <w:r>
        <w:rPr>
          <w:rFonts w:ascii="Times New Roman" w:hAnsi="Times New Roman"/>
          <w:sz w:val="24"/>
          <w:szCs w:val="24"/>
        </w:rPr>
        <w:t xml:space="preserve">ШМО </w:t>
      </w:r>
      <w:r w:rsidRPr="00360BE2">
        <w:rPr>
          <w:rFonts w:ascii="Times New Roman" w:hAnsi="Times New Roman"/>
          <w:sz w:val="24"/>
          <w:szCs w:val="24"/>
        </w:rPr>
        <w:t xml:space="preserve">(обеспечение </w:t>
      </w:r>
      <w:proofErr w:type="gramStart"/>
      <w:r w:rsidRPr="00360BE2">
        <w:rPr>
          <w:rFonts w:ascii="Times New Roman" w:hAnsi="Times New Roman"/>
          <w:sz w:val="24"/>
          <w:szCs w:val="24"/>
        </w:rPr>
        <w:t>функционирования систем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360BE2" w:rsidRDefault="00360BE2" w:rsidP="0036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меньшение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663 700</w:t>
      </w:r>
      <w:r w:rsidRPr="008E620E">
        <w:rPr>
          <w:rFonts w:ascii="Times New Roman" w:hAnsi="Times New Roman"/>
          <w:sz w:val="24"/>
          <w:szCs w:val="24"/>
        </w:rPr>
        <w:t>,00</w:t>
      </w:r>
      <w:r w:rsidRPr="006B4E83">
        <w:rPr>
          <w:rFonts w:ascii="Times New Roman" w:hAnsi="Times New Roman"/>
          <w:sz w:val="24"/>
          <w:szCs w:val="24"/>
        </w:rPr>
        <w:t xml:space="preserve"> руб.</w:t>
      </w:r>
      <w:r w:rsidRPr="00360BE2">
        <w:rPr>
          <w:rFonts w:ascii="Times New Roman" w:hAnsi="Times New Roman"/>
          <w:sz w:val="24"/>
          <w:szCs w:val="24"/>
        </w:rPr>
        <w:t xml:space="preserve"> </w:t>
      </w:r>
      <w:r w:rsidRPr="00B2715B">
        <w:rPr>
          <w:rFonts w:ascii="Times New Roman" w:hAnsi="Times New Roman"/>
          <w:sz w:val="24"/>
          <w:szCs w:val="24"/>
        </w:rPr>
        <w:t>за счет экономи</w:t>
      </w:r>
      <w:r>
        <w:rPr>
          <w:rFonts w:ascii="Times New Roman" w:hAnsi="Times New Roman"/>
          <w:sz w:val="24"/>
          <w:szCs w:val="24"/>
        </w:rPr>
        <w:t>и</w:t>
      </w:r>
      <w:r w:rsidRPr="00B2715B">
        <w:rPr>
          <w:rFonts w:ascii="Times New Roman" w:hAnsi="Times New Roman"/>
          <w:sz w:val="24"/>
          <w:szCs w:val="24"/>
        </w:rPr>
        <w:t xml:space="preserve"> по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расходам на </w:t>
      </w:r>
      <w:r w:rsidRPr="00360BE2">
        <w:rPr>
          <w:rFonts w:ascii="Times New Roman" w:hAnsi="Times New Roman"/>
          <w:sz w:val="24"/>
          <w:szCs w:val="24"/>
        </w:rPr>
        <w:t>обеспечение государственных гарантий реализации прав на получение общедоступного и бесплатного дополнительного образования (уменьшение среднегодовой численности обучающихся</w:t>
      </w:r>
      <w:r>
        <w:rPr>
          <w:rFonts w:ascii="Times New Roman" w:hAnsi="Times New Roman"/>
          <w:sz w:val="24"/>
          <w:szCs w:val="24"/>
        </w:rPr>
        <w:t>).</w:t>
      </w:r>
    </w:p>
    <w:p w:rsidR="00E21936" w:rsidRPr="00695228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0707 «Молодежная политика и оздоровление детей» у</w:t>
      </w:r>
      <w:r w:rsidR="00986A4A">
        <w:rPr>
          <w:rFonts w:ascii="Times New Roman" w:hAnsi="Times New Roman"/>
          <w:sz w:val="24"/>
          <w:szCs w:val="24"/>
        </w:rPr>
        <w:t>меньш</w:t>
      </w:r>
      <w:r>
        <w:rPr>
          <w:rFonts w:ascii="Times New Roman" w:hAnsi="Times New Roman"/>
          <w:sz w:val="24"/>
          <w:szCs w:val="24"/>
        </w:rPr>
        <w:t>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</w:t>
      </w:r>
      <w:r w:rsidRPr="00986A4A">
        <w:rPr>
          <w:rFonts w:ascii="Times New Roman" w:hAnsi="Times New Roman"/>
          <w:sz w:val="24"/>
          <w:szCs w:val="24"/>
        </w:rPr>
        <w:t>сумме 6</w:t>
      </w:r>
      <w:r w:rsidR="00986A4A">
        <w:rPr>
          <w:rFonts w:ascii="Times New Roman" w:hAnsi="Times New Roman"/>
          <w:sz w:val="24"/>
          <w:szCs w:val="24"/>
        </w:rPr>
        <w:t>0 792,86</w:t>
      </w:r>
      <w:r w:rsidRPr="00986A4A">
        <w:rPr>
          <w:rFonts w:ascii="Times New Roman" w:hAnsi="Times New Roman"/>
          <w:sz w:val="24"/>
          <w:szCs w:val="24"/>
        </w:rPr>
        <w:t xml:space="preserve"> руб. (1,</w:t>
      </w:r>
      <w:r w:rsidR="00986A4A">
        <w:rPr>
          <w:rFonts w:ascii="Times New Roman" w:hAnsi="Times New Roman"/>
          <w:sz w:val="24"/>
          <w:szCs w:val="24"/>
        </w:rPr>
        <w:t>30</w:t>
      </w:r>
      <w:r w:rsidRPr="00986A4A">
        <w:rPr>
          <w:rFonts w:ascii="Times New Roman" w:hAnsi="Times New Roman"/>
          <w:sz w:val="24"/>
          <w:szCs w:val="24"/>
        </w:rPr>
        <w:t>%), в том числе:</w:t>
      </w:r>
    </w:p>
    <w:p w:rsidR="00E21936" w:rsidRPr="00CD6916" w:rsidRDefault="00E21936" w:rsidP="00E2193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D6916">
        <w:rPr>
          <w:rFonts w:ascii="Times New Roman" w:hAnsi="Times New Roman"/>
          <w:sz w:val="24"/>
          <w:szCs w:val="24"/>
        </w:rPr>
        <w:t>- у</w:t>
      </w:r>
      <w:r w:rsidR="00986A4A">
        <w:rPr>
          <w:rFonts w:ascii="Times New Roman" w:hAnsi="Times New Roman"/>
          <w:sz w:val="24"/>
          <w:szCs w:val="24"/>
        </w:rPr>
        <w:t>меньше</w:t>
      </w:r>
      <w:r w:rsidRPr="00CD6916">
        <w:rPr>
          <w:rFonts w:ascii="Times New Roman" w:hAnsi="Times New Roman"/>
          <w:sz w:val="24"/>
          <w:szCs w:val="24"/>
        </w:rPr>
        <w:t xml:space="preserve">ние в сумме </w:t>
      </w:r>
      <w:r w:rsidR="00986A4A">
        <w:rPr>
          <w:rFonts w:ascii="Times New Roman" w:hAnsi="Times New Roman"/>
          <w:sz w:val="24"/>
          <w:szCs w:val="24"/>
        </w:rPr>
        <w:t>86 245</w:t>
      </w:r>
      <w:r w:rsidRPr="00CD6916">
        <w:rPr>
          <w:rFonts w:ascii="Times New Roman" w:hAnsi="Times New Roman"/>
          <w:sz w:val="24"/>
          <w:szCs w:val="24"/>
        </w:rPr>
        <w:t xml:space="preserve">,00 руб. </w:t>
      </w:r>
      <w:r w:rsidR="00986A4A">
        <w:rPr>
          <w:rFonts w:ascii="Times New Roman" w:hAnsi="Times New Roman"/>
          <w:sz w:val="24"/>
          <w:szCs w:val="24"/>
        </w:rPr>
        <w:t xml:space="preserve">по расходам </w:t>
      </w:r>
      <w:r w:rsidRPr="00CD6916">
        <w:rPr>
          <w:rFonts w:ascii="Times New Roman" w:hAnsi="Times New Roman"/>
          <w:sz w:val="24"/>
          <w:szCs w:val="24"/>
        </w:rPr>
        <w:t>на</w:t>
      </w:r>
      <w:r w:rsidR="00986A4A" w:rsidRPr="00986A4A">
        <w:rPr>
          <w:rFonts w:ascii="Times New Roman" w:hAnsi="Times New Roman"/>
          <w:sz w:val="24"/>
          <w:szCs w:val="24"/>
        </w:rPr>
        <w:t xml:space="preserve"> </w:t>
      </w:r>
      <w:r w:rsidR="00986A4A" w:rsidRPr="00E21936">
        <w:rPr>
          <w:rFonts w:ascii="Times New Roman" w:hAnsi="Times New Roman"/>
          <w:sz w:val="24"/>
          <w:szCs w:val="24"/>
        </w:rPr>
        <w:t>частичн</w:t>
      </w:r>
      <w:r w:rsidR="00986A4A">
        <w:rPr>
          <w:rFonts w:ascii="Times New Roman" w:hAnsi="Times New Roman"/>
          <w:sz w:val="24"/>
          <w:szCs w:val="24"/>
        </w:rPr>
        <w:t>ую</w:t>
      </w:r>
      <w:r w:rsidR="00986A4A" w:rsidRPr="00E21936">
        <w:rPr>
          <w:rFonts w:ascii="Times New Roman" w:hAnsi="Times New Roman"/>
          <w:sz w:val="24"/>
          <w:szCs w:val="24"/>
        </w:rPr>
        <w:t xml:space="preserve"> компенсаци</w:t>
      </w:r>
      <w:r w:rsidR="00986A4A">
        <w:rPr>
          <w:rFonts w:ascii="Times New Roman" w:hAnsi="Times New Roman"/>
          <w:sz w:val="24"/>
          <w:szCs w:val="24"/>
        </w:rPr>
        <w:t>ю</w:t>
      </w:r>
      <w:r w:rsidR="00986A4A"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="00986A4A"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="00986A4A"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 w:rsidRPr="00CD6916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986A4A" w:rsidRDefault="00E21936" w:rsidP="00E2193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D6916">
        <w:rPr>
          <w:rFonts w:ascii="Times New Roman" w:hAnsi="Times New Roman"/>
          <w:sz w:val="24"/>
          <w:szCs w:val="24"/>
        </w:rPr>
        <w:t xml:space="preserve">- увеличение в сумме </w:t>
      </w:r>
      <w:r w:rsidR="00986A4A">
        <w:rPr>
          <w:rFonts w:ascii="Times New Roman" w:hAnsi="Times New Roman"/>
          <w:sz w:val="24"/>
          <w:szCs w:val="24"/>
        </w:rPr>
        <w:t>25 452,14</w:t>
      </w:r>
      <w:r w:rsidRPr="00CD6916">
        <w:rPr>
          <w:rFonts w:ascii="Times New Roman" w:hAnsi="Times New Roman"/>
          <w:sz w:val="24"/>
          <w:szCs w:val="24"/>
        </w:rPr>
        <w:t xml:space="preserve"> руб. на</w:t>
      </w:r>
      <w:r w:rsidRPr="00CD691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986A4A">
        <w:rPr>
          <w:rFonts w:ascii="Times New Roman" w:hAnsi="Times New Roman"/>
          <w:iCs/>
          <w:color w:val="000000"/>
          <w:sz w:val="24"/>
          <w:szCs w:val="24"/>
        </w:rPr>
        <w:t>приобретение ГСМ.</w:t>
      </w:r>
    </w:p>
    <w:p w:rsidR="00E21936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070</w:t>
      </w:r>
      <w:r>
        <w:rPr>
          <w:rFonts w:ascii="Times New Roman" w:hAnsi="Times New Roman"/>
          <w:sz w:val="24"/>
          <w:szCs w:val="24"/>
        </w:rPr>
        <w:t>9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B9307A">
        <w:rPr>
          <w:rFonts w:ascii="Times New Roman" w:hAnsi="Times New Roman"/>
          <w:sz w:val="24"/>
          <w:szCs w:val="24"/>
        </w:rPr>
        <w:t>«</w:t>
      </w:r>
      <w:r w:rsidRPr="00B9307A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образования</w:t>
      </w:r>
      <w:r w:rsidRPr="00B9307A">
        <w:rPr>
          <w:rFonts w:ascii="Times New Roman" w:hAnsi="Times New Roman"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986A4A">
        <w:rPr>
          <w:rFonts w:ascii="Times New Roman" w:hAnsi="Times New Roman"/>
          <w:sz w:val="24"/>
          <w:szCs w:val="24"/>
        </w:rPr>
        <w:t>велич</w:t>
      </w:r>
      <w:r>
        <w:rPr>
          <w:rFonts w:ascii="Times New Roman" w:hAnsi="Times New Roman"/>
          <w:sz w:val="24"/>
          <w:szCs w:val="24"/>
        </w:rPr>
        <w:t>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 w:rsidR="00986A4A">
        <w:rPr>
          <w:rFonts w:ascii="Times New Roman" w:hAnsi="Times New Roman"/>
          <w:sz w:val="24"/>
          <w:szCs w:val="24"/>
        </w:rPr>
        <w:t>144 956,05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 w:rsidR="00986A4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986A4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4</w:t>
      </w:r>
      <w:r w:rsidRPr="006B4E83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986A4A" w:rsidRDefault="00986A4A" w:rsidP="00986A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величение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146 026</w:t>
      </w:r>
      <w:r w:rsidRPr="008E620E">
        <w:rPr>
          <w:rFonts w:ascii="Times New Roman" w:hAnsi="Times New Roman"/>
          <w:sz w:val="24"/>
          <w:szCs w:val="24"/>
        </w:rPr>
        <w:t>,00</w:t>
      </w:r>
      <w:r w:rsidRPr="006B4E83">
        <w:rPr>
          <w:rFonts w:ascii="Times New Roman" w:hAnsi="Times New Roman"/>
          <w:sz w:val="24"/>
          <w:szCs w:val="24"/>
        </w:rPr>
        <w:t xml:space="preserve"> 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6C5FC4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E21936">
        <w:rPr>
          <w:rFonts w:ascii="Times New Roman" w:hAnsi="Times New Roman"/>
          <w:sz w:val="24"/>
          <w:szCs w:val="24"/>
        </w:rPr>
        <w:t>частичн</w:t>
      </w:r>
      <w:r>
        <w:rPr>
          <w:rFonts w:ascii="Times New Roman" w:hAnsi="Times New Roman"/>
          <w:sz w:val="24"/>
          <w:szCs w:val="24"/>
        </w:rPr>
        <w:t>ую</w:t>
      </w:r>
      <w:r w:rsidRPr="00E21936">
        <w:rPr>
          <w:rFonts w:ascii="Times New Roman" w:hAnsi="Times New Roman"/>
          <w:sz w:val="24"/>
          <w:szCs w:val="24"/>
        </w:rPr>
        <w:t xml:space="preserve"> компенсаци</w:t>
      </w:r>
      <w:r>
        <w:rPr>
          <w:rFonts w:ascii="Times New Roman" w:hAnsi="Times New Roman"/>
          <w:sz w:val="24"/>
          <w:szCs w:val="24"/>
        </w:rPr>
        <w:t>ю</w:t>
      </w:r>
      <w:r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>
        <w:rPr>
          <w:rFonts w:ascii="Times New Roman" w:hAnsi="Times New Roman"/>
          <w:sz w:val="24"/>
          <w:szCs w:val="24"/>
        </w:rPr>
        <w:t>;</w:t>
      </w:r>
    </w:p>
    <w:p w:rsidR="00E21936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меньшение в сумме </w:t>
      </w:r>
      <w:r w:rsidR="00986A4A">
        <w:rPr>
          <w:rFonts w:ascii="Times New Roman" w:hAnsi="Times New Roman"/>
          <w:sz w:val="24"/>
          <w:szCs w:val="24"/>
        </w:rPr>
        <w:t>1 069,95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1D7">
        <w:rPr>
          <w:rFonts w:ascii="Times New Roman" w:hAnsi="Times New Roman"/>
          <w:sz w:val="24"/>
          <w:szCs w:val="24"/>
        </w:rPr>
        <w:t>руб.</w:t>
      </w:r>
      <w:r w:rsidRPr="001601D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по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расход</w:t>
      </w:r>
      <w:r>
        <w:rPr>
          <w:rFonts w:ascii="Times New Roman" w:hAnsi="Times New Roman"/>
          <w:iCs/>
          <w:color w:val="000000"/>
          <w:sz w:val="24"/>
          <w:szCs w:val="24"/>
        </w:rPr>
        <w:t>ам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на</w:t>
      </w:r>
      <w:r w:rsidR="00986A4A">
        <w:rPr>
          <w:rFonts w:ascii="Times New Roman" w:hAnsi="Times New Roman"/>
          <w:iCs/>
          <w:color w:val="000000"/>
          <w:sz w:val="24"/>
          <w:szCs w:val="24"/>
        </w:rPr>
        <w:t xml:space="preserve"> распределение резерва на ремонты образовательных учреждений</w:t>
      </w:r>
      <w:r>
        <w:rPr>
          <w:rFonts w:ascii="Times New Roman" w:hAnsi="Times New Roman"/>
          <w:sz w:val="24"/>
          <w:szCs w:val="24"/>
        </w:rPr>
        <w:t>,</w:t>
      </w:r>
      <w:r w:rsidRPr="00C749DE">
        <w:rPr>
          <w:rFonts w:ascii="Times New Roman" w:hAnsi="Times New Roman"/>
          <w:sz w:val="24"/>
          <w:szCs w:val="24"/>
        </w:rPr>
        <w:t xml:space="preserve"> </w:t>
      </w:r>
      <w:r w:rsidRPr="00176419">
        <w:rPr>
          <w:rFonts w:ascii="Times New Roman" w:hAnsi="Times New Roman"/>
          <w:sz w:val="24"/>
          <w:szCs w:val="24"/>
        </w:rPr>
        <w:t>на основании пис</w:t>
      </w:r>
      <w:r w:rsidR="00094269">
        <w:rPr>
          <w:rFonts w:ascii="Times New Roman" w:hAnsi="Times New Roman"/>
          <w:sz w:val="24"/>
          <w:szCs w:val="24"/>
        </w:rPr>
        <w:t>ь</w:t>
      </w:r>
      <w:r w:rsidRPr="00176419">
        <w:rPr>
          <w:rFonts w:ascii="Times New Roman" w:hAnsi="Times New Roman"/>
          <w:sz w:val="24"/>
          <w:szCs w:val="24"/>
        </w:rPr>
        <w:t>м</w:t>
      </w:r>
      <w:r w:rsidR="00094269">
        <w:rPr>
          <w:rFonts w:ascii="Times New Roman" w:hAnsi="Times New Roman"/>
          <w:sz w:val="24"/>
          <w:szCs w:val="24"/>
        </w:rPr>
        <w:t>а</w:t>
      </w:r>
      <w:r w:rsidRPr="00176419">
        <w:rPr>
          <w:rFonts w:ascii="Times New Roman" w:hAnsi="Times New Roman"/>
          <w:sz w:val="24"/>
          <w:szCs w:val="24"/>
        </w:rPr>
        <w:t xml:space="preserve"> </w:t>
      </w:r>
      <w:r w:rsidR="00094269">
        <w:rPr>
          <w:rFonts w:ascii="Times New Roman" w:hAnsi="Times New Roman"/>
          <w:sz w:val="24"/>
          <w:szCs w:val="24"/>
        </w:rPr>
        <w:t>МКУ УО ШМО</w:t>
      </w:r>
      <w:r w:rsidRPr="00176419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0</w:t>
      </w:r>
      <w:r w:rsidR="0009426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09426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.2024 № </w:t>
      </w:r>
      <w:r w:rsidR="00094269">
        <w:rPr>
          <w:rFonts w:ascii="Times New Roman" w:hAnsi="Times New Roman"/>
          <w:sz w:val="24"/>
          <w:szCs w:val="24"/>
        </w:rPr>
        <w:t>1812.</w:t>
      </w:r>
    </w:p>
    <w:p w:rsidR="00E21936" w:rsidRDefault="00E21936" w:rsidP="00E219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lastRenderedPageBreak/>
        <w:t>Раздел «</w:t>
      </w:r>
      <w:r>
        <w:rPr>
          <w:rFonts w:ascii="Times New Roman" w:hAnsi="Times New Roman"/>
          <w:b/>
          <w:sz w:val="24"/>
          <w:szCs w:val="24"/>
        </w:rPr>
        <w:t>Культура, кинематография</w:t>
      </w:r>
      <w:r w:rsidRPr="006B4E83">
        <w:rPr>
          <w:rFonts w:ascii="Times New Roman" w:hAnsi="Times New Roman"/>
          <w:b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увелич</w:t>
      </w:r>
      <w:r w:rsidRPr="006B4E83">
        <w:rPr>
          <w:rFonts w:ascii="Times New Roman" w:hAnsi="Times New Roman"/>
          <w:sz w:val="24"/>
          <w:szCs w:val="24"/>
        </w:rPr>
        <w:t>ение бюджетных ассигнований на</w:t>
      </w:r>
      <w:r>
        <w:rPr>
          <w:rFonts w:ascii="Times New Roman" w:hAnsi="Times New Roman"/>
          <w:sz w:val="24"/>
          <w:szCs w:val="24"/>
        </w:rPr>
        <w:t xml:space="preserve"> 1</w:t>
      </w:r>
      <w:r w:rsidR="00094269">
        <w:rPr>
          <w:rFonts w:ascii="Times New Roman" w:hAnsi="Times New Roman"/>
          <w:sz w:val="24"/>
          <w:szCs w:val="24"/>
        </w:rPr>
        <w:t>0 661 304,22</w:t>
      </w:r>
      <w:r w:rsidRPr="009E3C69">
        <w:rPr>
          <w:rFonts w:ascii="Times New Roman" w:hAnsi="Times New Roman"/>
          <w:sz w:val="24"/>
          <w:szCs w:val="24"/>
        </w:rPr>
        <w:t xml:space="preserve"> руб</w:t>
      </w:r>
      <w:r w:rsidRPr="006B4E83">
        <w:rPr>
          <w:rFonts w:ascii="Times New Roman" w:hAnsi="Times New Roman"/>
          <w:sz w:val="24"/>
          <w:szCs w:val="24"/>
        </w:rPr>
        <w:t>. (</w:t>
      </w:r>
      <w:r w:rsidR="0009426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094269">
        <w:rPr>
          <w:rFonts w:ascii="Times New Roman" w:hAnsi="Times New Roman"/>
          <w:sz w:val="24"/>
          <w:szCs w:val="24"/>
        </w:rPr>
        <w:t>86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E21936" w:rsidRDefault="00E21936" w:rsidP="00E219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8</w:t>
      </w:r>
      <w:r w:rsidRPr="006B4E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B4E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Культура»</w:t>
      </w:r>
      <w:r w:rsidRPr="00420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</w:t>
      </w:r>
      <w:r w:rsidRPr="006B4E83">
        <w:rPr>
          <w:rFonts w:ascii="Times New Roman" w:hAnsi="Times New Roman"/>
          <w:sz w:val="24"/>
          <w:szCs w:val="24"/>
        </w:rPr>
        <w:t xml:space="preserve">ение бюджетных ассигнований в сумме </w:t>
      </w:r>
      <w:r>
        <w:rPr>
          <w:rFonts w:ascii="Times New Roman" w:hAnsi="Times New Roman"/>
          <w:sz w:val="24"/>
          <w:szCs w:val="24"/>
        </w:rPr>
        <w:t>1</w:t>
      </w:r>
      <w:r w:rsidR="00094269">
        <w:rPr>
          <w:rFonts w:ascii="Times New Roman" w:hAnsi="Times New Roman"/>
          <w:sz w:val="24"/>
          <w:szCs w:val="24"/>
        </w:rPr>
        <w:t>0 470 170,36</w:t>
      </w:r>
      <w:r w:rsidRPr="009E3C69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руб. (</w:t>
      </w:r>
      <w:r w:rsidR="0009426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  <w:r w:rsidR="00094269">
        <w:rPr>
          <w:rFonts w:ascii="Times New Roman" w:hAnsi="Times New Roman"/>
          <w:sz w:val="24"/>
          <w:szCs w:val="24"/>
        </w:rPr>
        <w:t>23</w:t>
      </w:r>
      <w:r w:rsidRPr="006B4E83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094269" w:rsidRDefault="00E21936" w:rsidP="000942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увелич</w:t>
      </w:r>
      <w:r w:rsidRPr="006B4E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094269">
        <w:rPr>
          <w:rFonts w:ascii="Times New Roman" w:hAnsi="Times New Roman"/>
          <w:sz w:val="24"/>
          <w:szCs w:val="24"/>
        </w:rPr>
        <w:t>9 545 019</w:t>
      </w:r>
      <w:r>
        <w:rPr>
          <w:rFonts w:ascii="Times New Roman" w:hAnsi="Times New Roman"/>
          <w:sz w:val="24"/>
          <w:szCs w:val="24"/>
        </w:rPr>
        <w:t xml:space="preserve">,00 руб. на </w:t>
      </w:r>
      <w:r w:rsidR="00094269" w:rsidRPr="00E21936">
        <w:rPr>
          <w:rFonts w:ascii="Times New Roman" w:hAnsi="Times New Roman"/>
          <w:sz w:val="24"/>
          <w:szCs w:val="24"/>
        </w:rPr>
        <w:t>частичн</w:t>
      </w:r>
      <w:r w:rsidR="00094269">
        <w:rPr>
          <w:rFonts w:ascii="Times New Roman" w:hAnsi="Times New Roman"/>
          <w:sz w:val="24"/>
          <w:szCs w:val="24"/>
        </w:rPr>
        <w:t>ую</w:t>
      </w:r>
      <w:r w:rsidR="00094269" w:rsidRPr="00E21936">
        <w:rPr>
          <w:rFonts w:ascii="Times New Roman" w:hAnsi="Times New Roman"/>
          <w:sz w:val="24"/>
          <w:szCs w:val="24"/>
        </w:rPr>
        <w:t xml:space="preserve"> компенсаци</w:t>
      </w:r>
      <w:r w:rsidR="00094269">
        <w:rPr>
          <w:rFonts w:ascii="Times New Roman" w:hAnsi="Times New Roman"/>
          <w:sz w:val="24"/>
          <w:szCs w:val="24"/>
        </w:rPr>
        <w:t>ю</w:t>
      </w:r>
      <w:r w:rsidR="00094269"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="00094269"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="00094269"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 w:rsidR="00094269">
        <w:rPr>
          <w:rFonts w:ascii="Times New Roman" w:hAnsi="Times New Roman"/>
          <w:sz w:val="24"/>
          <w:szCs w:val="24"/>
        </w:rPr>
        <w:t>;</w:t>
      </w:r>
    </w:p>
    <w:p w:rsidR="00094269" w:rsidRDefault="00E21936" w:rsidP="00E21936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D3A7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8D3A7A">
        <w:rPr>
          <w:rFonts w:ascii="Times New Roman" w:hAnsi="Times New Roman"/>
          <w:sz w:val="24"/>
          <w:szCs w:val="24"/>
        </w:rPr>
        <w:t xml:space="preserve"> в сумме </w:t>
      </w:r>
      <w:r w:rsidR="00094269">
        <w:rPr>
          <w:rFonts w:ascii="Times New Roman" w:hAnsi="Times New Roman"/>
          <w:sz w:val="24"/>
          <w:szCs w:val="24"/>
        </w:rPr>
        <w:t>400 0</w:t>
      </w:r>
      <w:r w:rsidRPr="008D3A7A">
        <w:rPr>
          <w:rFonts w:ascii="Times New Roman" w:hAnsi="Times New Roman"/>
          <w:sz w:val="24"/>
          <w:szCs w:val="24"/>
        </w:rPr>
        <w:t>00,00 руб</w:t>
      </w:r>
      <w:r w:rsidRPr="009421D0">
        <w:rPr>
          <w:rFonts w:ascii="Times New Roman" w:hAnsi="Times New Roman"/>
          <w:sz w:val="24"/>
          <w:szCs w:val="24"/>
        </w:rPr>
        <w:t>.</w:t>
      </w:r>
      <w:r w:rsidRPr="009421D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94269" w:rsidRPr="001601D7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094269" w:rsidRPr="00B2715B">
        <w:t xml:space="preserve"> </w:t>
      </w:r>
      <w:r w:rsidR="00094269" w:rsidRPr="00B2715B">
        <w:rPr>
          <w:rFonts w:ascii="Times New Roman" w:hAnsi="Times New Roman"/>
          <w:iCs/>
          <w:color w:val="000000"/>
          <w:sz w:val="24"/>
          <w:szCs w:val="24"/>
        </w:rPr>
        <w:t>реализацию инициативных проектов</w:t>
      </w:r>
      <w:r w:rsidR="00094269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gramStart"/>
      <w:r w:rsidR="00094269">
        <w:rPr>
          <w:rFonts w:ascii="Times New Roman" w:hAnsi="Times New Roman"/>
          <w:iCs/>
          <w:color w:val="000000"/>
          <w:sz w:val="24"/>
          <w:szCs w:val="24"/>
        </w:rPr>
        <w:t>согласно письма</w:t>
      </w:r>
      <w:proofErr w:type="gramEnd"/>
      <w:r w:rsidR="00094269">
        <w:rPr>
          <w:rFonts w:ascii="Times New Roman" w:hAnsi="Times New Roman"/>
          <w:iCs/>
          <w:color w:val="000000"/>
          <w:sz w:val="24"/>
          <w:szCs w:val="24"/>
        </w:rPr>
        <w:t xml:space="preserve"> от 18.11.2024 № 272</w:t>
      </w:r>
      <w:r w:rsidR="00094269" w:rsidRPr="00A71546">
        <w:rPr>
          <w:rFonts w:ascii="Times New Roman" w:hAnsi="Times New Roman"/>
          <w:iCs/>
          <w:color w:val="000000"/>
          <w:sz w:val="24"/>
          <w:szCs w:val="24"/>
        </w:rPr>
        <w:t>;</w:t>
      </w:r>
      <w:r w:rsidR="0009426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E21936" w:rsidRPr="009421D0" w:rsidRDefault="00094269" w:rsidP="00E219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 w:rsidR="00E21936" w:rsidRPr="008D3A7A">
        <w:rPr>
          <w:rFonts w:ascii="Times New Roman" w:hAnsi="Times New Roman"/>
          <w:sz w:val="24"/>
          <w:szCs w:val="24"/>
        </w:rPr>
        <w:t xml:space="preserve"> </w:t>
      </w:r>
      <w:r w:rsidR="00E2193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меньш</w:t>
      </w:r>
      <w:r w:rsidR="00E21936">
        <w:rPr>
          <w:rFonts w:ascii="Times New Roman" w:hAnsi="Times New Roman"/>
          <w:sz w:val="24"/>
          <w:szCs w:val="24"/>
        </w:rPr>
        <w:t>ение</w:t>
      </w:r>
      <w:r w:rsidR="00E21936" w:rsidRPr="008D3A7A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114 317,57</w:t>
      </w:r>
      <w:r w:rsidR="00E21936" w:rsidRPr="008D3A7A">
        <w:rPr>
          <w:rFonts w:ascii="Times New Roman" w:hAnsi="Times New Roman"/>
          <w:sz w:val="24"/>
          <w:szCs w:val="24"/>
        </w:rPr>
        <w:t xml:space="preserve"> руб.</w:t>
      </w:r>
      <w:r w:rsidR="00E21936" w:rsidRPr="008D3A7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за счет экономии по МКУ «Управление культуры»</w:t>
      </w:r>
      <w:r w:rsidRPr="00094269">
        <w:rPr>
          <w:rFonts w:ascii="Times New Roman" w:hAnsi="Times New Roman"/>
          <w:iCs/>
          <w:color w:val="000000"/>
          <w:sz w:val="24"/>
          <w:szCs w:val="24"/>
        </w:rPr>
        <w:t xml:space="preserve"> (ФОТ, обучение сотрудников, коммунальные услуги)</w:t>
      </w:r>
      <w:r w:rsidR="00E21936" w:rsidRPr="009421D0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E21936" w:rsidRDefault="00E21936" w:rsidP="00E21936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8D3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увеличение</w:t>
      </w:r>
      <w:r w:rsidRPr="008D3A7A">
        <w:rPr>
          <w:rFonts w:ascii="Times New Roman" w:hAnsi="Times New Roman"/>
          <w:sz w:val="24"/>
          <w:szCs w:val="24"/>
        </w:rPr>
        <w:t xml:space="preserve"> в сумме </w:t>
      </w:r>
      <w:r w:rsidR="00094269">
        <w:rPr>
          <w:rFonts w:ascii="Times New Roman" w:hAnsi="Times New Roman"/>
          <w:sz w:val="24"/>
          <w:szCs w:val="24"/>
        </w:rPr>
        <w:t>525 418,93</w:t>
      </w:r>
      <w:r w:rsidRPr="008D3A7A">
        <w:rPr>
          <w:rFonts w:ascii="Times New Roman" w:hAnsi="Times New Roman"/>
          <w:sz w:val="24"/>
          <w:szCs w:val="24"/>
        </w:rPr>
        <w:t xml:space="preserve"> руб.</w:t>
      </w:r>
      <w:r w:rsidRPr="008D3A7A">
        <w:rPr>
          <w:rFonts w:ascii="Times New Roman" w:hAnsi="Times New Roman"/>
          <w:iCs/>
          <w:color w:val="000000"/>
          <w:sz w:val="24"/>
          <w:szCs w:val="24"/>
        </w:rPr>
        <w:t xml:space="preserve"> по расходам </w:t>
      </w:r>
      <w:r w:rsidRPr="009421D0">
        <w:rPr>
          <w:rFonts w:ascii="Times New Roman" w:hAnsi="Times New Roman"/>
          <w:iCs/>
          <w:color w:val="000000"/>
          <w:sz w:val="24"/>
          <w:szCs w:val="24"/>
        </w:rPr>
        <w:t xml:space="preserve">на </w:t>
      </w:r>
      <w:r w:rsidR="00AC0502" w:rsidRPr="00AC0502">
        <w:rPr>
          <w:rFonts w:ascii="Times New Roman" w:hAnsi="Times New Roman"/>
          <w:iCs/>
          <w:color w:val="000000"/>
          <w:sz w:val="24"/>
          <w:szCs w:val="24"/>
        </w:rPr>
        <w:t>приобретение строительных материалов для ремонтов клубов</w:t>
      </w:r>
      <w:r w:rsidR="00094269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E21936" w:rsidRDefault="00E21936" w:rsidP="00E219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8D3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094269">
        <w:rPr>
          <w:rFonts w:ascii="Times New Roman" w:hAnsi="Times New Roman"/>
          <w:sz w:val="24"/>
          <w:szCs w:val="24"/>
        </w:rPr>
        <w:t>велич</w:t>
      </w:r>
      <w:r>
        <w:rPr>
          <w:rFonts w:ascii="Times New Roman" w:hAnsi="Times New Roman"/>
          <w:sz w:val="24"/>
          <w:szCs w:val="24"/>
        </w:rPr>
        <w:t xml:space="preserve">ение </w:t>
      </w:r>
      <w:r w:rsidRPr="008D3A7A">
        <w:rPr>
          <w:rFonts w:ascii="Times New Roman" w:hAnsi="Times New Roman"/>
          <w:sz w:val="24"/>
          <w:szCs w:val="24"/>
        </w:rPr>
        <w:t xml:space="preserve">в сумме </w:t>
      </w:r>
      <w:r w:rsidR="00094269">
        <w:rPr>
          <w:rFonts w:ascii="Times New Roman" w:hAnsi="Times New Roman"/>
          <w:sz w:val="24"/>
          <w:szCs w:val="24"/>
        </w:rPr>
        <w:t>66 790</w:t>
      </w:r>
      <w:r w:rsidRPr="008D3A7A">
        <w:rPr>
          <w:rFonts w:ascii="Times New Roman" w:hAnsi="Times New Roman"/>
          <w:sz w:val="24"/>
          <w:szCs w:val="24"/>
        </w:rPr>
        <w:t>,00 руб.</w:t>
      </w:r>
      <w:r w:rsidRPr="008D3A7A">
        <w:rPr>
          <w:rFonts w:ascii="Times New Roman" w:hAnsi="Times New Roman"/>
          <w:iCs/>
          <w:color w:val="000000"/>
          <w:sz w:val="24"/>
          <w:szCs w:val="24"/>
        </w:rPr>
        <w:t xml:space="preserve"> по расходам </w:t>
      </w:r>
      <w:r w:rsidRPr="001A723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AC050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AC0502" w:rsidRPr="00AC0502">
        <w:rPr>
          <w:rFonts w:ascii="Times New Roman" w:hAnsi="Times New Roman"/>
          <w:iCs/>
          <w:color w:val="000000"/>
          <w:sz w:val="24"/>
          <w:szCs w:val="24"/>
        </w:rPr>
        <w:t>приобретение искусственных елей и гирлянд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E21936" w:rsidRDefault="00AC0502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8D3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увеличение </w:t>
      </w:r>
      <w:r w:rsidRPr="008D3A7A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47 260</w:t>
      </w:r>
      <w:r w:rsidRPr="008D3A7A">
        <w:rPr>
          <w:rFonts w:ascii="Times New Roman" w:hAnsi="Times New Roman"/>
          <w:sz w:val="24"/>
          <w:szCs w:val="24"/>
        </w:rPr>
        <w:t>,00 руб.</w:t>
      </w:r>
      <w:r w:rsidRPr="008D3A7A">
        <w:rPr>
          <w:rFonts w:ascii="Times New Roman" w:hAnsi="Times New Roman"/>
          <w:iCs/>
          <w:color w:val="000000"/>
          <w:sz w:val="24"/>
          <w:szCs w:val="24"/>
        </w:rPr>
        <w:t xml:space="preserve"> по расходам </w:t>
      </w:r>
      <w:r w:rsidRPr="001A7239">
        <w:rPr>
          <w:rFonts w:ascii="Times New Roman" w:hAnsi="Times New Roman"/>
          <w:iCs/>
          <w:color w:val="000000"/>
          <w:sz w:val="24"/>
          <w:szCs w:val="24"/>
        </w:rPr>
        <w:t>на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C0502">
        <w:rPr>
          <w:rFonts w:ascii="Times New Roman" w:hAnsi="Times New Roman"/>
          <w:iCs/>
          <w:color w:val="000000"/>
          <w:sz w:val="24"/>
          <w:szCs w:val="24"/>
        </w:rPr>
        <w:t xml:space="preserve">ремонт кровли клуба с. </w:t>
      </w:r>
      <w:proofErr w:type="spellStart"/>
      <w:r w:rsidRPr="00AC0502">
        <w:rPr>
          <w:rFonts w:ascii="Times New Roman" w:hAnsi="Times New Roman"/>
          <w:iCs/>
          <w:color w:val="000000"/>
          <w:sz w:val="24"/>
          <w:szCs w:val="24"/>
        </w:rPr>
        <w:t>Ораки</w:t>
      </w:r>
      <w:proofErr w:type="spellEnd"/>
      <w:r w:rsidR="00E21936">
        <w:rPr>
          <w:rFonts w:ascii="Times New Roman" w:hAnsi="Times New Roman"/>
          <w:sz w:val="24"/>
          <w:szCs w:val="24"/>
        </w:rPr>
        <w:t>.</w:t>
      </w:r>
    </w:p>
    <w:p w:rsidR="00AC0502" w:rsidRDefault="00AC0502" w:rsidP="00AC0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8</w:t>
      </w:r>
      <w:r w:rsidRPr="006B4E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4 </w:t>
      </w:r>
      <w:r w:rsidRPr="00F138F7">
        <w:rPr>
          <w:rFonts w:ascii="Times New Roman" w:hAnsi="Times New Roman"/>
          <w:sz w:val="24"/>
          <w:szCs w:val="24"/>
        </w:rPr>
        <w:t>«</w:t>
      </w:r>
      <w:r w:rsidR="00F138F7" w:rsidRPr="00F138F7">
        <w:rPr>
          <w:rFonts w:ascii="Times New Roman" w:hAnsi="Times New Roman"/>
          <w:iCs/>
          <w:sz w:val="24"/>
          <w:szCs w:val="24"/>
        </w:rPr>
        <w:t>Другие вопросы в области культуры, кинематографии</w:t>
      </w:r>
      <w:r w:rsidRPr="00F138F7">
        <w:rPr>
          <w:rFonts w:ascii="Times New Roman" w:hAnsi="Times New Roman"/>
          <w:sz w:val="24"/>
          <w:szCs w:val="24"/>
        </w:rPr>
        <w:t>»</w:t>
      </w:r>
      <w:r w:rsidRPr="00420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</w:t>
      </w:r>
      <w:r w:rsidRPr="006B4E83">
        <w:rPr>
          <w:rFonts w:ascii="Times New Roman" w:hAnsi="Times New Roman"/>
          <w:sz w:val="24"/>
          <w:szCs w:val="24"/>
        </w:rPr>
        <w:t xml:space="preserve">ение бюджетных ассигнований в сумме </w:t>
      </w:r>
      <w:r>
        <w:rPr>
          <w:rFonts w:ascii="Times New Roman" w:hAnsi="Times New Roman"/>
          <w:sz w:val="24"/>
          <w:szCs w:val="24"/>
        </w:rPr>
        <w:t>191 133,86</w:t>
      </w:r>
      <w:r w:rsidRPr="009E3C69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руб. (</w:t>
      </w:r>
      <w:r>
        <w:rPr>
          <w:rFonts w:ascii="Times New Roman" w:hAnsi="Times New Roman"/>
          <w:sz w:val="24"/>
          <w:szCs w:val="24"/>
        </w:rPr>
        <w:t>1,80</w:t>
      </w:r>
      <w:r w:rsidRPr="006B4E83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AC0502" w:rsidRDefault="00AC0502" w:rsidP="00AC05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увелич</w:t>
      </w:r>
      <w:r w:rsidRPr="006B4E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в сумме 223 955,00 руб. на </w:t>
      </w:r>
      <w:r w:rsidRPr="00E21936">
        <w:rPr>
          <w:rFonts w:ascii="Times New Roman" w:hAnsi="Times New Roman"/>
          <w:sz w:val="24"/>
          <w:szCs w:val="24"/>
        </w:rPr>
        <w:t>частичн</w:t>
      </w:r>
      <w:r>
        <w:rPr>
          <w:rFonts w:ascii="Times New Roman" w:hAnsi="Times New Roman"/>
          <w:sz w:val="24"/>
          <w:szCs w:val="24"/>
        </w:rPr>
        <w:t>ую</w:t>
      </w:r>
      <w:r w:rsidRPr="00E21936">
        <w:rPr>
          <w:rFonts w:ascii="Times New Roman" w:hAnsi="Times New Roman"/>
          <w:sz w:val="24"/>
          <w:szCs w:val="24"/>
        </w:rPr>
        <w:t xml:space="preserve"> компенсаци</w:t>
      </w:r>
      <w:r>
        <w:rPr>
          <w:rFonts w:ascii="Times New Roman" w:hAnsi="Times New Roman"/>
          <w:sz w:val="24"/>
          <w:szCs w:val="24"/>
        </w:rPr>
        <w:t>ю</w:t>
      </w:r>
      <w:r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>
        <w:rPr>
          <w:rFonts w:ascii="Times New Roman" w:hAnsi="Times New Roman"/>
          <w:sz w:val="24"/>
          <w:szCs w:val="24"/>
        </w:rPr>
        <w:t>;</w:t>
      </w:r>
    </w:p>
    <w:p w:rsidR="00AC0502" w:rsidRDefault="00AC0502" w:rsidP="00AC0502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D3A7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уменьшение</w:t>
      </w:r>
      <w:r w:rsidRPr="008D3A7A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32 821,14</w:t>
      </w:r>
      <w:r w:rsidRPr="008D3A7A">
        <w:rPr>
          <w:rFonts w:ascii="Times New Roman" w:hAnsi="Times New Roman"/>
          <w:sz w:val="24"/>
          <w:szCs w:val="24"/>
        </w:rPr>
        <w:t xml:space="preserve"> руб</w:t>
      </w:r>
      <w:r w:rsidRPr="009421D0">
        <w:rPr>
          <w:rFonts w:ascii="Times New Roman" w:hAnsi="Times New Roman"/>
          <w:sz w:val="24"/>
          <w:szCs w:val="24"/>
        </w:rPr>
        <w:t>.</w:t>
      </w:r>
      <w:r w:rsidRPr="00AC050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за счет экономии по МКУ «Управление культуры»</w:t>
      </w:r>
      <w:r w:rsidRPr="00094269">
        <w:rPr>
          <w:rFonts w:ascii="Times New Roman" w:hAnsi="Times New Roman"/>
          <w:iCs/>
          <w:color w:val="000000"/>
          <w:sz w:val="24"/>
          <w:szCs w:val="24"/>
        </w:rPr>
        <w:t xml:space="preserve"> (ФОТ, обучение сотрудников, коммунальные услуги</w:t>
      </w:r>
      <w:r w:rsidR="00566094">
        <w:rPr>
          <w:rFonts w:ascii="Times New Roman" w:hAnsi="Times New Roman"/>
          <w:iCs/>
          <w:color w:val="000000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F138F7" w:rsidRPr="006B4E83" w:rsidRDefault="00F138F7" w:rsidP="00F138F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</w:t>
      </w:r>
      <w:r>
        <w:rPr>
          <w:rFonts w:ascii="Times New Roman" w:hAnsi="Times New Roman"/>
          <w:b/>
          <w:sz w:val="24"/>
          <w:szCs w:val="24"/>
        </w:rPr>
        <w:t>Соци</w:t>
      </w:r>
      <w:r w:rsidR="002803A0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льная политика</w:t>
      </w:r>
      <w:r w:rsidRPr="006B4E83">
        <w:rPr>
          <w:rFonts w:ascii="Times New Roman" w:hAnsi="Times New Roman"/>
          <w:b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2803A0">
        <w:rPr>
          <w:rFonts w:ascii="Times New Roman" w:hAnsi="Times New Roman"/>
          <w:sz w:val="24"/>
          <w:szCs w:val="24"/>
        </w:rPr>
        <w:t xml:space="preserve">- увеличение бюджетных ассигнований на </w:t>
      </w:r>
      <w:r w:rsidR="002803A0" w:rsidRPr="002803A0">
        <w:rPr>
          <w:rFonts w:ascii="Times New Roman" w:hAnsi="Times New Roman"/>
          <w:sz w:val="24"/>
          <w:szCs w:val="24"/>
        </w:rPr>
        <w:t xml:space="preserve">1 137 769,95 </w:t>
      </w:r>
      <w:r w:rsidRPr="002803A0">
        <w:rPr>
          <w:rFonts w:ascii="Times New Roman" w:hAnsi="Times New Roman"/>
          <w:sz w:val="24"/>
          <w:szCs w:val="24"/>
        </w:rPr>
        <w:t>руб. (</w:t>
      </w:r>
      <w:r w:rsidR="002803A0" w:rsidRPr="002803A0">
        <w:rPr>
          <w:rFonts w:ascii="Times New Roman" w:hAnsi="Times New Roman"/>
          <w:sz w:val="24"/>
          <w:szCs w:val="24"/>
        </w:rPr>
        <w:t>3</w:t>
      </w:r>
      <w:r w:rsidRPr="002803A0">
        <w:rPr>
          <w:rFonts w:ascii="Times New Roman" w:hAnsi="Times New Roman"/>
          <w:sz w:val="24"/>
          <w:szCs w:val="24"/>
        </w:rPr>
        <w:t>,</w:t>
      </w:r>
      <w:r w:rsidR="002803A0" w:rsidRPr="002803A0">
        <w:rPr>
          <w:rFonts w:ascii="Times New Roman" w:hAnsi="Times New Roman"/>
          <w:sz w:val="24"/>
          <w:szCs w:val="24"/>
        </w:rPr>
        <w:t>38</w:t>
      </w:r>
      <w:r w:rsidRPr="002803A0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2803A0" w:rsidRDefault="002803A0" w:rsidP="002803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По подразделу </w:t>
      </w:r>
      <w:r>
        <w:rPr>
          <w:rFonts w:ascii="Times New Roman" w:hAnsi="Times New Roman"/>
          <w:sz w:val="24"/>
          <w:szCs w:val="24"/>
        </w:rPr>
        <w:t>1</w:t>
      </w:r>
      <w:r w:rsidRPr="006B4E83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3 </w:t>
      </w:r>
      <w:r w:rsidRPr="006B4E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Социальное обеспечение населения»</w:t>
      </w:r>
      <w:r w:rsidRPr="00420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</w:t>
      </w:r>
      <w:r w:rsidRPr="006B4E83">
        <w:rPr>
          <w:rFonts w:ascii="Times New Roman" w:hAnsi="Times New Roman"/>
          <w:sz w:val="24"/>
          <w:szCs w:val="24"/>
        </w:rPr>
        <w:t xml:space="preserve">ение бюджетных ассигнований в сумме </w:t>
      </w:r>
      <w:r>
        <w:rPr>
          <w:rFonts w:ascii="Times New Roman" w:hAnsi="Times New Roman"/>
          <w:sz w:val="24"/>
          <w:szCs w:val="24"/>
        </w:rPr>
        <w:t>1 153 969,95</w:t>
      </w:r>
      <w:r w:rsidRPr="009E3C69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руб. (</w:t>
      </w:r>
      <w:r>
        <w:rPr>
          <w:rFonts w:ascii="Times New Roman" w:hAnsi="Times New Roman"/>
          <w:sz w:val="24"/>
          <w:szCs w:val="24"/>
        </w:rPr>
        <w:t>4,85</w:t>
      </w:r>
      <w:r w:rsidRPr="006B4E83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2803A0" w:rsidRDefault="002803A0" w:rsidP="002803A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увелич</w:t>
      </w:r>
      <w:r w:rsidRPr="006B4E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6F3647">
        <w:rPr>
          <w:rFonts w:ascii="Times New Roman" w:hAnsi="Times New Roman"/>
          <w:sz w:val="24"/>
          <w:szCs w:val="24"/>
        </w:rPr>
        <w:t>1 076 600</w:t>
      </w:r>
      <w:r>
        <w:rPr>
          <w:rFonts w:ascii="Times New Roman" w:hAnsi="Times New Roman"/>
          <w:sz w:val="24"/>
          <w:szCs w:val="24"/>
        </w:rPr>
        <w:t xml:space="preserve">,00 руб. на </w:t>
      </w:r>
      <w:r w:rsidRPr="00E21936">
        <w:rPr>
          <w:rFonts w:ascii="Times New Roman" w:hAnsi="Times New Roman"/>
          <w:sz w:val="24"/>
          <w:szCs w:val="24"/>
        </w:rPr>
        <w:t>частичн</w:t>
      </w:r>
      <w:r>
        <w:rPr>
          <w:rFonts w:ascii="Times New Roman" w:hAnsi="Times New Roman"/>
          <w:sz w:val="24"/>
          <w:szCs w:val="24"/>
        </w:rPr>
        <w:t>ую</w:t>
      </w:r>
      <w:r w:rsidRPr="00E21936">
        <w:rPr>
          <w:rFonts w:ascii="Times New Roman" w:hAnsi="Times New Roman"/>
          <w:sz w:val="24"/>
          <w:szCs w:val="24"/>
        </w:rPr>
        <w:t xml:space="preserve"> компенсаци</w:t>
      </w:r>
      <w:r>
        <w:rPr>
          <w:rFonts w:ascii="Times New Roman" w:hAnsi="Times New Roman"/>
          <w:sz w:val="24"/>
          <w:szCs w:val="24"/>
        </w:rPr>
        <w:t>ю</w:t>
      </w:r>
      <w:r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>
        <w:rPr>
          <w:rFonts w:ascii="Times New Roman" w:hAnsi="Times New Roman"/>
          <w:sz w:val="24"/>
          <w:szCs w:val="24"/>
        </w:rPr>
        <w:t>;</w:t>
      </w:r>
    </w:p>
    <w:p w:rsidR="006F3647" w:rsidRPr="006F3647" w:rsidRDefault="002803A0" w:rsidP="002803A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D3A7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8D3A7A">
        <w:rPr>
          <w:rFonts w:ascii="Times New Roman" w:hAnsi="Times New Roman"/>
          <w:sz w:val="24"/>
          <w:szCs w:val="24"/>
        </w:rPr>
        <w:t xml:space="preserve"> в сумме </w:t>
      </w:r>
      <w:r w:rsidR="006F3647">
        <w:rPr>
          <w:rFonts w:ascii="Times New Roman" w:hAnsi="Times New Roman"/>
          <w:sz w:val="24"/>
          <w:szCs w:val="24"/>
        </w:rPr>
        <w:t>1 069,95</w:t>
      </w:r>
      <w:r w:rsidRPr="008D3A7A">
        <w:rPr>
          <w:rFonts w:ascii="Times New Roman" w:hAnsi="Times New Roman"/>
          <w:sz w:val="24"/>
          <w:szCs w:val="24"/>
        </w:rPr>
        <w:t xml:space="preserve"> руб</w:t>
      </w:r>
      <w:r w:rsidRPr="006F3647">
        <w:rPr>
          <w:rFonts w:ascii="Times New Roman" w:hAnsi="Times New Roman"/>
          <w:sz w:val="24"/>
          <w:szCs w:val="24"/>
        </w:rPr>
        <w:t>.</w:t>
      </w:r>
      <w:r w:rsidRPr="006F3647">
        <w:rPr>
          <w:rFonts w:ascii="Times New Roman" w:hAnsi="Times New Roman"/>
          <w:iCs/>
          <w:color w:val="000000"/>
          <w:sz w:val="24"/>
          <w:szCs w:val="24"/>
        </w:rPr>
        <w:t xml:space="preserve"> на</w:t>
      </w:r>
      <w:r w:rsidRPr="006F3647">
        <w:rPr>
          <w:rFonts w:ascii="Times New Roman" w:hAnsi="Times New Roman"/>
          <w:sz w:val="24"/>
          <w:szCs w:val="24"/>
        </w:rPr>
        <w:t xml:space="preserve"> </w:t>
      </w:r>
      <w:r w:rsidR="006F3647" w:rsidRPr="006F3647">
        <w:rPr>
          <w:rFonts w:ascii="Times New Roman" w:hAnsi="Times New Roman"/>
          <w:sz w:val="24"/>
          <w:szCs w:val="24"/>
        </w:rPr>
        <w:t xml:space="preserve">распределение резерва на ремонты образовательных учреждений, </w:t>
      </w:r>
      <w:proofErr w:type="gramStart"/>
      <w:r w:rsidR="006F3647" w:rsidRPr="006F3647">
        <w:rPr>
          <w:rFonts w:ascii="Times New Roman" w:hAnsi="Times New Roman"/>
          <w:sz w:val="24"/>
          <w:szCs w:val="24"/>
        </w:rPr>
        <w:t>согласно письма</w:t>
      </w:r>
      <w:proofErr w:type="gramEnd"/>
      <w:r w:rsidR="006F3647" w:rsidRPr="006F3647">
        <w:rPr>
          <w:rFonts w:ascii="Times New Roman" w:hAnsi="Times New Roman"/>
          <w:sz w:val="24"/>
          <w:szCs w:val="24"/>
        </w:rPr>
        <w:t xml:space="preserve"> МКУ УО  ШМО от 07.11.2024 № 1812;</w:t>
      </w:r>
    </w:p>
    <w:p w:rsidR="006F3647" w:rsidRPr="006F3647" w:rsidRDefault="006F3647" w:rsidP="002803A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D3A7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8D3A7A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76 300,00</w:t>
      </w:r>
      <w:r w:rsidRPr="008D3A7A">
        <w:rPr>
          <w:rFonts w:ascii="Times New Roman" w:hAnsi="Times New Roman"/>
          <w:sz w:val="24"/>
          <w:szCs w:val="24"/>
        </w:rPr>
        <w:t xml:space="preserve"> руб</w:t>
      </w:r>
      <w:r w:rsidRPr="009421D0">
        <w:rPr>
          <w:rFonts w:ascii="Times New Roman" w:hAnsi="Times New Roman"/>
          <w:sz w:val="24"/>
          <w:szCs w:val="24"/>
        </w:rPr>
        <w:t>.</w:t>
      </w:r>
      <w:r w:rsidRPr="009421D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F3647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6F3647">
        <w:rPr>
          <w:rFonts w:ascii="Times New Roman" w:hAnsi="Times New Roman"/>
          <w:sz w:val="24"/>
          <w:szCs w:val="24"/>
        </w:rPr>
        <w:t xml:space="preserve"> предоставление мер социальной поддержки в сфере дошкольного и общего образования детям из семей лиц, принимающих (принимавших) участие в СВО</w:t>
      </w:r>
      <w:r>
        <w:rPr>
          <w:rFonts w:ascii="Times New Roman" w:hAnsi="Times New Roman"/>
          <w:sz w:val="24"/>
          <w:szCs w:val="24"/>
        </w:rPr>
        <w:t>.</w:t>
      </w:r>
    </w:p>
    <w:p w:rsidR="006F3647" w:rsidRDefault="006F3647" w:rsidP="006F3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По подразделу </w:t>
      </w:r>
      <w:r>
        <w:rPr>
          <w:rFonts w:ascii="Times New Roman" w:hAnsi="Times New Roman"/>
          <w:sz w:val="24"/>
          <w:szCs w:val="24"/>
        </w:rPr>
        <w:t>1</w:t>
      </w:r>
      <w:r w:rsidRPr="006B4E83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6 </w:t>
      </w:r>
      <w:r w:rsidRPr="00491363">
        <w:rPr>
          <w:rFonts w:ascii="Times New Roman" w:hAnsi="Times New Roman"/>
          <w:sz w:val="24"/>
          <w:szCs w:val="24"/>
        </w:rPr>
        <w:t>«</w:t>
      </w:r>
      <w:r w:rsidR="00491363" w:rsidRPr="00491363">
        <w:rPr>
          <w:rFonts w:ascii="Times New Roman" w:hAnsi="Times New Roman"/>
          <w:iCs/>
          <w:sz w:val="24"/>
          <w:szCs w:val="24"/>
        </w:rPr>
        <w:t>Другие вопросы в области социальной политики</w:t>
      </w:r>
      <w:r w:rsidRPr="00491363">
        <w:rPr>
          <w:rFonts w:ascii="Times New Roman" w:hAnsi="Times New Roman"/>
          <w:sz w:val="24"/>
          <w:szCs w:val="24"/>
        </w:rPr>
        <w:t>» у</w:t>
      </w:r>
      <w:r w:rsidR="00491363">
        <w:rPr>
          <w:rFonts w:ascii="Times New Roman" w:hAnsi="Times New Roman"/>
          <w:sz w:val="24"/>
          <w:szCs w:val="24"/>
        </w:rPr>
        <w:t>меньш</w:t>
      </w:r>
      <w:r w:rsidRPr="00491363">
        <w:rPr>
          <w:rFonts w:ascii="Times New Roman" w:hAnsi="Times New Roman"/>
          <w:sz w:val="24"/>
          <w:szCs w:val="24"/>
        </w:rPr>
        <w:t>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>
        <w:rPr>
          <w:rFonts w:ascii="Times New Roman" w:hAnsi="Times New Roman"/>
          <w:sz w:val="24"/>
          <w:szCs w:val="24"/>
        </w:rPr>
        <w:t>1</w:t>
      </w:r>
      <w:r w:rsidR="00491363">
        <w:rPr>
          <w:rFonts w:ascii="Times New Roman" w:hAnsi="Times New Roman"/>
          <w:sz w:val="24"/>
          <w:szCs w:val="24"/>
        </w:rPr>
        <w:t>6 200,00</w:t>
      </w:r>
      <w:r w:rsidRPr="009E3C69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руб. (</w:t>
      </w:r>
      <w:r w:rsidR="00491363">
        <w:rPr>
          <w:rFonts w:ascii="Times New Roman" w:hAnsi="Times New Roman"/>
          <w:sz w:val="24"/>
          <w:szCs w:val="24"/>
        </w:rPr>
        <w:t>0,41</w:t>
      </w:r>
      <w:r w:rsidRPr="006B4E83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6F3647" w:rsidRPr="00491363" w:rsidRDefault="006F3647" w:rsidP="006F364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491363">
        <w:rPr>
          <w:rFonts w:ascii="Times New Roman" w:hAnsi="Times New Roman"/>
          <w:sz w:val="24"/>
          <w:szCs w:val="24"/>
        </w:rPr>
        <w:t>меньш</w:t>
      </w:r>
      <w:r w:rsidRPr="006B4E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в сумме 1</w:t>
      </w:r>
      <w:r w:rsidR="00491363">
        <w:rPr>
          <w:rFonts w:ascii="Times New Roman" w:hAnsi="Times New Roman"/>
          <w:sz w:val="24"/>
          <w:szCs w:val="24"/>
        </w:rPr>
        <w:t>1 5</w:t>
      </w:r>
      <w:r>
        <w:rPr>
          <w:rFonts w:ascii="Times New Roman" w:hAnsi="Times New Roman"/>
          <w:sz w:val="24"/>
          <w:szCs w:val="24"/>
        </w:rPr>
        <w:t xml:space="preserve">00,00 руб. </w:t>
      </w:r>
      <w:r w:rsidR="00491363">
        <w:rPr>
          <w:rFonts w:ascii="Times New Roman" w:hAnsi="Times New Roman"/>
          <w:iCs/>
          <w:color w:val="000000"/>
          <w:sz w:val="24"/>
          <w:szCs w:val="24"/>
        </w:rPr>
        <w:t xml:space="preserve">за счет экономии по администрации </w:t>
      </w:r>
      <w:proofErr w:type="spellStart"/>
      <w:r w:rsidR="00491363"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91363" w:rsidRPr="0017641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491363" w:rsidRPr="00437603">
        <w:t xml:space="preserve"> </w:t>
      </w:r>
      <w:r w:rsidR="00491363" w:rsidRPr="00491363">
        <w:rPr>
          <w:rFonts w:ascii="Times New Roman" w:hAnsi="Times New Roman"/>
          <w:sz w:val="24"/>
          <w:szCs w:val="24"/>
        </w:rPr>
        <w:t xml:space="preserve">расходов </w:t>
      </w:r>
      <w:r w:rsidRPr="00491363">
        <w:rPr>
          <w:rFonts w:ascii="Times New Roman" w:hAnsi="Times New Roman"/>
          <w:sz w:val="24"/>
          <w:szCs w:val="24"/>
        </w:rPr>
        <w:t>на выплат</w:t>
      </w:r>
      <w:r w:rsidR="00491363" w:rsidRPr="00491363">
        <w:rPr>
          <w:rFonts w:ascii="Times New Roman" w:hAnsi="Times New Roman"/>
          <w:sz w:val="24"/>
          <w:szCs w:val="24"/>
        </w:rPr>
        <w:t>ы</w:t>
      </w:r>
      <w:r w:rsidRPr="00491363">
        <w:rPr>
          <w:rFonts w:ascii="Times New Roman" w:hAnsi="Times New Roman"/>
          <w:sz w:val="24"/>
          <w:szCs w:val="24"/>
        </w:rPr>
        <w:t xml:space="preserve"> почетным гражданам</w:t>
      </w:r>
      <w:r w:rsidR="00491363" w:rsidRPr="00491363">
        <w:rPr>
          <w:rFonts w:ascii="Times New Roman" w:hAnsi="Times New Roman"/>
          <w:sz w:val="24"/>
          <w:szCs w:val="24"/>
        </w:rPr>
        <w:t>;</w:t>
      </w:r>
      <w:r w:rsidRPr="00491363">
        <w:rPr>
          <w:rFonts w:ascii="Times New Roman" w:hAnsi="Times New Roman"/>
          <w:sz w:val="24"/>
          <w:szCs w:val="24"/>
        </w:rPr>
        <w:t xml:space="preserve"> </w:t>
      </w:r>
    </w:p>
    <w:p w:rsidR="00491363" w:rsidRDefault="00491363" w:rsidP="006F364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уменьш</w:t>
      </w:r>
      <w:r w:rsidRPr="006B4E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в сумме 4 700,00 руб.</w:t>
      </w:r>
      <w:r w:rsidRPr="0049136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за счет экономии по администрации </w:t>
      </w:r>
      <w:proofErr w:type="spellStart"/>
      <w:r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7641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437603">
        <w:t xml:space="preserve"> </w:t>
      </w:r>
      <w:r w:rsidRPr="00491363">
        <w:rPr>
          <w:rFonts w:ascii="Times New Roman" w:hAnsi="Times New Roman"/>
          <w:sz w:val="24"/>
          <w:szCs w:val="24"/>
        </w:rPr>
        <w:t>расходов</w:t>
      </w:r>
      <w:r w:rsidRPr="00491363">
        <w:t xml:space="preserve"> </w:t>
      </w:r>
      <w:r>
        <w:t xml:space="preserve">на </w:t>
      </w:r>
      <w:r w:rsidRPr="00491363">
        <w:rPr>
          <w:rFonts w:ascii="Times New Roman" w:hAnsi="Times New Roman"/>
          <w:sz w:val="24"/>
          <w:szCs w:val="24"/>
        </w:rPr>
        <w:t>осуществление отдельных государственных полномочий по обеспечению предоставления меры социальной поддержки гражданам, достигшим возраста 21 года и старше, имевшим статус детей-сирот, детей, оставшихся без попечения родителей</w:t>
      </w:r>
      <w:r>
        <w:rPr>
          <w:rFonts w:ascii="Times New Roman" w:hAnsi="Times New Roman"/>
          <w:sz w:val="24"/>
          <w:szCs w:val="24"/>
        </w:rPr>
        <w:t>.</w:t>
      </w:r>
    </w:p>
    <w:p w:rsidR="00E21936" w:rsidRPr="006B4E83" w:rsidRDefault="00E21936" w:rsidP="006F364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</w:t>
      </w:r>
      <w:r>
        <w:rPr>
          <w:rFonts w:ascii="Times New Roman" w:hAnsi="Times New Roman"/>
          <w:b/>
          <w:sz w:val="24"/>
          <w:szCs w:val="24"/>
        </w:rPr>
        <w:t>Физическая культура и спорт</w:t>
      </w:r>
      <w:r w:rsidRPr="006B4E83">
        <w:rPr>
          <w:rFonts w:ascii="Times New Roman" w:hAnsi="Times New Roman"/>
          <w:b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- у</w:t>
      </w:r>
      <w:r>
        <w:rPr>
          <w:rFonts w:ascii="Times New Roman" w:hAnsi="Times New Roman"/>
          <w:sz w:val="24"/>
          <w:szCs w:val="24"/>
        </w:rPr>
        <w:t>величен</w:t>
      </w:r>
      <w:r w:rsidRPr="006B4E83">
        <w:rPr>
          <w:rFonts w:ascii="Times New Roman" w:hAnsi="Times New Roman"/>
          <w:sz w:val="24"/>
          <w:szCs w:val="24"/>
        </w:rPr>
        <w:t xml:space="preserve">ие бюджетных ассигнований на </w:t>
      </w:r>
      <w:r w:rsidR="00491363">
        <w:rPr>
          <w:rFonts w:ascii="Times New Roman" w:hAnsi="Times New Roman"/>
          <w:sz w:val="24"/>
          <w:szCs w:val="24"/>
        </w:rPr>
        <w:t>1 40</w:t>
      </w:r>
      <w:r>
        <w:rPr>
          <w:rFonts w:ascii="Times New Roman" w:hAnsi="Times New Roman"/>
          <w:sz w:val="24"/>
          <w:szCs w:val="24"/>
        </w:rPr>
        <w:t>7</w:t>
      </w:r>
      <w:r w:rsidR="00491363">
        <w:rPr>
          <w:rFonts w:ascii="Times New Roman" w:hAnsi="Times New Roman"/>
          <w:sz w:val="24"/>
          <w:szCs w:val="24"/>
        </w:rPr>
        <w:t> 222,99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руб. (</w:t>
      </w:r>
      <w:r w:rsidR="00491363">
        <w:rPr>
          <w:rFonts w:ascii="Times New Roman" w:hAnsi="Times New Roman"/>
          <w:sz w:val="24"/>
          <w:szCs w:val="24"/>
        </w:rPr>
        <w:t>3,22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FF62EC" w:rsidRDefault="00E21936" w:rsidP="00FF62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По подразделу </w:t>
      </w:r>
      <w:r>
        <w:rPr>
          <w:rFonts w:ascii="Times New Roman" w:hAnsi="Times New Roman"/>
          <w:sz w:val="24"/>
          <w:szCs w:val="24"/>
        </w:rPr>
        <w:t>11</w:t>
      </w:r>
      <w:r w:rsidRPr="006B4E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457512">
        <w:rPr>
          <w:rFonts w:ascii="Times New Roman" w:hAnsi="Times New Roman"/>
          <w:sz w:val="24"/>
          <w:szCs w:val="24"/>
        </w:rPr>
        <w:t>«</w:t>
      </w:r>
      <w:r w:rsidRPr="00A970CC">
        <w:rPr>
          <w:rFonts w:ascii="Times New Roman" w:hAnsi="Times New Roman"/>
          <w:iCs/>
          <w:color w:val="000000"/>
          <w:sz w:val="24"/>
          <w:szCs w:val="24"/>
        </w:rPr>
        <w:t>Физическая культура»</w:t>
      </w:r>
      <w:r w:rsidRPr="00A970CC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</w:t>
      </w:r>
      <w:r w:rsidRPr="006B4E83">
        <w:rPr>
          <w:rFonts w:ascii="Times New Roman" w:hAnsi="Times New Roman"/>
          <w:sz w:val="24"/>
          <w:szCs w:val="24"/>
        </w:rPr>
        <w:t xml:space="preserve">ние бюджетных ассигнований в сумме </w:t>
      </w:r>
      <w:r w:rsidR="00FF62EC">
        <w:rPr>
          <w:rFonts w:ascii="Times New Roman" w:hAnsi="Times New Roman"/>
          <w:sz w:val="24"/>
          <w:szCs w:val="24"/>
        </w:rPr>
        <w:t>208 893,00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 w:rsidR="00FF62EC">
        <w:rPr>
          <w:rFonts w:ascii="Times New Roman" w:hAnsi="Times New Roman"/>
          <w:sz w:val="24"/>
          <w:szCs w:val="24"/>
        </w:rPr>
        <w:t>13,37</w:t>
      </w:r>
      <w:r w:rsidRPr="006B4E83">
        <w:rPr>
          <w:rFonts w:ascii="Times New Roman" w:hAnsi="Times New Roman"/>
          <w:sz w:val="24"/>
          <w:szCs w:val="24"/>
        </w:rPr>
        <w:t>%)</w:t>
      </w:r>
      <w:r w:rsidR="00FF62EC" w:rsidRPr="006B4E83">
        <w:rPr>
          <w:rFonts w:ascii="Times New Roman" w:hAnsi="Times New Roman"/>
          <w:sz w:val="24"/>
          <w:szCs w:val="24"/>
        </w:rPr>
        <w:t>%)</w:t>
      </w:r>
      <w:r w:rsidR="00FF62EC">
        <w:rPr>
          <w:rFonts w:ascii="Times New Roman" w:hAnsi="Times New Roman"/>
          <w:sz w:val="24"/>
          <w:szCs w:val="24"/>
        </w:rPr>
        <w:t>, в том числе:</w:t>
      </w:r>
      <w:proofErr w:type="gramEnd"/>
    </w:p>
    <w:p w:rsidR="00E21936" w:rsidRDefault="00FF62EC" w:rsidP="00FF62E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</w:t>
      </w:r>
      <w:r w:rsidRPr="006B4E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в сумме 9 375,00 руб. на</w:t>
      </w:r>
      <w:r w:rsidRPr="00FF62EC">
        <w:rPr>
          <w:rFonts w:ascii="Times New Roman" w:hAnsi="Times New Roman"/>
          <w:sz w:val="24"/>
          <w:szCs w:val="24"/>
        </w:rPr>
        <w:t xml:space="preserve"> </w:t>
      </w:r>
      <w:r w:rsidRPr="00E21936">
        <w:rPr>
          <w:rFonts w:ascii="Times New Roman" w:hAnsi="Times New Roman"/>
          <w:sz w:val="24"/>
          <w:szCs w:val="24"/>
        </w:rPr>
        <w:t>частичн</w:t>
      </w:r>
      <w:r>
        <w:rPr>
          <w:rFonts w:ascii="Times New Roman" w:hAnsi="Times New Roman"/>
          <w:sz w:val="24"/>
          <w:szCs w:val="24"/>
        </w:rPr>
        <w:t>ую</w:t>
      </w:r>
      <w:r w:rsidRPr="00E21936">
        <w:rPr>
          <w:rFonts w:ascii="Times New Roman" w:hAnsi="Times New Roman"/>
          <w:sz w:val="24"/>
          <w:szCs w:val="24"/>
        </w:rPr>
        <w:t xml:space="preserve"> компенсаци</w:t>
      </w:r>
      <w:r>
        <w:rPr>
          <w:rFonts w:ascii="Times New Roman" w:hAnsi="Times New Roman"/>
          <w:sz w:val="24"/>
          <w:szCs w:val="24"/>
        </w:rPr>
        <w:t>ю</w:t>
      </w:r>
      <w:r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>
        <w:rPr>
          <w:rFonts w:ascii="Times New Roman" w:hAnsi="Times New Roman"/>
          <w:sz w:val="24"/>
          <w:szCs w:val="24"/>
        </w:rPr>
        <w:t>;</w:t>
      </w:r>
    </w:p>
    <w:p w:rsidR="00FF62EC" w:rsidRDefault="00FF62EC" w:rsidP="00FF62E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уменьш</w:t>
      </w:r>
      <w:r w:rsidRPr="006B4E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в сумме 482,00 руб. </w:t>
      </w:r>
      <w:r>
        <w:rPr>
          <w:rFonts w:ascii="Times New Roman" w:hAnsi="Times New Roman"/>
          <w:iCs/>
          <w:color w:val="000000"/>
          <w:sz w:val="24"/>
          <w:szCs w:val="24"/>
        </w:rPr>
        <w:t>за счет экономии по МКУ «Управление спорта и туризма</w:t>
      </w:r>
      <w:r w:rsidRPr="00FF62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76419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» по расходам </w:t>
      </w:r>
      <w:r>
        <w:rPr>
          <w:rFonts w:ascii="Times New Roman" w:hAnsi="Times New Roman"/>
          <w:sz w:val="24"/>
          <w:szCs w:val="24"/>
        </w:rPr>
        <w:t>на ГСМ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FF62EC" w:rsidRDefault="00FF62EC" w:rsidP="00FF62E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</w:t>
      </w:r>
      <w:r w:rsidRPr="006B4E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в сумме 200 000,00 руб. на</w:t>
      </w:r>
      <w:r w:rsidRPr="00FF62EC">
        <w:t xml:space="preserve"> </w:t>
      </w:r>
      <w:r w:rsidRPr="00FF62EC">
        <w:rPr>
          <w:rFonts w:ascii="Times New Roman" w:hAnsi="Times New Roman"/>
          <w:sz w:val="24"/>
          <w:szCs w:val="24"/>
        </w:rPr>
        <w:t>реализацию инициативных проектов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r w:rsidRPr="00FF62EC">
        <w:rPr>
          <w:rFonts w:ascii="Times New Roman" w:hAnsi="Times New Roman"/>
          <w:sz w:val="24"/>
          <w:szCs w:val="24"/>
        </w:rPr>
        <w:t xml:space="preserve"> письм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="00A364FB" w:rsidRPr="00A364FB">
        <w:rPr>
          <w:rFonts w:ascii="Times New Roman" w:hAnsi="Times New Roman"/>
          <w:sz w:val="24"/>
          <w:szCs w:val="24"/>
        </w:rPr>
        <w:t xml:space="preserve"> </w:t>
      </w:r>
      <w:r w:rsidR="00A364FB" w:rsidRPr="0017641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364FB"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A364FB" w:rsidRPr="0017641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FF62EC">
        <w:rPr>
          <w:rFonts w:ascii="Times New Roman" w:hAnsi="Times New Roman"/>
          <w:sz w:val="24"/>
          <w:szCs w:val="24"/>
        </w:rPr>
        <w:t xml:space="preserve"> от 18.11.2024 № 272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E21936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По подразделу </w:t>
      </w:r>
      <w:r>
        <w:rPr>
          <w:rFonts w:ascii="Times New Roman" w:hAnsi="Times New Roman"/>
          <w:sz w:val="24"/>
          <w:szCs w:val="24"/>
        </w:rPr>
        <w:t>11</w:t>
      </w:r>
      <w:r w:rsidRPr="006B4E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45751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Массовый </w:t>
      </w:r>
      <w:r w:rsidRPr="00BB0FAF">
        <w:rPr>
          <w:rFonts w:ascii="Times New Roman" w:hAnsi="Times New Roman"/>
          <w:sz w:val="24"/>
          <w:szCs w:val="24"/>
        </w:rPr>
        <w:t xml:space="preserve">спорт» </w:t>
      </w:r>
      <w:r>
        <w:rPr>
          <w:rFonts w:ascii="Times New Roman" w:hAnsi="Times New Roman"/>
          <w:sz w:val="24"/>
          <w:szCs w:val="24"/>
        </w:rPr>
        <w:t>увеличение</w:t>
      </w:r>
      <w:r w:rsidRPr="00BB0FAF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 w:rsidR="00A364FB">
        <w:rPr>
          <w:rFonts w:ascii="Times New Roman" w:hAnsi="Times New Roman"/>
          <w:sz w:val="24"/>
          <w:szCs w:val="24"/>
        </w:rPr>
        <w:t>37 498,00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руб. (</w:t>
      </w:r>
      <w:r w:rsidR="00A364F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A364FB">
        <w:rPr>
          <w:rFonts w:ascii="Times New Roman" w:hAnsi="Times New Roman"/>
          <w:sz w:val="24"/>
          <w:szCs w:val="24"/>
        </w:rPr>
        <w:t>37</w:t>
      </w:r>
      <w:r w:rsidRPr="006B4E83">
        <w:rPr>
          <w:rFonts w:ascii="Times New Roman" w:hAnsi="Times New Roman"/>
          <w:sz w:val="24"/>
          <w:szCs w:val="24"/>
        </w:rPr>
        <w:t>%)</w:t>
      </w:r>
      <w:r w:rsidR="00A364FB" w:rsidRPr="00A364FB">
        <w:rPr>
          <w:rFonts w:ascii="Times New Roman" w:hAnsi="Times New Roman"/>
          <w:sz w:val="24"/>
          <w:szCs w:val="24"/>
        </w:rPr>
        <w:t xml:space="preserve"> </w:t>
      </w:r>
      <w:r w:rsidR="00A364FB">
        <w:rPr>
          <w:rFonts w:ascii="Times New Roman" w:hAnsi="Times New Roman"/>
          <w:sz w:val="24"/>
          <w:szCs w:val="24"/>
        </w:rPr>
        <w:t>на</w:t>
      </w:r>
      <w:r w:rsidR="00A364FB" w:rsidRPr="00FF62EC">
        <w:rPr>
          <w:rFonts w:ascii="Times New Roman" w:hAnsi="Times New Roman"/>
          <w:sz w:val="24"/>
          <w:szCs w:val="24"/>
        </w:rPr>
        <w:t xml:space="preserve"> </w:t>
      </w:r>
      <w:r w:rsidR="00A364FB" w:rsidRPr="00E21936">
        <w:rPr>
          <w:rFonts w:ascii="Times New Roman" w:hAnsi="Times New Roman"/>
          <w:sz w:val="24"/>
          <w:szCs w:val="24"/>
        </w:rPr>
        <w:t>частичн</w:t>
      </w:r>
      <w:r w:rsidR="00A364FB">
        <w:rPr>
          <w:rFonts w:ascii="Times New Roman" w:hAnsi="Times New Roman"/>
          <w:sz w:val="24"/>
          <w:szCs w:val="24"/>
        </w:rPr>
        <w:t>ую</w:t>
      </w:r>
      <w:r w:rsidR="00A364FB" w:rsidRPr="00E21936">
        <w:rPr>
          <w:rFonts w:ascii="Times New Roman" w:hAnsi="Times New Roman"/>
          <w:sz w:val="24"/>
          <w:szCs w:val="24"/>
        </w:rPr>
        <w:t xml:space="preserve"> компенсаци</w:t>
      </w:r>
      <w:r w:rsidR="00A364FB">
        <w:rPr>
          <w:rFonts w:ascii="Times New Roman" w:hAnsi="Times New Roman"/>
          <w:sz w:val="24"/>
          <w:szCs w:val="24"/>
        </w:rPr>
        <w:t>ю</w:t>
      </w:r>
      <w:r w:rsidR="00A364FB"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="00A364FB"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="00A364FB"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 w:rsidR="00A364FB">
        <w:rPr>
          <w:rFonts w:ascii="Times New Roman" w:hAnsi="Times New Roman"/>
          <w:sz w:val="24"/>
          <w:szCs w:val="24"/>
        </w:rPr>
        <w:t>.</w:t>
      </w:r>
    </w:p>
    <w:p w:rsidR="00E21936" w:rsidRDefault="00E21936" w:rsidP="00E219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7AE9">
        <w:rPr>
          <w:rFonts w:ascii="Times New Roman" w:hAnsi="Times New Roman"/>
          <w:sz w:val="24"/>
          <w:szCs w:val="24"/>
        </w:rPr>
        <w:t xml:space="preserve">По подразделу 1103 «Спорт высших достижений» увеличение бюджетных ассигнований в сумме </w:t>
      </w:r>
      <w:r>
        <w:rPr>
          <w:rFonts w:ascii="Times New Roman" w:hAnsi="Times New Roman"/>
          <w:sz w:val="24"/>
          <w:szCs w:val="24"/>
        </w:rPr>
        <w:t>1</w:t>
      </w:r>
      <w:r w:rsidR="00A364FB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</w:rPr>
        <w:t>7</w:t>
      </w:r>
      <w:r w:rsidR="00A364FB">
        <w:rPr>
          <w:rFonts w:ascii="Times New Roman" w:hAnsi="Times New Roman"/>
          <w:sz w:val="24"/>
          <w:szCs w:val="24"/>
        </w:rPr>
        <w:t>1 302,99</w:t>
      </w:r>
      <w:r w:rsidRPr="00B67AE9">
        <w:rPr>
          <w:rFonts w:ascii="Times New Roman" w:hAnsi="Times New Roman"/>
          <w:sz w:val="24"/>
          <w:szCs w:val="24"/>
        </w:rPr>
        <w:t xml:space="preserve"> руб. (</w:t>
      </w:r>
      <w:r w:rsidR="00A364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A364FB">
        <w:rPr>
          <w:rFonts w:ascii="Times New Roman" w:hAnsi="Times New Roman"/>
          <w:sz w:val="24"/>
          <w:szCs w:val="24"/>
        </w:rPr>
        <w:t>23</w:t>
      </w:r>
      <w:r w:rsidRPr="00B67AE9">
        <w:rPr>
          <w:rFonts w:ascii="Times New Roman" w:hAnsi="Times New Roman"/>
          <w:sz w:val="24"/>
          <w:szCs w:val="24"/>
        </w:rPr>
        <w:t>%),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числе:</w:t>
      </w:r>
    </w:p>
    <w:p w:rsidR="00E21936" w:rsidRDefault="00E21936" w:rsidP="00E21936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A364FB">
        <w:rPr>
          <w:rFonts w:ascii="Times New Roman" w:hAnsi="Times New Roman"/>
          <w:sz w:val="24"/>
          <w:szCs w:val="24"/>
        </w:rPr>
        <w:t>1 104 498,00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A364FB" w:rsidRPr="00A364FB">
        <w:rPr>
          <w:rFonts w:ascii="Times New Roman" w:hAnsi="Times New Roman"/>
          <w:sz w:val="24"/>
          <w:szCs w:val="24"/>
        </w:rPr>
        <w:t xml:space="preserve"> </w:t>
      </w:r>
      <w:r w:rsidR="00A364FB">
        <w:rPr>
          <w:rFonts w:ascii="Times New Roman" w:hAnsi="Times New Roman"/>
          <w:sz w:val="24"/>
          <w:szCs w:val="24"/>
        </w:rPr>
        <w:t>на</w:t>
      </w:r>
      <w:r w:rsidR="00A364FB" w:rsidRPr="00FF62EC">
        <w:rPr>
          <w:rFonts w:ascii="Times New Roman" w:hAnsi="Times New Roman"/>
          <w:sz w:val="24"/>
          <w:szCs w:val="24"/>
        </w:rPr>
        <w:t xml:space="preserve"> </w:t>
      </w:r>
      <w:r w:rsidR="00A364FB" w:rsidRPr="00E21936">
        <w:rPr>
          <w:rFonts w:ascii="Times New Roman" w:hAnsi="Times New Roman"/>
          <w:sz w:val="24"/>
          <w:szCs w:val="24"/>
        </w:rPr>
        <w:t>частичн</w:t>
      </w:r>
      <w:r w:rsidR="00A364FB">
        <w:rPr>
          <w:rFonts w:ascii="Times New Roman" w:hAnsi="Times New Roman"/>
          <w:sz w:val="24"/>
          <w:szCs w:val="24"/>
        </w:rPr>
        <w:t>ую</w:t>
      </w:r>
      <w:r w:rsidR="00A364FB" w:rsidRPr="00E21936">
        <w:rPr>
          <w:rFonts w:ascii="Times New Roman" w:hAnsi="Times New Roman"/>
          <w:sz w:val="24"/>
          <w:szCs w:val="24"/>
        </w:rPr>
        <w:t xml:space="preserve"> компенсаци</w:t>
      </w:r>
      <w:r w:rsidR="00A364FB">
        <w:rPr>
          <w:rFonts w:ascii="Times New Roman" w:hAnsi="Times New Roman"/>
          <w:sz w:val="24"/>
          <w:szCs w:val="24"/>
        </w:rPr>
        <w:t>ю</w:t>
      </w:r>
      <w:r w:rsidR="00A364FB"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="00A364FB"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="00A364FB"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E21936" w:rsidRPr="007C7819" w:rsidRDefault="00E21936" w:rsidP="00E219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A364FB">
        <w:rPr>
          <w:rFonts w:ascii="Times New Roman" w:hAnsi="Times New Roman"/>
          <w:color w:val="000000"/>
          <w:sz w:val="24"/>
          <w:szCs w:val="24"/>
        </w:rPr>
        <w:t>меньш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в сумме 3</w:t>
      </w:r>
      <w:r w:rsidR="00A364FB">
        <w:rPr>
          <w:rFonts w:ascii="Times New Roman" w:hAnsi="Times New Roman"/>
          <w:sz w:val="24"/>
          <w:szCs w:val="24"/>
        </w:rPr>
        <w:t>3 195,01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="00A364FB">
        <w:rPr>
          <w:rFonts w:ascii="Times New Roman" w:hAnsi="Times New Roman"/>
          <w:iCs/>
          <w:color w:val="000000"/>
          <w:sz w:val="24"/>
          <w:szCs w:val="24"/>
        </w:rPr>
        <w:t>за счет экономии по МКУ «Управление спорта и туризма</w:t>
      </w:r>
      <w:r w:rsidR="00A364FB" w:rsidRPr="00FF62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64FB"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A364FB" w:rsidRPr="0017641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A364FB">
        <w:rPr>
          <w:rFonts w:ascii="Times New Roman" w:hAnsi="Times New Roman"/>
          <w:iCs/>
          <w:color w:val="000000"/>
          <w:sz w:val="24"/>
          <w:szCs w:val="24"/>
        </w:rPr>
        <w:t xml:space="preserve">» по расходам </w:t>
      </w:r>
      <w:r w:rsidR="00A364FB">
        <w:rPr>
          <w:rFonts w:ascii="Times New Roman" w:hAnsi="Times New Roman"/>
          <w:sz w:val="24"/>
          <w:szCs w:val="24"/>
        </w:rPr>
        <w:t xml:space="preserve">на </w:t>
      </w:r>
      <w:r w:rsidR="00A364FB" w:rsidRPr="00A364FB">
        <w:rPr>
          <w:rFonts w:ascii="Times New Roman" w:hAnsi="Times New Roman"/>
          <w:sz w:val="24"/>
          <w:szCs w:val="24"/>
        </w:rPr>
        <w:t>приобретение формы, паруса, ремонт надувной лодки, установка системы видеонаблюдения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364FB" w:rsidRDefault="00E21936" w:rsidP="00A364F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7AE9">
        <w:rPr>
          <w:rFonts w:ascii="Times New Roman" w:hAnsi="Times New Roman"/>
          <w:sz w:val="24"/>
          <w:szCs w:val="24"/>
        </w:rPr>
        <w:t>По подразделу 1105 «</w:t>
      </w:r>
      <w:r w:rsidRPr="00B67AE9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физической культуры и спорта</w:t>
      </w:r>
      <w:r w:rsidRPr="00B67AE9">
        <w:rPr>
          <w:rFonts w:ascii="Times New Roman" w:hAnsi="Times New Roman"/>
          <w:sz w:val="24"/>
          <w:szCs w:val="24"/>
        </w:rPr>
        <w:t>» у</w:t>
      </w:r>
      <w:r w:rsidR="00A364FB">
        <w:rPr>
          <w:rFonts w:ascii="Times New Roman" w:hAnsi="Times New Roman"/>
          <w:sz w:val="24"/>
          <w:szCs w:val="24"/>
        </w:rPr>
        <w:t>величение</w:t>
      </w:r>
      <w:r w:rsidRPr="00B67AE9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 w:rsidR="00A364FB">
        <w:rPr>
          <w:rFonts w:ascii="Times New Roman" w:hAnsi="Times New Roman"/>
          <w:sz w:val="24"/>
          <w:szCs w:val="24"/>
        </w:rPr>
        <w:t>89 529,00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AE9">
        <w:rPr>
          <w:rFonts w:ascii="Times New Roman" w:hAnsi="Times New Roman"/>
          <w:sz w:val="24"/>
          <w:szCs w:val="24"/>
        </w:rPr>
        <w:t>руб. (</w:t>
      </w:r>
      <w:r w:rsidR="00A364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,5</w:t>
      </w:r>
      <w:r w:rsidR="00A364FB">
        <w:rPr>
          <w:rFonts w:ascii="Times New Roman" w:hAnsi="Times New Roman"/>
          <w:sz w:val="24"/>
          <w:szCs w:val="24"/>
        </w:rPr>
        <w:t>6</w:t>
      </w:r>
      <w:r w:rsidRPr="00B67AE9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</w:t>
      </w:r>
      <w:r w:rsidRPr="00B67AE9">
        <w:rPr>
          <w:rFonts w:ascii="Times New Roman" w:hAnsi="Times New Roman"/>
          <w:sz w:val="24"/>
          <w:szCs w:val="24"/>
        </w:rPr>
        <w:t xml:space="preserve"> </w:t>
      </w:r>
      <w:r w:rsidR="00A364FB">
        <w:rPr>
          <w:rFonts w:ascii="Times New Roman" w:hAnsi="Times New Roman"/>
          <w:sz w:val="24"/>
          <w:szCs w:val="24"/>
        </w:rPr>
        <w:t>в том числе:</w:t>
      </w:r>
    </w:p>
    <w:p w:rsidR="00A364FB" w:rsidRDefault="00A364FB" w:rsidP="00A364F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в сумме 91 029,00 руб.</w:t>
      </w:r>
      <w:r w:rsidRPr="00A36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FF62EC">
        <w:rPr>
          <w:rFonts w:ascii="Times New Roman" w:hAnsi="Times New Roman"/>
          <w:sz w:val="24"/>
          <w:szCs w:val="24"/>
        </w:rPr>
        <w:t xml:space="preserve"> </w:t>
      </w:r>
      <w:r w:rsidRPr="00E21936">
        <w:rPr>
          <w:rFonts w:ascii="Times New Roman" w:hAnsi="Times New Roman"/>
          <w:sz w:val="24"/>
          <w:szCs w:val="24"/>
        </w:rPr>
        <w:t>частичн</w:t>
      </w:r>
      <w:r>
        <w:rPr>
          <w:rFonts w:ascii="Times New Roman" w:hAnsi="Times New Roman"/>
          <w:sz w:val="24"/>
          <w:szCs w:val="24"/>
        </w:rPr>
        <w:t>ую</w:t>
      </w:r>
      <w:r w:rsidRPr="00E21936">
        <w:rPr>
          <w:rFonts w:ascii="Times New Roman" w:hAnsi="Times New Roman"/>
          <w:sz w:val="24"/>
          <w:szCs w:val="24"/>
        </w:rPr>
        <w:t xml:space="preserve"> компенсаци</w:t>
      </w:r>
      <w:r>
        <w:rPr>
          <w:rFonts w:ascii="Times New Roman" w:hAnsi="Times New Roman"/>
          <w:sz w:val="24"/>
          <w:szCs w:val="24"/>
        </w:rPr>
        <w:t>ю</w:t>
      </w:r>
      <w:r w:rsidRPr="00E21936">
        <w:rPr>
          <w:rFonts w:ascii="Times New Roman" w:hAnsi="Times New Roman"/>
          <w:sz w:val="24"/>
          <w:szCs w:val="24"/>
        </w:rPr>
        <w:t xml:space="preserve"> расходов на повышение </w:t>
      </w:r>
      <w:proofErr w:type="gramStart"/>
      <w:r w:rsidRPr="00E21936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Pr="00E21936">
        <w:rPr>
          <w:rFonts w:ascii="Times New Roman" w:hAnsi="Times New Roman"/>
          <w:sz w:val="24"/>
          <w:szCs w:val="24"/>
        </w:rPr>
        <w:t xml:space="preserve"> работникам бюджетной сферы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A364FB" w:rsidRPr="007C7819" w:rsidRDefault="00A364FB" w:rsidP="00A364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уменьшение</w:t>
      </w:r>
      <w:r>
        <w:rPr>
          <w:rFonts w:ascii="Times New Roman" w:hAnsi="Times New Roman"/>
          <w:sz w:val="24"/>
          <w:szCs w:val="24"/>
        </w:rPr>
        <w:t xml:space="preserve"> в сумме 1 500,00 руб. </w:t>
      </w:r>
      <w:r>
        <w:rPr>
          <w:rFonts w:ascii="Times New Roman" w:hAnsi="Times New Roman"/>
          <w:iCs/>
          <w:color w:val="000000"/>
          <w:sz w:val="24"/>
          <w:szCs w:val="24"/>
        </w:rPr>
        <w:t>за счет экономии по МКУ «Управление спорта и туризма</w:t>
      </w:r>
      <w:r w:rsidRPr="00FF62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76419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» по расходам </w:t>
      </w:r>
      <w:r>
        <w:rPr>
          <w:rFonts w:ascii="Times New Roman" w:hAnsi="Times New Roman"/>
          <w:sz w:val="24"/>
          <w:szCs w:val="24"/>
        </w:rPr>
        <w:t>на командировочные расходы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42DE" w:rsidRDefault="00F342DE" w:rsidP="004D3C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2DE" w:rsidRDefault="00B87051" w:rsidP="00F342DE">
      <w:pPr>
        <w:pStyle w:val="a3"/>
        <w:numPr>
          <w:ilvl w:val="0"/>
          <w:numId w:val="1"/>
        </w:numPr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B87051">
        <w:rPr>
          <w:rFonts w:ascii="Times New Roman" w:hAnsi="Times New Roman"/>
          <w:sz w:val="24"/>
          <w:szCs w:val="24"/>
        </w:rPr>
        <w:t xml:space="preserve">Статью 4 изложить в новой редакции: </w:t>
      </w:r>
    </w:p>
    <w:p w:rsidR="00B87051" w:rsidRPr="00B87051" w:rsidRDefault="00B87051" w:rsidP="00B870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87051">
        <w:rPr>
          <w:rFonts w:ascii="Times New Roman" w:hAnsi="Times New Roman"/>
          <w:sz w:val="24"/>
          <w:szCs w:val="24"/>
        </w:rPr>
        <w:t xml:space="preserve">«Статья 4. Публичные нормативные обязательства </w:t>
      </w:r>
      <w:proofErr w:type="spellStart"/>
      <w:r w:rsidRPr="00B87051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87051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B87051" w:rsidRPr="00B87051" w:rsidRDefault="00B87051" w:rsidP="00B870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B87051">
        <w:rPr>
          <w:rFonts w:ascii="Times New Roman" w:hAnsi="Times New Roman"/>
          <w:sz w:val="24"/>
          <w:szCs w:val="24"/>
        </w:rPr>
        <w:t xml:space="preserve">Утвердить объем средств бюджета округа на исполнение публичных нормативных обязательств </w:t>
      </w:r>
      <w:proofErr w:type="spellStart"/>
      <w:r w:rsidRPr="00B87051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87051">
        <w:rPr>
          <w:rFonts w:ascii="Times New Roman" w:hAnsi="Times New Roman"/>
          <w:sz w:val="24"/>
          <w:szCs w:val="24"/>
        </w:rPr>
        <w:t xml:space="preserve"> муниципального округа на 2024 год в сумме 3 791</w:t>
      </w:r>
      <w:r>
        <w:rPr>
          <w:rFonts w:ascii="Times New Roman" w:hAnsi="Times New Roman"/>
          <w:sz w:val="24"/>
          <w:szCs w:val="24"/>
        </w:rPr>
        <w:t> </w:t>
      </w:r>
      <w:r w:rsidRPr="00B87051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,00</w:t>
      </w:r>
      <w:r w:rsidRPr="00B87051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  <w:r w:rsidRPr="00B87051">
        <w:rPr>
          <w:rFonts w:ascii="Times New Roman" w:hAnsi="Times New Roman"/>
          <w:sz w:val="24"/>
          <w:szCs w:val="24"/>
        </w:rPr>
        <w:t>, на 2025 год в сумме 3 802</w:t>
      </w:r>
      <w:r>
        <w:rPr>
          <w:rFonts w:ascii="Times New Roman" w:hAnsi="Times New Roman"/>
          <w:sz w:val="24"/>
          <w:szCs w:val="24"/>
        </w:rPr>
        <w:t> </w:t>
      </w:r>
      <w:r w:rsidRPr="00B87051">
        <w:rPr>
          <w:rFonts w:ascii="Times New Roman" w:hAnsi="Times New Roman"/>
          <w:sz w:val="24"/>
          <w:szCs w:val="24"/>
        </w:rPr>
        <w:t>700</w:t>
      </w:r>
      <w:r>
        <w:rPr>
          <w:rFonts w:ascii="Times New Roman" w:hAnsi="Times New Roman"/>
          <w:sz w:val="24"/>
          <w:szCs w:val="24"/>
        </w:rPr>
        <w:t>,00</w:t>
      </w:r>
      <w:r w:rsidRPr="00B87051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  <w:r w:rsidRPr="00B87051">
        <w:rPr>
          <w:rFonts w:ascii="Times New Roman" w:hAnsi="Times New Roman"/>
          <w:sz w:val="24"/>
          <w:szCs w:val="24"/>
        </w:rPr>
        <w:t>, на 2026 год в сумме 3 802</w:t>
      </w:r>
      <w:r>
        <w:rPr>
          <w:rFonts w:ascii="Times New Roman" w:hAnsi="Times New Roman"/>
          <w:sz w:val="24"/>
          <w:szCs w:val="24"/>
        </w:rPr>
        <w:t> </w:t>
      </w:r>
      <w:r w:rsidRPr="00B87051">
        <w:rPr>
          <w:rFonts w:ascii="Times New Roman" w:hAnsi="Times New Roman"/>
          <w:sz w:val="24"/>
          <w:szCs w:val="24"/>
        </w:rPr>
        <w:t>700</w:t>
      </w:r>
      <w:r>
        <w:rPr>
          <w:rFonts w:ascii="Times New Roman" w:hAnsi="Times New Roman"/>
          <w:sz w:val="24"/>
          <w:szCs w:val="24"/>
        </w:rPr>
        <w:t>,00</w:t>
      </w:r>
      <w:r w:rsidRPr="00B87051">
        <w:rPr>
          <w:rFonts w:ascii="Times New Roman" w:hAnsi="Times New Roman"/>
          <w:sz w:val="24"/>
          <w:szCs w:val="24"/>
        </w:rPr>
        <w:t xml:space="preserve"> руб.».</w:t>
      </w:r>
    </w:p>
    <w:p w:rsidR="00B87051" w:rsidRPr="00B87051" w:rsidRDefault="00B87051" w:rsidP="00B87051">
      <w:pPr>
        <w:pStyle w:val="a3"/>
        <w:ind w:left="852"/>
        <w:jc w:val="both"/>
        <w:rPr>
          <w:rFonts w:ascii="Times New Roman" w:hAnsi="Times New Roman"/>
          <w:sz w:val="24"/>
          <w:szCs w:val="24"/>
        </w:rPr>
      </w:pPr>
    </w:p>
    <w:p w:rsidR="00573A79" w:rsidRPr="001F600B" w:rsidRDefault="000037BB" w:rsidP="001626C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040EB0">
        <w:rPr>
          <w:rFonts w:ascii="Times New Roman" w:hAnsi="Times New Roman"/>
          <w:b/>
          <w:sz w:val="24"/>
          <w:szCs w:val="24"/>
        </w:rPr>
        <w:t>8</w:t>
      </w:r>
      <w:r w:rsidR="00EF3F87" w:rsidRPr="00AA5F10">
        <w:rPr>
          <w:rFonts w:ascii="Times New Roman" w:hAnsi="Times New Roman"/>
          <w:b/>
          <w:sz w:val="24"/>
          <w:szCs w:val="24"/>
        </w:rPr>
        <w:t>.</w:t>
      </w:r>
      <w:r w:rsidR="003C045F" w:rsidRPr="001F600B">
        <w:rPr>
          <w:rFonts w:ascii="Times New Roman" w:hAnsi="Times New Roman"/>
          <w:sz w:val="24"/>
          <w:szCs w:val="24"/>
        </w:rPr>
        <w:t xml:space="preserve"> В</w:t>
      </w:r>
      <w:r w:rsidR="00573A79" w:rsidRPr="001F600B">
        <w:rPr>
          <w:rFonts w:ascii="Times New Roman" w:hAnsi="Times New Roman"/>
          <w:sz w:val="24"/>
          <w:szCs w:val="24"/>
        </w:rPr>
        <w:t xml:space="preserve"> статью 1</w:t>
      </w:r>
      <w:r w:rsidR="00634C77" w:rsidRPr="001F600B">
        <w:rPr>
          <w:rFonts w:ascii="Times New Roman" w:hAnsi="Times New Roman"/>
          <w:sz w:val="24"/>
          <w:szCs w:val="24"/>
        </w:rPr>
        <w:t>0</w:t>
      </w:r>
      <w:r w:rsidR="00573A79" w:rsidRPr="001F600B">
        <w:rPr>
          <w:rFonts w:ascii="Times New Roman" w:hAnsi="Times New Roman"/>
          <w:sz w:val="24"/>
          <w:szCs w:val="24"/>
        </w:rPr>
        <w:t xml:space="preserve"> «Межбюджетные трансферты бюджета округа из других бюджетов бюджетной системы Российской Федерации» вносятся </w:t>
      </w:r>
      <w:r w:rsidR="00170F30" w:rsidRPr="001F600B">
        <w:rPr>
          <w:rFonts w:ascii="Times New Roman" w:hAnsi="Times New Roman"/>
          <w:sz w:val="24"/>
          <w:szCs w:val="24"/>
        </w:rPr>
        <w:t>изменения</w:t>
      </w:r>
      <w:r w:rsidR="007A02F3" w:rsidRPr="001F600B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573A79" w:rsidRPr="001F600B">
        <w:rPr>
          <w:rFonts w:ascii="Times New Roman" w:hAnsi="Times New Roman"/>
          <w:sz w:val="24"/>
          <w:szCs w:val="24"/>
        </w:rPr>
        <w:t xml:space="preserve">. </w:t>
      </w:r>
    </w:p>
    <w:p w:rsidR="00573A79" w:rsidRPr="001F600B" w:rsidRDefault="00573A79" w:rsidP="00573A79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1F600B">
        <w:rPr>
          <w:rFonts w:ascii="Times New Roman" w:hAnsi="Times New Roman"/>
          <w:sz w:val="24"/>
          <w:szCs w:val="24"/>
        </w:rPr>
        <w:t xml:space="preserve">Таблица </w:t>
      </w:r>
      <w:r w:rsidR="006B238F">
        <w:rPr>
          <w:rFonts w:ascii="Times New Roman" w:hAnsi="Times New Roman"/>
          <w:sz w:val="24"/>
          <w:szCs w:val="24"/>
        </w:rPr>
        <w:t>3</w:t>
      </w:r>
    </w:p>
    <w:p w:rsidR="00573A79" w:rsidRPr="009F25F3" w:rsidRDefault="00573A79" w:rsidP="00573A79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1F600B">
        <w:rPr>
          <w:rFonts w:ascii="Times New Roman" w:hAnsi="Times New Roman"/>
          <w:sz w:val="24"/>
          <w:szCs w:val="24"/>
        </w:rPr>
        <w:t>(руб.)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703"/>
        <w:gridCol w:w="2306"/>
        <w:gridCol w:w="1793"/>
        <w:gridCol w:w="1210"/>
      </w:tblGrid>
      <w:tr w:rsidR="00573A79" w:rsidRPr="009F25F3" w:rsidTr="00634C77">
        <w:trPr>
          <w:trHeight w:val="573"/>
        </w:trPr>
        <w:tc>
          <w:tcPr>
            <w:tcW w:w="2835" w:type="dxa"/>
          </w:tcPr>
          <w:p w:rsidR="00573A79" w:rsidRPr="00E31CAA" w:rsidRDefault="00573A79" w:rsidP="009F7AA7">
            <w:pPr>
              <w:pStyle w:val="a3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3" w:type="dxa"/>
            <w:vAlign w:val="center"/>
          </w:tcPr>
          <w:p w:rsidR="00573A79" w:rsidRPr="00E31CAA" w:rsidRDefault="00573A79" w:rsidP="009F7AA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>действующее Решение о бюджете</w:t>
            </w:r>
          </w:p>
        </w:tc>
        <w:tc>
          <w:tcPr>
            <w:tcW w:w="2306" w:type="dxa"/>
            <w:vAlign w:val="center"/>
          </w:tcPr>
          <w:p w:rsidR="00573A79" w:rsidRPr="00E31CAA" w:rsidRDefault="00573A79" w:rsidP="009F7AA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>Решение о бюджете с учетом предлагаемых изменений</w:t>
            </w:r>
          </w:p>
        </w:tc>
        <w:tc>
          <w:tcPr>
            <w:tcW w:w="1793" w:type="dxa"/>
            <w:vAlign w:val="center"/>
          </w:tcPr>
          <w:p w:rsidR="00573A79" w:rsidRPr="00E31CAA" w:rsidRDefault="00573A79" w:rsidP="009F7AA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>изменение</w:t>
            </w:r>
          </w:p>
        </w:tc>
        <w:tc>
          <w:tcPr>
            <w:tcW w:w="1210" w:type="dxa"/>
            <w:vAlign w:val="center"/>
          </w:tcPr>
          <w:p w:rsidR="00573A79" w:rsidRPr="00E31CAA" w:rsidRDefault="00573A79" w:rsidP="009F7AA7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>% изменения</w:t>
            </w:r>
          </w:p>
        </w:tc>
      </w:tr>
      <w:tr w:rsidR="001F600B" w:rsidRPr="007A02F3" w:rsidTr="00323AC1">
        <w:trPr>
          <w:trHeight w:val="1203"/>
        </w:trPr>
        <w:tc>
          <w:tcPr>
            <w:tcW w:w="2835" w:type="dxa"/>
          </w:tcPr>
          <w:p w:rsidR="001F600B" w:rsidRPr="00E31CAA" w:rsidRDefault="001F600B" w:rsidP="001F600B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 xml:space="preserve">пункт </w:t>
            </w:r>
            <w:r w:rsidR="00C7536D" w:rsidRPr="00E31CAA">
              <w:rPr>
                <w:rFonts w:ascii="Times New Roman" w:hAnsi="Times New Roman"/>
                <w:sz w:val="19"/>
                <w:szCs w:val="19"/>
              </w:rPr>
              <w:t>2</w:t>
            </w:r>
            <w:r w:rsidRPr="00E31CAA">
              <w:rPr>
                <w:rFonts w:ascii="Times New Roman" w:hAnsi="Times New Roman"/>
                <w:sz w:val="19"/>
                <w:szCs w:val="19"/>
              </w:rPr>
              <w:t>) субсидии бюджета</w:t>
            </w:r>
            <w:r w:rsidR="00AD3BA9" w:rsidRPr="00E31CAA">
              <w:rPr>
                <w:rFonts w:ascii="Times New Roman" w:hAnsi="Times New Roman"/>
                <w:sz w:val="19"/>
                <w:szCs w:val="19"/>
              </w:rPr>
              <w:t>м бюджетной системы Российской Федерации (межбюджетные субсидии)</w:t>
            </w:r>
            <w:r w:rsidRPr="00E31CA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E31CAA">
              <w:rPr>
                <w:rFonts w:ascii="Times New Roman" w:hAnsi="Times New Roman"/>
                <w:sz w:val="19"/>
                <w:szCs w:val="19"/>
              </w:rPr>
              <w:t>в</w:t>
            </w:r>
            <w:proofErr w:type="gramEnd"/>
            <w:r w:rsidRPr="00E31CA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1F600B" w:rsidRPr="00E31CAA" w:rsidRDefault="001F600B" w:rsidP="00323AC1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в 202</w:t>
            </w:r>
            <w:r w:rsidR="00AD3BA9" w:rsidRPr="00E31CAA">
              <w:rPr>
                <w:rFonts w:ascii="Times New Roman" w:hAnsi="Times New Roman"/>
                <w:sz w:val="19"/>
                <w:szCs w:val="19"/>
              </w:rPr>
              <w:t>4</w:t>
            </w:r>
            <w:r w:rsidRPr="00E31CAA">
              <w:rPr>
                <w:rFonts w:ascii="Times New Roman" w:hAnsi="Times New Roman"/>
                <w:sz w:val="19"/>
                <w:szCs w:val="19"/>
              </w:rPr>
              <w:t xml:space="preserve"> году</w:t>
            </w:r>
          </w:p>
        </w:tc>
        <w:tc>
          <w:tcPr>
            <w:tcW w:w="1703" w:type="dxa"/>
          </w:tcPr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AD3BA9" w:rsidRPr="00E31CAA" w:rsidRDefault="00AD3BA9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751F51" w:rsidRPr="00E31CAA" w:rsidRDefault="00751F51" w:rsidP="00751F5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173</w:t>
            </w:r>
            <w:r w:rsidR="00B87051">
              <w:rPr>
                <w:rFonts w:ascii="Times New Roman" w:hAnsi="Times New Roman"/>
                <w:sz w:val="19"/>
                <w:szCs w:val="19"/>
              </w:rPr>
              <w:t> 066 151,21</w:t>
            </w:r>
          </w:p>
          <w:p w:rsidR="00AD3BA9" w:rsidRPr="00E31CAA" w:rsidRDefault="00AD3BA9" w:rsidP="00751F5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06" w:type="dxa"/>
          </w:tcPr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AD3BA9" w:rsidRPr="00E31CAA" w:rsidRDefault="00AD3BA9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AD3BA9" w:rsidRPr="00E31CAA" w:rsidRDefault="00AD3BA9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1</w:t>
            </w:r>
            <w:r w:rsidR="00323AC1" w:rsidRPr="00E31CAA">
              <w:rPr>
                <w:rFonts w:ascii="Times New Roman" w:hAnsi="Times New Roman"/>
                <w:sz w:val="19"/>
                <w:szCs w:val="19"/>
              </w:rPr>
              <w:t>7</w:t>
            </w:r>
            <w:r w:rsidR="006B238F" w:rsidRPr="00E31CAA">
              <w:rPr>
                <w:rFonts w:ascii="Times New Roman" w:hAnsi="Times New Roman"/>
                <w:sz w:val="19"/>
                <w:szCs w:val="19"/>
              </w:rPr>
              <w:t>3</w:t>
            </w:r>
            <w:r w:rsidR="00751F51" w:rsidRPr="00E31CAA">
              <w:rPr>
                <w:rFonts w:ascii="Times New Roman" w:hAnsi="Times New Roman"/>
                <w:sz w:val="19"/>
                <w:szCs w:val="19"/>
              </w:rPr>
              <w:t> </w:t>
            </w:r>
            <w:r w:rsidR="00B87051">
              <w:rPr>
                <w:rFonts w:ascii="Times New Roman" w:hAnsi="Times New Roman"/>
                <w:sz w:val="19"/>
                <w:szCs w:val="19"/>
              </w:rPr>
              <w:t>02</w:t>
            </w:r>
            <w:r w:rsidR="00751F51" w:rsidRPr="00E31CAA">
              <w:rPr>
                <w:rFonts w:ascii="Times New Roman" w:hAnsi="Times New Roman"/>
                <w:sz w:val="19"/>
                <w:szCs w:val="19"/>
              </w:rPr>
              <w:t>5 9</w:t>
            </w:r>
            <w:r w:rsidR="00B87051">
              <w:rPr>
                <w:rFonts w:ascii="Times New Roman" w:hAnsi="Times New Roman"/>
                <w:sz w:val="19"/>
                <w:szCs w:val="19"/>
              </w:rPr>
              <w:t>18</w:t>
            </w:r>
            <w:r w:rsidR="00751F51" w:rsidRPr="00E31CAA">
              <w:rPr>
                <w:rFonts w:ascii="Times New Roman" w:hAnsi="Times New Roman"/>
                <w:sz w:val="19"/>
                <w:szCs w:val="19"/>
              </w:rPr>
              <w:t>,</w:t>
            </w:r>
            <w:r w:rsidR="00B87051">
              <w:rPr>
                <w:rFonts w:ascii="Times New Roman" w:hAnsi="Times New Roman"/>
                <w:sz w:val="19"/>
                <w:szCs w:val="19"/>
              </w:rPr>
              <w:t>02</w:t>
            </w:r>
          </w:p>
          <w:p w:rsidR="00AD3BA9" w:rsidRPr="00E31CAA" w:rsidRDefault="00AD3BA9" w:rsidP="00323AC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93" w:type="dxa"/>
          </w:tcPr>
          <w:p w:rsidR="001F600B" w:rsidRPr="00E31CAA" w:rsidRDefault="001F600B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F600B" w:rsidRPr="00E31CAA" w:rsidRDefault="001F600B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1F600B" w:rsidRPr="00E31CAA" w:rsidRDefault="001F600B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AD3BA9" w:rsidRPr="00E31CAA" w:rsidRDefault="00AD3BA9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323AC1" w:rsidRPr="00E31CAA" w:rsidRDefault="00B87051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="00AD3BA9"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="00751F51"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0 233,19</w:t>
            </w:r>
          </w:p>
          <w:p w:rsidR="00AD3BA9" w:rsidRPr="00E31CAA" w:rsidRDefault="00AD3BA9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10" w:type="dxa"/>
          </w:tcPr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F600B" w:rsidRPr="00E31CAA" w:rsidRDefault="001F600B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AD3BA9" w:rsidRPr="00E31CAA" w:rsidRDefault="00AD3BA9" w:rsidP="009F7AA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AD3BA9" w:rsidRPr="00E31CAA" w:rsidRDefault="00B87051" w:rsidP="00751F5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99,98</w:t>
            </w:r>
          </w:p>
        </w:tc>
      </w:tr>
      <w:tr w:rsidR="000811C5" w:rsidRPr="007A02F3" w:rsidTr="0095534E">
        <w:trPr>
          <w:trHeight w:val="421"/>
        </w:trPr>
        <w:tc>
          <w:tcPr>
            <w:tcW w:w="2835" w:type="dxa"/>
          </w:tcPr>
          <w:p w:rsidR="00AD3BA9" w:rsidRPr="00E31CAA" w:rsidRDefault="000811C5" w:rsidP="00AD3BA9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 xml:space="preserve">пункт 3) субвенции </w:t>
            </w:r>
            <w:r w:rsidR="00AD3BA9" w:rsidRPr="00E31CAA">
              <w:rPr>
                <w:rFonts w:ascii="Times New Roman" w:hAnsi="Times New Roman"/>
                <w:sz w:val="19"/>
                <w:szCs w:val="19"/>
              </w:rPr>
              <w:t xml:space="preserve">бюджетам бюджетной системы Российской Федерации </w:t>
            </w:r>
            <w:proofErr w:type="gramStart"/>
            <w:r w:rsidR="00AD3BA9" w:rsidRPr="00E31CAA">
              <w:rPr>
                <w:rFonts w:ascii="Times New Roman" w:hAnsi="Times New Roman"/>
                <w:sz w:val="19"/>
                <w:szCs w:val="19"/>
              </w:rPr>
              <w:t>в</w:t>
            </w:r>
            <w:proofErr w:type="gramEnd"/>
            <w:r w:rsidR="00AD3BA9" w:rsidRPr="00E31CA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AD3BA9" w:rsidRPr="00E31CAA" w:rsidRDefault="00AD3BA9" w:rsidP="00AD3BA9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в 2024 году</w:t>
            </w:r>
          </w:p>
          <w:p w:rsidR="000811C5" w:rsidRPr="00E31CAA" w:rsidRDefault="000811C5" w:rsidP="00323AC1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3" w:type="dxa"/>
          </w:tcPr>
          <w:p w:rsidR="000811C5" w:rsidRPr="00E31CAA" w:rsidRDefault="000811C5" w:rsidP="00634C7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811C5" w:rsidRPr="00E31CAA" w:rsidRDefault="000811C5" w:rsidP="00634C7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811C5" w:rsidRPr="00E31CAA" w:rsidRDefault="000811C5" w:rsidP="00634C7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23AC1" w:rsidRPr="00E31CAA" w:rsidRDefault="00323AC1" w:rsidP="00323AC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4</w:t>
            </w:r>
            <w:r w:rsidR="006B238F" w:rsidRPr="00E31CAA">
              <w:rPr>
                <w:rFonts w:ascii="Times New Roman" w:hAnsi="Times New Roman"/>
                <w:sz w:val="19"/>
                <w:szCs w:val="19"/>
              </w:rPr>
              <w:t>4</w:t>
            </w:r>
            <w:r w:rsidR="00B87051">
              <w:rPr>
                <w:rFonts w:ascii="Times New Roman" w:hAnsi="Times New Roman"/>
                <w:sz w:val="19"/>
                <w:szCs w:val="19"/>
              </w:rPr>
              <w:t>0 764 696,98</w:t>
            </w:r>
          </w:p>
          <w:p w:rsidR="00AD3BA9" w:rsidRPr="00E31CAA" w:rsidRDefault="00AD3BA9" w:rsidP="00323AC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06" w:type="dxa"/>
          </w:tcPr>
          <w:p w:rsidR="000811C5" w:rsidRPr="00E31CAA" w:rsidRDefault="000811C5" w:rsidP="00C74028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11FA2" w:rsidRPr="00E31CAA" w:rsidRDefault="00E11FA2" w:rsidP="00C74028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11FA2" w:rsidRPr="00E31CAA" w:rsidRDefault="00E11FA2" w:rsidP="00C74028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11FA2" w:rsidRPr="00E31CAA" w:rsidRDefault="00E11FA2" w:rsidP="00B8705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4</w:t>
            </w:r>
            <w:r w:rsidR="00751F51" w:rsidRPr="00E31CAA">
              <w:rPr>
                <w:rFonts w:ascii="Times New Roman" w:hAnsi="Times New Roman"/>
                <w:sz w:val="19"/>
                <w:szCs w:val="19"/>
              </w:rPr>
              <w:t>3</w:t>
            </w:r>
            <w:r w:rsidR="00B87051">
              <w:rPr>
                <w:rFonts w:ascii="Times New Roman" w:hAnsi="Times New Roman"/>
                <w:sz w:val="19"/>
                <w:szCs w:val="19"/>
              </w:rPr>
              <w:t>7 332 296,98</w:t>
            </w:r>
          </w:p>
        </w:tc>
        <w:tc>
          <w:tcPr>
            <w:tcW w:w="1793" w:type="dxa"/>
          </w:tcPr>
          <w:p w:rsidR="000811C5" w:rsidRPr="00E31CAA" w:rsidRDefault="000811C5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B16924" w:rsidRPr="00E31CAA" w:rsidRDefault="00B16924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B16924" w:rsidRPr="00E31CAA" w:rsidRDefault="00B16924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B16924" w:rsidRPr="00E31CAA" w:rsidRDefault="00B87051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="00B16924"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3 432 400,00</w:t>
            </w:r>
          </w:p>
          <w:p w:rsidR="00B16924" w:rsidRPr="00E31CAA" w:rsidRDefault="00B16924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210" w:type="dxa"/>
          </w:tcPr>
          <w:p w:rsidR="000811C5" w:rsidRPr="00E31CAA" w:rsidRDefault="000811C5" w:rsidP="003B090F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11FA2" w:rsidRPr="00E31CAA" w:rsidRDefault="00E11FA2" w:rsidP="003B090F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11FA2" w:rsidRPr="00E31CAA" w:rsidRDefault="00E11FA2" w:rsidP="003B090F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11FA2" w:rsidRPr="00E31CAA" w:rsidRDefault="00B87051" w:rsidP="003B090F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99,22</w:t>
            </w:r>
          </w:p>
        </w:tc>
      </w:tr>
      <w:tr w:rsidR="000F3A5C" w:rsidRPr="007A02F3" w:rsidTr="0095534E">
        <w:trPr>
          <w:trHeight w:val="421"/>
        </w:trPr>
        <w:tc>
          <w:tcPr>
            <w:tcW w:w="2835" w:type="dxa"/>
          </w:tcPr>
          <w:p w:rsidR="000F3A5C" w:rsidRPr="00E31CAA" w:rsidRDefault="000F3A5C" w:rsidP="00C6731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 xml:space="preserve">пункт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E31CAA">
              <w:rPr>
                <w:rFonts w:ascii="Times New Roman" w:hAnsi="Times New Roman"/>
                <w:sz w:val="19"/>
                <w:szCs w:val="19"/>
              </w:rPr>
              <w:t xml:space="preserve">) </w:t>
            </w:r>
            <w:r>
              <w:rPr>
                <w:rFonts w:ascii="Times New Roman" w:hAnsi="Times New Roman"/>
                <w:sz w:val="19"/>
                <w:szCs w:val="19"/>
              </w:rPr>
              <w:t>д</w:t>
            </w:r>
            <w:r w:rsidRPr="000F3A5C">
              <w:rPr>
                <w:rFonts w:ascii="Times New Roman" w:hAnsi="Times New Roman"/>
                <w:sz w:val="19"/>
                <w:szCs w:val="19"/>
              </w:rPr>
              <w:t>отации бюджетам муниципальных округов (на частичную компенсацию расходов на повышение оплаты труда отдельным категориям работников бюджетной сферы)</w:t>
            </w:r>
            <w:r w:rsidRPr="00E31CA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0F3A5C" w:rsidRPr="00E31CAA" w:rsidRDefault="000F3A5C" w:rsidP="00C6731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в 2024 году</w:t>
            </w:r>
          </w:p>
          <w:p w:rsidR="000F3A5C" w:rsidRPr="00E31CAA" w:rsidRDefault="000F3A5C" w:rsidP="00C6731E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3" w:type="dxa"/>
          </w:tcPr>
          <w:p w:rsidR="000F3A5C" w:rsidRPr="00E31CAA" w:rsidRDefault="000F3A5C" w:rsidP="00C6731E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F3A5C" w:rsidRDefault="000F3A5C" w:rsidP="00C6731E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F3A5C" w:rsidRDefault="000F3A5C" w:rsidP="00C6731E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F3A5C" w:rsidRDefault="000F3A5C" w:rsidP="00C6731E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F3A5C" w:rsidRPr="00E31CAA" w:rsidRDefault="000F3A5C" w:rsidP="000F3A5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60 600,00</w:t>
            </w:r>
          </w:p>
        </w:tc>
        <w:tc>
          <w:tcPr>
            <w:tcW w:w="2306" w:type="dxa"/>
          </w:tcPr>
          <w:p w:rsidR="000F3A5C" w:rsidRPr="00E31CAA" w:rsidRDefault="000F3A5C" w:rsidP="00C6731E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F3A5C" w:rsidRDefault="000F3A5C" w:rsidP="00C6731E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F3A5C" w:rsidRDefault="000F3A5C" w:rsidP="00C6731E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F3A5C" w:rsidRDefault="000F3A5C" w:rsidP="00C6731E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F3A5C" w:rsidRPr="00E31CAA" w:rsidRDefault="000F3A5C" w:rsidP="000F3A5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 979 300,00</w:t>
            </w:r>
          </w:p>
        </w:tc>
        <w:tc>
          <w:tcPr>
            <w:tcW w:w="1793" w:type="dxa"/>
          </w:tcPr>
          <w:p w:rsidR="000F3A5C" w:rsidRPr="00E31CAA" w:rsidRDefault="000F3A5C" w:rsidP="000F3A5C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0F3A5C" w:rsidRDefault="000F3A5C" w:rsidP="000F3A5C">
            <w:pPr>
              <w:tabs>
                <w:tab w:val="center" w:pos="788"/>
              </w:tabs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0F3A5C" w:rsidRDefault="000F3A5C" w:rsidP="000F3A5C">
            <w:pPr>
              <w:tabs>
                <w:tab w:val="center" w:pos="788"/>
              </w:tabs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0F3A5C" w:rsidRDefault="000F3A5C" w:rsidP="000F3A5C">
            <w:pPr>
              <w:tabs>
                <w:tab w:val="center" w:pos="788"/>
              </w:tabs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0F3A5C" w:rsidRPr="00E31CAA" w:rsidRDefault="000F3A5C" w:rsidP="000F3A5C">
            <w:pPr>
              <w:tabs>
                <w:tab w:val="center" w:pos="788"/>
              </w:tabs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21 119 300,00</w:t>
            </w:r>
          </w:p>
        </w:tc>
        <w:tc>
          <w:tcPr>
            <w:tcW w:w="1210" w:type="dxa"/>
          </w:tcPr>
          <w:p w:rsidR="000F3A5C" w:rsidRPr="00E31CAA" w:rsidRDefault="000F3A5C" w:rsidP="00C6731E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F3A5C" w:rsidRDefault="000F3A5C" w:rsidP="00C6731E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F3A5C" w:rsidRDefault="000F3A5C" w:rsidP="00C6731E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F3A5C" w:rsidRDefault="000F3A5C" w:rsidP="00C6731E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F3A5C" w:rsidRPr="00E31CAA" w:rsidRDefault="000F3A5C" w:rsidP="000F3A5C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54,34</w:t>
            </w:r>
          </w:p>
        </w:tc>
      </w:tr>
      <w:tr w:rsidR="000F3A5C" w:rsidRPr="007A02F3" w:rsidTr="0095534E">
        <w:trPr>
          <w:trHeight w:val="421"/>
        </w:trPr>
        <w:tc>
          <w:tcPr>
            <w:tcW w:w="2835" w:type="dxa"/>
          </w:tcPr>
          <w:p w:rsidR="000F3A5C" w:rsidRPr="00E31CAA" w:rsidRDefault="000F3A5C" w:rsidP="003D1B66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пункт 5) иные межбюджетные трансферты в 2024 году</w:t>
            </w:r>
          </w:p>
          <w:p w:rsidR="000F3A5C" w:rsidRPr="00E31CAA" w:rsidRDefault="000F3A5C" w:rsidP="003D1B66">
            <w:pPr>
              <w:pStyle w:val="a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3" w:type="dxa"/>
          </w:tcPr>
          <w:p w:rsidR="000F3A5C" w:rsidRPr="00E31CAA" w:rsidRDefault="000F3A5C" w:rsidP="00634C7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F3A5C" w:rsidRPr="00E31CAA" w:rsidRDefault="000F3A5C" w:rsidP="00634C77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84 785 954,98</w:t>
            </w:r>
          </w:p>
        </w:tc>
        <w:tc>
          <w:tcPr>
            <w:tcW w:w="2306" w:type="dxa"/>
          </w:tcPr>
          <w:p w:rsidR="000F3A5C" w:rsidRPr="00E31CAA" w:rsidRDefault="000F3A5C" w:rsidP="00C74028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F3A5C" w:rsidRPr="00E31CAA" w:rsidRDefault="000F3A5C" w:rsidP="00B8705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84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Pr="00E31CAA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62 254,98</w:t>
            </w:r>
          </w:p>
        </w:tc>
        <w:tc>
          <w:tcPr>
            <w:tcW w:w="1793" w:type="dxa"/>
          </w:tcPr>
          <w:p w:rsidR="000F3A5C" w:rsidRPr="00E31CAA" w:rsidRDefault="000F3A5C" w:rsidP="0095534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0F3A5C" w:rsidRPr="00E31CAA" w:rsidRDefault="000F3A5C" w:rsidP="00B87051">
            <w:pPr>
              <w:tabs>
                <w:tab w:val="center" w:pos="788"/>
              </w:tabs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ab/>
              <w:t xml:space="preserve">+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76 3</w:t>
            </w:r>
            <w:r w:rsidRPr="00E31CAA">
              <w:rPr>
                <w:rFonts w:ascii="Times New Roman" w:hAnsi="Times New Roman"/>
                <w:color w:val="000000"/>
                <w:sz w:val="19"/>
                <w:szCs w:val="19"/>
              </w:rPr>
              <w:t>00,00</w:t>
            </w:r>
          </w:p>
        </w:tc>
        <w:tc>
          <w:tcPr>
            <w:tcW w:w="1210" w:type="dxa"/>
          </w:tcPr>
          <w:p w:rsidR="000F3A5C" w:rsidRPr="00E31CAA" w:rsidRDefault="000F3A5C" w:rsidP="003B090F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F3A5C" w:rsidRPr="00E31CAA" w:rsidRDefault="000F3A5C" w:rsidP="00B87051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31CAA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E31CAA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09</w:t>
            </w:r>
          </w:p>
        </w:tc>
      </w:tr>
    </w:tbl>
    <w:p w:rsidR="00BC05D4" w:rsidRDefault="00BC05D4" w:rsidP="006B23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A5C" w:rsidRPr="000F3A5C" w:rsidRDefault="00925C74" w:rsidP="000F3A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023FA" w:rsidRPr="00D023FA">
        <w:rPr>
          <w:rFonts w:ascii="Times New Roman" w:hAnsi="Times New Roman"/>
          <w:b/>
          <w:sz w:val="24"/>
          <w:szCs w:val="24"/>
        </w:rPr>
        <w:t>10</w:t>
      </w:r>
      <w:r w:rsidR="00C474E9" w:rsidRPr="000F3A5C">
        <w:rPr>
          <w:rFonts w:ascii="Times New Roman" w:hAnsi="Times New Roman"/>
          <w:b/>
          <w:sz w:val="24"/>
          <w:szCs w:val="24"/>
        </w:rPr>
        <w:t>.</w:t>
      </w:r>
      <w:r w:rsidR="00C474E9" w:rsidRPr="000F3A5C">
        <w:rPr>
          <w:rFonts w:ascii="Times New Roman" w:hAnsi="Times New Roman"/>
          <w:sz w:val="24"/>
          <w:szCs w:val="24"/>
        </w:rPr>
        <w:t xml:space="preserve"> </w:t>
      </w:r>
      <w:r w:rsidR="000F3A5C" w:rsidRPr="000F3A5C">
        <w:rPr>
          <w:rFonts w:ascii="Times New Roman" w:hAnsi="Times New Roman"/>
          <w:sz w:val="24"/>
          <w:szCs w:val="24"/>
        </w:rPr>
        <w:t>Статью 12 изложить в новой редакции:</w:t>
      </w:r>
    </w:p>
    <w:p w:rsidR="000F3A5C" w:rsidRPr="000F3A5C" w:rsidRDefault="000F3A5C" w:rsidP="000F3A5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3A5C">
        <w:rPr>
          <w:rFonts w:ascii="Times New Roman" w:hAnsi="Times New Roman"/>
          <w:sz w:val="24"/>
          <w:szCs w:val="24"/>
        </w:rPr>
        <w:t>«Статья 12</w:t>
      </w:r>
      <w:r w:rsidR="000403BA">
        <w:rPr>
          <w:rFonts w:ascii="Times New Roman" w:hAnsi="Times New Roman"/>
          <w:sz w:val="24"/>
          <w:szCs w:val="24"/>
        </w:rPr>
        <w:t>.</w:t>
      </w:r>
      <w:r w:rsidRPr="000F3A5C">
        <w:rPr>
          <w:rFonts w:ascii="Times New Roman" w:hAnsi="Times New Roman"/>
          <w:sz w:val="24"/>
          <w:szCs w:val="24"/>
        </w:rPr>
        <w:t xml:space="preserve"> Резервный фонд администрации </w:t>
      </w:r>
      <w:proofErr w:type="spellStart"/>
      <w:r w:rsidRPr="000F3A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F3A5C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0F3A5C" w:rsidRPr="000F3A5C" w:rsidRDefault="000F3A5C" w:rsidP="000F3A5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3A5C">
        <w:rPr>
          <w:rFonts w:ascii="Times New Roman" w:hAnsi="Times New Roman"/>
          <w:sz w:val="24"/>
          <w:szCs w:val="24"/>
        </w:rPr>
        <w:t xml:space="preserve">Установить, что в расходной части бюджета округа предусматривается резервный фонд администрации </w:t>
      </w:r>
      <w:proofErr w:type="spellStart"/>
      <w:r w:rsidRPr="000F3A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F3A5C">
        <w:rPr>
          <w:rFonts w:ascii="Times New Roman" w:hAnsi="Times New Roman"/>
          <w:sz w:val="24"/>
          <w:szCs w:val="24"/>
        </w:rPr>
        <w:t xml:space="preserve"> муниципального округа на 2024 год в сумме 500</w:t>
      </w:r>
      <w:r>
        <w:rPr>
          <w:rFonts w:ascii="Times New Roman" w:hAnsi="Times New Roman"/>
          <w:sz w:val="24"/>
          <w:szCs w:val="24"/>
        </w:rPr>
        <w:t> </w:t>
      </w:r>
      <w:r w:rsidRPr="000F3A5C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,00</w:t>
      </w:r>
      <w:r w:rsidRPr="000F3A5C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.,</w:t>
      </w:r>
      <w:r w:rsidRPr="000F3A5C">
        <w:rPr>
          <w:rFonts w:ascii="Times New Roman" w:hAnsi="Times New Roman"/>
          <w:sz w:val="24"/>
          <w:szCs w:val="24"/>
        </w:rPr>
        <w:t xml:space="preserve"> на 2025 год в сумме 1 000</w:t>
      </w:r>
      <w:r>
        <w:rPr>
          <w:rFonts w:ascii="Times New Roman" w:hAnsi="Times New Roman"/>
          <w:sz w:val="24"/>
          <w:szCs w:val="24"/>
        </w:rPr>
        <w:t> </w:t>
      </w:r>
      <w:r w:rsidRPr="000F3A5C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,00</w:t>
      </w:r>
      <w:r w:rsidRPr="000F3A5C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  <w:r w:rsidRPr="000F3A5C">
        <w:rPr>
          <w:rFonts w:ascii="Times New Roman" w:hAnsi="Times New Roman"/>
          <w:sz w:val="24"/>
          <w:szCs w:val="24"/>
        </w:rPr>
        <w:t>, на 2026 год в сумме 1 000</w:t>
      </w:r>
      <w:r>
        <w:rPr>
          <w:rFonts w:ascii="Times New Roman" w:hAnsi="Times New Roman"/>
          <w:sz w:val="24"/>
          <w:szCs w:val="24"/>
        </w:rPr>
        <w:t> </w:t>
      </w:r>
      <w:r w:rsidRPr="000F3A5C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,00</w:t>
      </w:r>
      <w:r w:rsidRPr="000F3A5C">
        <w:rPr>
          <w:rFonts w:ascii="Times New Roman" w:hAnsi="Times New Roman"/>
          <w:sz w:val="24"/>
          <w:szCs w:val="24"/>
        </w:rPr>
        <w:t xml:space="preserve"> руб.».</w:t>
      </w:r>
    </w:p>
    <w:p w:rsidR="000F3A5C" w:rsidRDefault="000F3A5C" w:rsidP="005103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25C74" w:rsidRPr="00925C74" w:rsidRDefault="000F3A5C" w:rsidP="0051033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3A5C">
        <w:rPr>
          <w:rFonts w:ascii="Times New Roman" w:hAnsi="Times New Roman"/>
          <w:b/>
          <w:sz w:val="24"/>
          <w:szCs w:val="24"/>
        </w:rPr>
        <w:t xml:space="preserve">         11.</w:t>
      </w:r>
      <w:r>
        <w:rPr>
          <w:rFonts w:ascii="Times New Roman" w:hAnsi="Times New Roman"/>
          <w:sz w:val="24"/>
          <w:szCs w:val="24"/>
        </w:rPr>
        <w:t xml:space="preserve">  </w:t>
      </w:r>
      <w:r w:rsidR="00925C74" w:rsidRPr="00925C74">
        <w:rPr>
          <w:rFonts w:ascii="Times New Roman" w:hAnsi="Times New Roman"/>
          <w:sz w:val="24"/>
          <w:szCs w:val="24"/>
        </w:rPr>
        <w:t>Стать</w:t>
      </w:r>
      <w:r w:rsidR="00C474E9">
        <w:rPr>
          <w:rFonts w:ascii="Times New Roman" w:hAnsi="Times New Roman"/>
          <w:sz w:val="24"/>
          <w:szCs w:val="24"/>
        </w:rPr>
        <w:t>ю</w:t>
      </w:r>
      <w:r w:rsidR="00925C74" w:rsidRPr="00925C74">
        <w:rPr>
          <w:rFonts w:ascii="Times New Roman" w:hAnsi="Times New Roman"/>
          <w:sz w:val="24"/>
          <w:szCs w:val="24"/>
        </w:rPr>
        <w:t xml:space="preserve"> 1</w:t>
      </w:r>
      <w:r w:rsidR="00510336">
        <w:rPr>
          <w:rFonts w:ascii="Times New Roman" w:hAnsi="Times New Roman"/>
          <w:sz w:val="24"/>
          <w:szCs w:val="24"/>
        </w:rPr>
        <w:t>2</w:t>
      </w:r>
      <w:r w:rsidR="00925C74" w:rsidRPr="00925C74">
        <w:rPr>
          <w:rFonts w:ascii="Times New Roman" w:hAnsi="Times New Roman"/>
          <w:sz w:val="24"/>
          <w:szCs w:val="24"/>
        </w:rPr>
        <w:t xml:space="preserve">.1 </w:t>
      </w:r>
      <w:r w:rsidR="00F11345">
        <w:rPr>
          <w:rFonts w:ascii="Times New Roman" w:hAnsi="Times New Roman"/>
          <w:sz w:val="24"/>
          <w:szCs w:val="24"/>
        </w:rPr>
        <w:t>«</w:t>
      </w:r>
      <w:r w:rsidR="00925C74" w:rsidRPr="00925C74">
        <w:rPr>
          <w:rFonts w:ascii="Times New Roman" w:hAnsi="Times New Roman"/>
          <w:sz w:val="24"/>
          <w:szCs w:val="24"/>
        </w:rPr>
        <w:t>Резерв бюджетных ассигнований</w:t>
      </w:r>
      <w:r w:rsidR="00F11345">
        <w:rPr>
          <w:rFonts w:ascii="Times New Roman" w:hAnsi="Times New Roman"/>
          <w:sz w:val="24"/>
          <w:szCs w:val="24"/>
        </w:rPr>
        <w:t>»</w:t>
      </w:r>
      <w:r w:rsidR="00C474E9">
        <w:rPr>
          <w:rFonts w:ascii="Times New Roman" w:hAnsi="Times New Roman"/>
          <w:sz w:val="24"/>
          <w:szCs w:val="24"/>
        </w:rPr>
        <w:t xml:space="preserve"> изложить в новой редакции:</w:t>
      </w:r>
      <w:r w:rsidR="00925C74" w:rsidRPr="00925C74">
        <w:rPr>
          <w:rFonts w:ascii="Times New Roman" w:hAnsi="Times New Roman"/>
          <w:sz w:val="24"/>
          <w:szCs w:val="24"/>
        </w:rPr>
        <w:t xml:space="preserve"> </w:t>
      </w:r>
    </w:p>
    <w:p w:rsidR="00841BE3" w:rsidRPr="00E84DAE" w:rsidRDefault="006966C8" w:rsidP="00841BE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4DAE">
        <w:rPr>
          <w:rFonts w:ascii="Times New Roman" w:hAnsi="Times New Roman"/>
          <w:b/>
          <w:sz w:val="24"/>
          <w:szCs w:val="24"/>
          <w:lang w:eastAsia="en-US" w:bidi="en-US"/>
        </w:rPr>
        <w:t xml:space="preserve">          </w:t>
      </w:r>
      <w:r w:rsidR="00E84DAE" w:rsidRPr="00E84DAE">
        <w:rPr>
          <w:rFonts w:ascii="Times New Roman" w:hAnsi="Times New Roman"/>
          <w:b/>
          <w:sz w:val="24"/>
          <w:szCs w:val="24"/>
          <w:lang w:eastAsia="en-US" w:bidi="en-US"/>
        </w:rPr>
        <w:t>«</w:t>
      </w:r>
      <w:r w:rsidR="00841BE3" w:rsidRPr="00E84DAE">
        <w:rPr>
          <w:rFonts w:ascii="Times New Roman" w:hAnsi="Times New Roman"/>
          <w:sz w:val="24"/>
          <w:szCs w:val="24"/>
        </w:rPr>
        <w:t>1.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841BE3" w:rsidRPr="00E84DAE">
        <w:rPr>
          <w:rFonts w:ascii="Times New Roman" w:hAnsi="Times New Roman"/>
          <w:sz w:val="24"/>
          <w:szCs w:val="24"/>
        </w:rPr>
        <w:t>Установить, что в расходной части бюджета округа предусматривается следующий резерв средств:</w:t>
      </w:r>
    </w:p>
    <w:p w:rsidR="000F3A5C" w:rsidRPr="000F3A5C" w:rsidRDefault="000F3A5C" w:rsidP="000F3A5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3A5C">
        <w:rPr>
          <w:rFonts w:ascii="Times New Roman" w:hAnsi="Times New Roman"/>
          <w:sz w:val="24"/>
          <w:szCs w:val="24"/>
        </w:rPr>
        <w:t xml:space="preserve">- Администрации </w:t>
      </w:r>
      <w:proofErr w:type="spellStart"/>
      <w:r w:rsidRPr="000F3A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F3A5C">
        <w:rPr>
          <w:rFonts w:ascii="Times New Roman" w:hAnsi="Times New Roman"/>
          <w:sz w:val="24"/>
          <w:szCs w:val="24"/>
        </w:rPr>
        <w:t xml:space="preserve"> муниципального округа на решение вопросов в сфере жилищно-коммунального хозяйства в 2024 году в сумме </w:t>
      </w:r>
      <w:r w:rsidRPr="000F3A5C">
        <w:rPr>
          <w:rFonts w:ascii="Times New Roman" w:hAnsi="Times New Roman"/>
          <w:sz w:val="24"/>
          <w:szCs w:val="24"/>
        </w:rPr>
        <w:br/>
      </w:r>
      <w:r w:rsidRPr="000F3A5C">
        <w:rPr>
          <w:rFonts w:ascii="Times New Roman" w:hAnsi="Times New Roman"/>
          <w:sz w:val="24"/>
          <w:szCs w:val="24"/>
        </w:rPr>
        <w:lastRenderedPageBreak/>
        <w:t>2 499 045,48 рублей, в 2025 году в сумме 13 868,78 рублей, в 2026 году в сумме 14 000 000 рублей;</w:t>
      </w:r>
    </w:p>
    <w:p w:rsidR="000F3A5C" w:rsidRPr="000F3A5C" w:rsidRDefault="000F3A5C" w:rsidP="000F3A5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3A5C">
        <w:rPr>
          <w:rFonts w:ascii="Times New Roman" w:hAnsi="Times New Roman"/>
          <w:sz w:val="24"/>
          <w:szCs w:val="24"/>
        </w:rPr>
        <w:t xml:space="preserve">- Администрации </w:t>
      </w:r>
      <w:proofErr w:type="spellStart"/>
      <w:r w:rsidRPr="000F3A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F3A5C">
        <w:rPr>
          <w:rFonts w:ascii="Times New Roman" w:hAnsi="Times New Roman"/>
          <w:sz w:val="24"/>
          <w:szCs w:val="24"/>
        </w:rPr>
        <w:t xml:space="preserve"> муниципального округа на реализацию инициативных проектов на территории муниципального образования </w:t>
      </w:r>
      <w:proofErr w:type="spellStart"/>
      <w:r w:rsidRPr="000F3A5C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0F3A5C">
        <w:rPr>
          <w:rFonts w:ascii="Times New Roman" w:hAnsi="Times New Roman"/>
          <w:sz w:val="24"/>
          <w:szCs w:val="24"/>
        </w:rPr>
        <w:t xml:space="preserve"> муниципальный округ в 2024 году в сумме 0 рублей, в 2025 году в сумме 1 000 000 рублей, в 2026 году в сумме 1 000 000 рублей;</w:t>
      </w:r>
    </w:p>
    <w:p w:rsidR="000F3A5C" w:rsidRPr="000F3A5C" w:rsidRDefault="000F3A5C" w:rsidP="000F3A5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3A5C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0F3A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F3A5C">
        <w:rPr>
          <w:rFonts w:ascii="Times New Roman" w:hAnsi="Times New Roman"/>
          <w:sz w:val="24"/>
          <w:szCs w:val="24"/>
        </w:rPr>
        <w:t xml:space="preserve"> муниципального округа» на приведение зданий и сооружений общеобразовательных организаций в соответствие с требованиями законодательства в 2024 году в сумме 0 рублей, в 2025 году в сумме 2 270 000 рублей, в 2026 году в сумме 2 270 000 рублей;</w:t>
      </w:r>
    </w:p>
    <w:p w:rsidR="000F3A5C" w:rsidRPr="000F3A5C" w:rsidRDefault="000F3A5C" w:rsidP="000F3A5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3A5C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0F3A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F3A5C">
        <w:rPr>
          <w:rFonts w:ascii="Times New Roman" w:hAnsi="Times New Roman"/>
          <w:sz w:val="24"/>
          <w:szCs w:val="24"/>
        </w:rPr>
        <w:t xml:space="preserve"> муниципального округа»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2024 году в сумме 0 рублей, в 2025 году в сумме 1 368 000 рублей, в 2026 году в сумме </w:t>
      </w:r>
      <w:r w:rsidRPr="000F3A5C">
        <w:rPr>
          <w:rFonts w:ascii="Times New Roman" w:hAnsi="Times New Roman"/>
          <w:sz w:val="24"/>
          <w:szCs w:val="24"/>
        </w:rPr>
        <w:br/>
        <w:t>1 368 000 рублей;</w:t>
      </w:r>
    </w:p>
    <w:p w:rsidR="000F3A5C" w:rsidRPr="000F3A5C" w:rsidRDefault="000F3A5C" w:rsidP="000F3A5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3A5C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0F3A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F3A5C">
        <w:rPr>
          <w:rFonts w:ascii="Times New Roman" w:hAnsi="Times New Roman"/>
          <w:sz w:val="24"/>
          <w:szCs w:val="24"/>
        </w:rPr>
        <w:t xml:space="preserve"> муниципального округа» на устранение предписаний надзорных органов в 2024 году в сумме 0 рублей, в 2025 году в сумме 2 000 000 рублей, в 2026 году в сумме 2 000 000 рублей;</w:t>
      </w:r>
    </w:p>
    <w:p w:rsidR="000F3A5C" w:rsidRPr="000F3A5C" w:rsidRDefault="000F3A5C" w:rsidP="000F3A5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3A5C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0F3A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F3A5C">
        <w:rPr>
          <w:rFonts w:ascii="Times New Roman" w:hAnsi="Times New Roman"/>
          <w:sz w:val="24"/>
          <w:szCs w:val="24"/>
        </w:rPr>
        <w:t xml:space="preserve"> муниципального округа» на осуществление расходов капитального характера, решение социально-значимых вопросов и обеспечение </w:t>
      </w:r>
      <w:proofErr w:type="spellStart"/>
      <w:r w:rsidRPr="000F3A5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0F3A5C">
        <w:rPr>
          <w:rFonts w:ascii="Times New Roman" w:hAnsi="Times New Roman"/>
          <w:sz w:val="24"/>
          <w:szCs w:val="24"/>
        </w:rPr>
        <w:t xml:space="preserve"> расходов в 2024 году в сумме 242 382,80 рублей, в 2025 году в сумме 0 рублей, в 2026 году в сумме 0 рублей; </w:t>
      </w:r>
    </w:p>
    <w:p w:rsidR="000F3A5C" w:rsidRPr="000F3A5C" w:rsidRDefault="000F3A5C" w:rsidP="000F3A5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3A5C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культуры, молодежной политики и муниципального архива» </w:t>
      </w:r>
      <w:proofErr w:type="spellStart"/>
      <w:r w:rsidRPr="000F3A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F3A5C">
        <w:rPr>
          <w:rFonts w:ascii="Times New Roman" w:hAnsi="Times New Roman"/>
          <w:sz w:val="24"/>
          <w:szCs w:val="24"/>
        </w:rPr>
        <w:t xml:space="preserve"> муниципального округа на осуществление расходов капитального характера, на проведение работ с целью приведения в соответствие требованиям надзорных органов, для решения социально-значимых вопросов муниципальными учреждениями, в отношении которых муниципальное казенное учреждение "Управление культуры, молодежной политики и муниципального архива" </w:t>
      </w:r>
      <w:proofErr w:type="spellStart"/>
      <w:r w:rsidRPr="000F3A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F3A5C">
        <w:rPr>
          <w:rFonts w:ascii="Times New Roman" w:hAnsi="Times New Roman"/>
          <w:sz w:val="24"/>
          <w:szCs w:val="24"/>
        </w:rPr>
        <w:t xml:space="preserve"> муниципального округа осуществляет функции и полномочия учредителя в 2024 году в</w:t>
      </w:r>
      <w:proofErr w:type="gramEnd"/>
      <w:r w:rsidRPr="000F3A5C">
        <w:rPr>
          <w:rFonts w:ascii="Times New Roman" w:hAnsi="Times New Roman"/>
          <w:sz w:val="24"/>
          <w:szCs w:val="24"/>
        </w:rPr>
        <w:t xml:space="preserve"> сумме 58 651,43 рублей, в 2025 году в сумме 0 рублей, в 2026 году в сумме 0 рублей;</w:t>
      </w:r>
    </w:p>
    <w:p w:rsidR="00BC05D4" w:rsidRPr="0031482A" w:rsidRDefault="000F3A5C" w:rsidP="000F3A5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0F3A5C">
        <w:rPr>
          <w:rFonts w:ascii="Times New Roman" w:hAnsi="Times New Roman"/>
          <w:sz w:val="24"/>
          <w:szCs w:val="24"/>
          <w:lang w:eastAsia="en-US" w:bidi="en-US"/>
        </w:rPr>
        <w:t xml:space="preserve">- Муниципальному казенному учреждению «Управление образования </w:t>
      </w:r>
      <w:proofErr w:type="spellStart"/>
      <w:r w:rsidRPr="000F3A5C">
        <w:rPr>
          <w:rFonts w:ascii="Times New Roman" w:hAnsi="Times New Roman"/>
          <w:sz w:val="24"/>
          <w:szCs w:val="24"/>
          <w:lang w:eastAsia="en-US" w:bidi="en-US"/>
        </w:rPr>
        <w:t>Шарыповского</w:t>
      </w:r>
      <w:proofErr w:type="spellEnd"/>
      <w:r w:rsidRPr="000F3A5C">
        <w:rPr>
          <w:rFonts w:ascii="Times New Roman" w:hAnsi="Times New Roman"/>
          <w:sz w:val="24"/>
          <w:szCs w:val="24"/>
          <w:lang w:eastAsia="en-US" w:bidi="en-US"/>
        </w:rPr>
        <w:t xml:space="preserve"> муниципального округа» на реализацию инициативных проектов в рамках школьного бюджетирования в 2024 году в сумме 0 рублей, в 2025 году в сумме 150 000 рублей, в 2026 году в сумме 150 000 рублей</w:t>
      </w:r>
      <w:proofErr w:type="gramStart"/>
      <w:r w:rsidRPr="000F3A5C">
        <w:rPr>
          <w:rFonts w:ascii="Times New Roman" w:hAnsi="Times New Roman"/>
          <w:sz w:val="24"/>
          <w:szCs w:val="24"/>
          <w:lang w:eastAsia="en-US" w:bidi="en-US"/>
        </w:rPr>
        <w:t>.</w:t>
      </w:r>
      <w:r w:rsidR="00BC05D4" w:rsidRPr="000F3A5C">
        <w:rPr>
          <w:rFonts w:ascii="Times New Roman" w:hAnsi="Times New Roman"/>
          <w:sz w:val="24"/>
          <w:szCs w:val="24"/>
          <w:lang w:eastAsia="en-US" w:bidi="en-US"/>
        </w:rPr>
        <w:t>».</w:t>
      </w:r>
      <w:proofErr w:type="gramEnd"/>
    </w:p>
    <w:p w:rsidR="00F76B70" w:rsidRPr="00D76048" w:rsidRDefault="00F76B70" w:rsidP="00336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6A0B" w:rsidRPr="006B4E83" w:rsidRDefault="003C79FE" w:rsidP="003C79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1482A" w:rsidRPr="0031482A">
        <w:rPr>
          <w:rFonts w:ascii="Times New Roman" w:hAnsi="Times New Roman"/>
          <w:b/>
          <w:sz w:val="24"/>
          <w:szCs w:val="24"/>
        </w:rPr>
        <w:t>11</w:t>
      </w:r>
      <w:r w:rsidRPr="003C79F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A370F" w:rsidRPr="006B4E83">
        <w:rPr>
          <w:rFonts w:ascii="Times New Roman" w:hAnsi="Times New Roman"/>
          <w:sz w:val="24"/>
          <w:szCs w:val="24"/>
        </w:rPr>
        <w:t>Изменяется нумерация приложений к Решению. Приложения 1,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4C53AA">
        <w:rPr>
          <w:rFonts w:ascii="Times New Roman" w:hAnsi="Times New Roman"/>
          <w:sz w:val="24"/>
          <w:szCs w:val="24"/>
        </w:rPr>
        <w:t>2,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F76B70">
        <w:rPr>
          <w:rFonts w:ascii="Times New Roman" w:hAnsi="Times New Roman"/>
          <w:sz w:val="24"/>
          <w:szCs w:val="24"/>
        </w:rPr>
        <w:t>3,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EA370F" w:rsidRPr="006B4E83">
        <w:rPr>
          <w:rFonts w:ascii="Times New Roman" w:hAnsi="Times New Roman"/>
          <w:sz w:val="24"/>
          <w:szCs w:val="24"/>
        </w:rPr>
        <w:t>4,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EA370F" w:rsidRPr="006B4E83">
        <w:rPr>
          <w:rFonts w:ascii="Times New Roman" w:hAnsi="Times New Roman"/>
          <w:sz w:val="24"/>
          <w:szCs w:val="24"/>
        </w:rPr>
        <w:t>5</w:t>
      </w:r>
      <w:r w:rsidR="00EE6A0B" w:rsidRPr="006B4E83">
        <w:rPr>
          <w:rFonts w:ascii="Times New Roman" w:hAnsi="Times New Roman"/>
          <w:sz w:val="24"/>
          <w:szCs w:val="24"/>
        </w:rPr>
        <w:t xml:space="preserve"> к </w:t>
      </w:r>
      <w:r w:rsidR="00EA370F" w:rsidRPr="006B4E83">
        <w:rPr>
          <w:rFonts w:ascii="Times New Roman" w:hAnsi="Times New Roman"/>
          <w:sz w:val="24"/>
          <w:szCs w:val="24"/>
        </w:rPr>
        <w:t>Решению изложены в новой редакции согласно приложениям 1-</w:t>
      </w:r>
      <w:r w:rsidR="00E84DAE">
        <w:rPr>
          <w:rFonts w:ascii="Times New Roman" w:hAnsi="Times New Roman"/>
          <w:sz w:val="24"/>
          <w:szCs w:val="24"/>
        </w:rPr>
        <w:t>5</w:t>
      </w:r>
      <w:r w:rsidR="00EA370F" w:rsidRPr="006B4E83">
        <w:rPr>
          <w:rFonts w:ascii="Times New Roman" w:hAnsi="Times New Roman"/>
          <w:sz w:val="24"/>
          <w:szCs w:val="24"/>
        </w:rPr>
        <w:t xml:space="preserve"> к проекту Решения.</w:t>
      </w:r>
    </w:p>
    <w:p w:rsidR="00B0415B" w:rsidRPr="006B4E83" w:rsidRDefault="00B0415B" w:rsidP="00B0415B">
      <w:pPr>
        <w:pStyle w:val="a3"/>
        <w:rPr>
          <w:sz w:val="24"/>
          <w:szCs w:val="24"/>
        </w:rPr>
      </w:pPr>
    </w:p>
    <w:p w:rsidR="00B8323A" w:rsidRPr="006B4E83" w:rsidRDefault="00B8323A" w:rsidP="00B8323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55698" w:rsidRPr="006B4E83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="00555698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698"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="00555698"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555698" w:rsidRPr="006B4E83">
        <w:rPr>
          <w:rFonts w:ascii="Times New Roman" w:hAnsi="Times New Roman"/>
          <w:sz w:val="24"/>
          <w:szCs w:val="24"/>
        </w:rPr>
        <w:t xml:space="preserve"> – счетный орган </w:t>
      </w:r>
      <w:r w:rsidR="00CC0295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295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C0295" w:rsidRPr="006B4E83">
        <w:rPr>
          <w:rFonts w:ascii="Times New Roman" w:hAnsi="Times New Roman"/>
          <w:sz w:val="24"/>
          <w:szCs w:val="24"/>
        </w:rPr>
        <w:t xml:space="preserve"> </w:t>
      </w:r>
      <w:r w:rsidR="004C53AA" w:rsidRPr="009F25F3">
        <w:rPr>
          <w:rFonts w:ascii="Times New Roman" w:hAnsi="Times New Roman"/>
          <w:sz w:val="24"/>
          <w:szCs w:val="24"/>
        </w:rPr>
        <w:t>муниципального округа</w:t>
      </w:r>
      <w:r w:rsidR="004C53AA" w:rsidRPr="006B4E83">
        <w:rPr>
          <w:rFonts w:ascii="Times New Roman" w:hAnsi="Times New Roman"/>
          <w:sz w:val="24"/>
          <w:szCs w:val="24"/>
        </w:rPr>
        <w:t xml:space="preserve"> </w:t>
      </w:r>
      <w:r w:rsidR="00555698" w:rsidRPr="006B4E83">
        <w:rPr>
          <w:rFonts w:ascii="Times New Roman" w:hAnsi="Times New Roman"/>
          <w:sz w:val="24"/>
          <w:szCs w:val="24"/>
        </w:rPr>
        <w:t xml:space="preserve">предлагает </w:t>
      </w:r>
      <w:proofErr w:type="spellStart"/>
      <w:r w:rsidR="003E451A" w:rsidRPr="006B4E83">
        <w:rPr>
          <w:rFonts w:ascii="Times New Roman" w:hAnsi="Times New Roman"/>
          <w:sz w:val="24"/>
          <w:szCs w:val="24"/>
        </w:rPr>
        <w:t>Шарыповскому</w:t>
      </w:r>
      <w:proofErr w:type="spellEnd"/>
      <w:r w:rsidR="003E451A" w:rsidRPr="006B4E83">
        <w:rPr>
          <w:rFonts w:ascii="Times New Roman" w:hAnsi="Times New Roman"/>
          <w:sz w:val="24"/>
          <w:szCs w:val="24"/>
        </w:rPr>
        <w:t xml:space="preserve"> </w:t>
      </w:r>
      <w:r w:rsidR="009301DB" w:rsidRPr="006B4E83">
        <w:rPr>
          <w:rFonts w:ascii="Times New Roman" w:hAnsi="Times New Roman"/>
          <w:sz w:val="24"/>
          <w:szCs w:val="24"/>
        </w:rPr>
        <w:t>окружному</w:t>
      </w:r>
      <w:r w:rsidR="003E451A" w:rsidRPr="006B4E83">
        <w:rPr>
          <w:rFonts w:ascii="Times New Roman" w:hAnsi="Times New Roman"/>
          <w:sz w:val="24"/>
          <w:szCs w:val="24"/>
        </w:rPr>
        <w:t xml:space="preserve"> Совету депутатов</w:t>
      </w:r>
      <w:r w:rsidR="00555698" w:rsidRPr="006B4E83">
        <w:rPr>
          <w:rFonts w:ascii="Times New Roman" w:hAnsi="Times New Roman"/>
          <w:sz w:val="24"/>
          <w:szCs w:val="24"/>
        </w:rPr>
        <w:t xml:space="preserve"> принять проект</w:t>
      </w:r>
      <w:r w:rsidR="006302AA" w:rsidRPr="006B4E83">
        <w:rPr>
          <w:rFonts w:ascii="Times New Roman" w:hAnsi="Times New Roman"/>
          <w:sz w:val="24"/>
          <w:szCs w:val="24"/>
        </w:rPr>
        <w:t xml:space="preserve"> Решения </w:t>
      </w:r>
      <w:proofErr w:type="spellStart"/>
      <w:r w:rsidR="006302AA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302AA" w:rsidRPr="006B4E83">
        <w:rPr>
          <w:rFonts w:ascii="Times New Roman" w:hAnsi="Times New Roman"/>
          <w:sz w:val="24"/>
          <w:szCs w:val="24"/>
        </w:rPr>
        <w:t xml:space="preserve"> </w:t>
      </w:r>
      <w:r w:rsidR="009301DB" w:rsidRPr="006B4E83">
        <w:rPr>
          <w:rFonts w:ascii="Times New Roman" w:hAnsi="Times New Roman"/>
          <w:sz w:val="24"/>
          <w:szCs w:val="24"/>
        </w:rPr>
        <w:t>окружного</w:t>
      </w:r>
      <w:r w:rsidR="006302AA" w:rsidRPr="006B4E83">
        <w:rPr>
          <w:rFonts w:ascii="Times New Roman" w:hAnsi="Times New Roman"/>
          <w:sz w:val="24"/>
          <w:szCs w:val="24"/>
        </w:rPr>
        <w:t xml:space="preserve"> Совета депутатов</w:t>
      </w:r>
      <w:r w:rsidR="004C53AA">
        <w:rPr>
          <w:rFonts w:ascii="Times New Roman" w:hAnsi="Times New Roman"/>
          <w:sz w:val="24"/>
          <w:szCs w:val="24"/>
        </w:rPr>
        <w:t xml:space="preserve"> </w:t>
      </w:r>
      <w:r w:rsidR="004C53AA" w:rsidRPr="006B4E83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4C53AA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C53AA" w:rsidRPr="006B4E83">
        <w:rPr>
          <w:rFonts w:ascii="Times New Roman" w:hAnsi="Times New Roman"/>
          <w:sz w:val="24"/>
          <w:szCs w:val="24"/>
        </w:rPr>
        <w:t xml:space="preserve"> </w:t>
      </w:r>
      <w:r w:rsidR="004C53AA">
        <w:rPr>
          <w:rFonts w:ascii="Times New Roman" w:hAnsi="Times New Roman"/>
          <w:sz w:val="24"/>
          <w:szCs w:val="24"/>
        </w:rPr>
        <w:t>окружно</w:t>
      </w:r>
      <w:r w:rsidR="004C53AA" w:rsidRPr="006B4E83">
        <w:rPr>
          <w:rFonts w:ascii="Times New Roman" w:hAnsi="Times New Roman"/>
          <w:sz w:val="24"/>
          <w:szCs w:val="24"/>
        </w:rPr>
        <w:t xml:space="preserve">го Совета депутатов от </w:t>
      </w:r>
      <w:r w:rsidR="00D76048">
        <w:rPr>
          <w:rFonts w:ascii="Times New Roman" w:hAnsi="Times New Roman"/>
          <w:sz w:val="24"/>
          <w:szCs w:val="24"/>
        </w:rPr>
        <w:t>14</w:t>
      </w:r>
      <w:r w:rsidR="004C53AA" w:rsidRPr="006B4E83">
        <w:rPr>
          <w:rFonts w:ascii="Times New Roman" w:hAnsi="Times New Roman"/>
          <w:sz w:val="24"/>
          <w:szCs w:val="24"/>
        </w:rPr>
        <w:t>.12.20</w:t>
      </w:r>
      <w:r w:rsidR="004C53AA">
        <w:rPr>
          <w:rFonts w:ascii="Times New Roman" w:hAnsi="Times New Roman"/>
          <w:sz w:val="24"/>
          <w:szCs w:val="24"/>
        </w:rPr>
        <w:t>2</w:t>
      </w:r>
      <w:r w:rsidR="00D76048">
        <w:rPr>
          <w:rFonts w:ascii="Times New Roman" w:hAnsi="Times New Roman"/>
          <w:sz w:val="24"/>
          <w:szCs w:val="24"/>
        </w:rPr>
        <w:t>3</w:t>
      </w:r>
      <w:r w:rsidR="004C53AA" w:rsidRPr="006B4E83">
        <w:rPr>
          <w:rFonts w:ascii="Times New Roman" w:hAnsi="Times New Roman"/>
          <w:sz w:val="24"/>
          <w:szCs w:val="24"/>
        </w:rPr>
        <w:t xml:space="preserve"> № </w:t>
      </w:r>
      <w:r w:rsidR="00D76048">
        <w:rPr>
          <w:rFonts w:ascii="Times New Roman" w:hAnsi="Times New Roman"/>
          <w:sz w:val="24"/>
          <w:szCs w:val="24"/>
        </w:rPr>
        <w:t>34</w:t>
      </w:r>
      <w:r w:rsidR="004C53AA">
        <w:rPr>
          <w:rFonts w:ascii="Times New Roman" w:hAnsi="Times New Roman"/>
          <w:sz w:val="24"/>
          <w:szCs w:val="24"/>
        </w:rPr>
        <w:t>-</w:t>
      </w:r>
      <w:r w:rsidR="00E84DAE">
        <w:rPr>
          <w:rFonts w:ascii="Times New Roman" w:hAnsi="Times New Roman"/>
          <w:sz w:val="24"/>
          <w:szCs w:val="24"/>
        </w:rPr>
        <w:t>2</w:t>
      </w:r>
      <w:r w:rsidR="00D76048">
        <w:rPr>
          <w:rFonts w:ascii="Times New Roman" w:hAnsi="Times New Roman"/>
          <w:sz w:val="24"/>
          <w:szCs w:val="24"/>
        </w:rPr>
        <w:t>7</w:t>
      </w:r>
      <w:r w:rsidR="00E84DAE">
        <w:rPr>
          <w:rFonts w:ascii="Times New Roman" w:hAnsi="Times New Roman"/>
          <w:sz w:val="24"/>
          <w:szCs w:val="24"/>
        </w:rPr>
        <w:t>8</w:t>
      </w:r>
      <w:r w:rsidR="004C53AA" w:rsidRPr="006B4E83">
        <w:rPr>
          <w:rFonts w:ascii="Times New Roman" w:hAnsi="Times New Roman"/>
          <w:sz w:val="24"/>
          <w:szCs w:val="24"/>
        </w:rPr>
        <w:t>р «О бюджете</w:t>
      </w:r>
      <w:r w:rsidR="004C53AA">
        <w:rPr>
          <w:rFonts w:ascii="Times New Roman" w:hAnsi="Times New Roman"/>
          <w:sz w:val="24"/>
          <w:szCs w:val="24"/>
        </w:rPr>
        <w:t xml:space="preserve"> округа</w:t>
      </w:r>
      <w:r w:rsidR="004C53AA" w:rsidRPr="006B4E83">
        <w:rPr>
          <w:rFonts w:ascii="Times New Roman" w:hAnsi="Times New Roman"/>
          <w:sz w:val="24"/>
          <w:szCs w:val="24"/>
        </w:rPr>
        <w:t xml:space="preserve"> на 202</w:t>
      </w:r>
      <w:r w:rsidR="00D76048">
        <w:rPr>
          <w:rFonts w:ascii="Times New Roman" w:hAnsi="Times New Roman"/>
          <w:sz w:val="24"/>
          <w:szCs w:val="24"/>
        </w:rPr>
        <w:t>4</w:t>
      </w:r>
      <w:r w:rsidR="004C53AA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76048">
        <w:rPr>
          <w:rFonts w:ascii="Times New Roman" w:hAnsi="Times New Roman"/>
          <w:sz w:val="24"/>
          <w:szCs w:val="24"/>
        </w:rPr>
        <w:t>5</w:t>
      </w:r>
      <w:r w:rsidR="004C53AA" w:rsidRPr="006B4E83">
        <w:rPr>
          <w:rFonts w:ascii="Times New Roman" w:hAnsi="Times New Roman"/>
          <w:sz w:val="24"/>
          <w:szCs w:val="24"/>
        </w:rPr>
        <w:t>-202</w:t>
      </w:r>
      <w:r w:rsidR="00D76048">
        <w:rPr>
          <w:rFonts w:ascii="Times New Roman" w:hAnsi="Times New Roman"/>
          <w:sz w:val="24"/>
          <w:szCs w:val="24"/>
        </w:rPr>
        <w:t>6</w:t>
      </w:r>
      <w:r w:rsidR="004C53AA" w:rsidRPr="006B4E83">
        <w:rPr>
          <w:rFonts w:ascii="Times New Roman" w:hAnsi="Times New Roman"/>
          <w:sz w:val="24"/>
          <w:szCs w:val="24"/>
        </w:rPr>
        <w:t xml:space="preserve">  годов»</w:t>
      </w:r>
      <w:r w:rsidR="00EF3F87">
        <w:rPr>
          <w:rFonts w:ascii="Times New Roman" w:hAnsi="Times New Roman"/>
          <w:sz w:val="24"/>
          <w:szCs w:val="24"/>
        </w:rPr>
        <w:t>.</w:t>
      </w:r>
      <w:r w:rsidRPr="00B8323A">
        <w:rPr>
          <w:rFonts w:ascii="Times New Roman" w:hAnsi="Times New Roman"/>
          <w:sz w:val="24"/>
          <w:szCs w:val="24"/>
        </w:rPr>
        <w:t xml:space="preserve"> </w:t>
      </w:r>
    </w:p>
    <w:p w:rsidR="009A2C77" w:rsidRDefault="009A2C77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A2C77" w:rsidRDefault="009A2C77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4279C1" w:rsidRPr="006B4E83" w:rsidRDefault="009301DB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B4E83">
        <w:rPr>
          <w:rFonts w:ascii="Times New Roman" w:hAnsi="Times New Roman" w:cs="Calibri"/>
          <w:sz w:val="24"/>
          <w:szCs w:val="24"/>
          <w:lang w:eastAsia="ar-SA"/>
        </w:rPr>
        <w:t>Председатель</w:t>
      </w:r>
      <w:r w:rsidR="00EF3F87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  <w:r w:rsidRPr="006B4E83">
        <w:rPr>
          <w:rFonts w:ascii="Times New Roman" w:hAnsi="Times New Roman" w:cs="Calibri"/>
          <w:sz w:val="24"/>
          <w:szCs w:val="24"/>
          <w:lang w:eastAsia="ar-SA"/>
        </w:rPr>
        <w:t>Г.В. Савчук</w:t>
      </w:r>
    </w:p>
    <w:sectPr w:rsidR="004279C1" w:rsidRPr="006B4E83" w:rsidSect="00572044">
      <w:footerReference w:type="default" r:id="rId10"/>
      <w:pgSz w:w="11906" w:h="16838"/>
      <w:pgMar w:top="568" w:right="567" w:bottom="567" w:left="1418" w:header="426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9E" w:rsidRDefault="00591F9E" w:rsidP="00B97E3C">
      <w:pPr>
        <w:spacing w:after="0" w:line="240" w:lineRule="auto"/>
      </w:pPr>
      <w:r>
        <w:separator/>
      </w:r>
    </w:p>
  </w:endnote>
  <w:endnote w:type="continuationSeparator" w:id="0">
    <w:p w:rsidR="00591F9E" w:rsidRDefault="00591F9E" w:rsidP="00B9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296639"/>
      <w:docPartObj>
        <w:docPartGallery w:val="Page Numbers (Bottom of Page)"/>
        <w:docPartUnique/>
      </w:docPartObj>
    </w:sdtPr>
    <w:sdtContent>
      <w:p w:rsidR="00B87051" w:rsidRDefault="00B8705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094">
          <w:rPr>
            <w:noProof/>
          </w:rPr>
          <w:t>8</w:t>
        </w:r>
        <w:r>
          <w:fldChar w:fldCharType="end"/>
        </w:r>
      </w:p>
    </w:sdtContent>
  </w:sdt>
  <w:p w:rsidR="00B87051" w:rsidRDefault="00B870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9E" w:rsidRDefault="00591F9E" w:rsidP="00B97E3C">
      <w:pPr>
        <w:spacing w:after="0" w:line="240" w:lineRule="auto"/>
      </w:pPr>
      <w:r>
        <w:separator/>
      </w:r>
    </w:p>
  </w:footnote>
  <w:footnote w:type="continuationSeparator" w:id="0">
    <w:p w:rsidR="00591F9E" w:rsidRDefault="00591F9E" w:rsidP="00B9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CC5"/>
    <w:multiLevelType w:val="hybridMultilevel"/>
    <w:tmpl w:val="DD689DEE"/>
    <w:lvl w:ilvl="0" w:tplc="25B4EB4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0796"/>
    <w:multiLevelType w:val="hybridMultilevel"/>
    <w:tmpl w:val="D60C18BA"/>
    <w:lvl w:ilvl="0" w:tplc="69FC7B8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67A8B"/>
    <w:multiLevelType w:val="hybridMultilevel"/>
    <w:tmpl w:val="B6102D80"/>
    <w:lvl w:ilvl="0" w:tplc="EF10F02E">
      <w:start w:val="46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447CAB"/>
    <w:multiLevelType w:val="hybridMultilevel"/>
    <w:tmpl w:val="ED289DB4"/>
    <w:lvl w:ilvl="0" w:tplc="AF46AF5C">
      <w:start w:val="1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0B2C91"/>
    <w:multiLevelType w:val="hybridMultilevel"/>
    <w:tmpl w:val="1CE623DE"/>
    <w:lvl w:ilvl="0" w:tplc="AEB27EF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76192"/>
    <w:multiLevelType w:val="hybridMultilevel"/>
    <w:tmpl w:val="A220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7142F"/>
    <w:multiLevelType w:val="hybridMultilevel"/>
    <w:tmpl w:val="49966654"/>
    <w:lvl w:ilvl="0" w:tplc="45CADE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F759E8"/>
    <w:multiLevelType w:val="multilevel"/>
    <w:tmpl w:val="DE74A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6078F5"/>
    <w:multiLevelType w:val="hybridMultilevel"/>
    <w:tmpl w:val="2DCC4D0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912220"/>
    <w:multiLevelType w:val="hybridMultilevel"/>
    <w:tmpl w:val="35822676"/>
    <w:lvl w:ilvl="0" w:tplc="D8B2DCFA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211D2"/>
    <w:multiLevelType w:val="hybridMultilevel"/>
    <w:tmpl w:val="ECEA4C42"/>
    <w:lvl w:ilvl="0" w:tplc="50D804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EB107CC"/>
    <w:multiLevelType w:val="hybridMultilevel"/>
    <w:tmpl w:val="EF7283EC"/>
    <w:lvl w:ilvl="0" w:tplc="973C3F3E">
      <w:start w:val="8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0333F96"/>
    <w:multiLevelType w:val="hybridMultilevel"/>
    <w:tmpl w:val="486CEEC2"/>
    <w:lvl w:ilvl="0" w:tplc="5A749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5D2A7E"/>
    <w:multiLevelType w:val="hybridMultilevel"/>
    <w:tmpl w:val="CC44D832"/>
    <w:lvl w:ilvl="0" w:tplc="B80C413A">
      <w:start w:val="8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7AA972B9"/>
    <w:multiLevelType w:val="hybridMultilevel"/>
    <w:tmpl w:val="9F224FF4"/>
    <w:lvl w:ilvl="0" w:tplc="33F22E5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25A30"/>
    <w:multiLevelType w:val="hybridMultilevel"/>
    <w:tmpl w:val="BCFA3488"/>
    <w:lvl w:ilvl="0" w:tplc="B04019F4">
      <w:start w:val="9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2"/>
  </w:num>
  <w:num w:numId="5">
    <w:abstractNumId w:val="13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15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19"/>
    <w:rsid w:val="0000279A"/>
    <w:rsid w:val="00002CFF"/>
    <w:rsid w:val="000037BB"/>
    <w:rsid w:val="00003C83"/>
    <w:rsid w:val="00005ACE"/>
    <w:rsid w:val="00006726"/>
    <w:rsid w:val="00007C83"/>
    <w:rsid w:val="00010A37"/>
    <w:rsid w:val="00013002"/>
    <w:rsid w:val="00015734"/>
    <w:rsid w:val="00016F0E"/>
    <w:rsid w:val="00021303"/>
    <w:rsid w:val="000233D2"/>
    <w:rsid w:val="00024B77"/>
    <w:rsid w:val="000264D9"/>
    <w:rsid w:val="00026EC7"/>
    <w:rsid w:val="00027B06"/>
    <w:rsid w:val="000333CB"/>
    <w:rsid w:val="00033BD6"/>
    <w:rsid w:val="0003401F"/>
    <w:rsid w:val="0003478F"/>
    <w:rsid w:val="00035AB0"/>
    <w:rsid w:val="00036657"/>
    <w:rsid w:val="00037A60"/>
    <w:rsid w:val="000403BA"/>
    <w:rsid w:val="000405FD"/>
    <w:rsid w:val="0004087E"/>
    <w:rsid w:val="00040D1E"/>
    <w:rsid w:val="00040EB0"/>
    <w:rsid w:val="00041CCD"/>
    <w:rsid w:val="00041D94"/>
    <w:rsid w:val="00045C7B"/>
    <w:rsid w:val="00050B00"/>
    <w:rsid w:val="00052562"/>
    <w:rsid w:val="0005549F"/>
    <w:rsid w:val="00057B8B"/>
    <w:rsid w:val="00060ED5"/>
    <w:rsid w:val="00061171"/>
    <w:rsid w:val="000619D8"/>
    <w:rsid w:val="00062371"/>
    <w:rsid w:val="000626A7"/>
    <w:rsid w:val="0007256E"/>
    <w:rsid w:val="00073A65"/>
    <w:rsid w:val="00074EAC"/>
    <w:rsid w:val="000750F1"/>
    <w:rsid w:val="00077D3C"/>
    <w:rsid w:val="000811C5"/>
    <w:rsid w:val="000848FB"/>
    <w:rsid w:val="000865C3"/>
    <w:rsid w:val="00086B0B"/>
    <w:rsid w:val="0009050A"/>
    <w:rsid w:val="00092FAC"/>
    <w:rsid w:val="00094269"/>
    <w:rsid w:val="00096E66"/>
    <w:rsid w:val="000A18E2"/>
    <w:rsid w:val="000A2CBF"/>
    <w:rsid w:val="000A2D8D"/>
    <w:rsid w:val="000A4DF4"/>
    <w:rsid w:val="000B13CC"/>
    <w:rsid w:val="000B2187"/>
    <w:rsid w:val="000B2FD8"/>
    <w:rsid w:val="000B45D5"/>
    <w:rsid w:val="000B714E"/>
    <w:rsid w:val="000B731D"/>
    <w:rsid w:val="000C28ED"/>
    <w:rsid w:val="000C7FBC"/>
    <w:rsid w:val="000D008A"/>
    <w:rsid w:val="000D0B53"/>
    <w:rsid w:val="000D0F10"/>
    <w:rsid w:val="000D161C"/>
    <w:rsid w:val="000D2F31"/>
    <w:rsid w:val="000D3B42"/>
    <w:rsid w:val="000D4CF2"/>
    <w:rsid w:val="000E1872"/>
    <w:rsid w:val="000E25AA"/>
    <w:rsid w:val="000E29E3"/>
    <w:rsid w:val="000E5F76"/>
    <w:rsid w:val="000F082F"/>
    <w:rsid w:val="000F3434"/>
    <w:rsid w:val="000F3A5C"/>
    <w:rsid w:val="000F4AD4"/>
    <w:rsid w:val="000F55D2"/>
    <w:rsid w:val="000F7C3A"/>
    <w:rsid w:val="0010078D"/>
    <w:rsid w:val="00102648"/>
    <w:rsid w:val="00102E15"/>
    <w:rsid w:val="00103066"/>
    <w:rsid w:val="0010356E"/>
    <w:rsid w:val="001047A8"/>
    <w:rsid w:val="001051F7"/>
    <w:rsid w:val="001058F5"/>
    <w:rsid w:val="00107E0F"/>
    <w:rsid w:val="00114494"/>
    <w:rsid w:val="00114A61"/>
    <w:rsid w:val="001154BD"/>
    <w:rsid w:val="00116601"/>
    <w:rsid w:val="00124850"/>
    <w:rsid w:val="00125101"/>
    <w:rsid w:val="00125E6C"/>
    <w:rsid w:val="00126745"/>
    <w:rsid w:val="00131FE0"/>
    <w:rsid w:val="00132B11"/>
    <w:rsid w:val="00133948"/>
    <w:rsid w:val="001351D1"/>
    <w:rsid w:val="00135530"/>
    <w:rsid w:val="0013555A"/>
    <w:rsid w:val="00136CC3"/>
    <w:rsid w:val="001374A4"/>
    <w:rsid w:val="0014014D"/>
    <w:rsid w:val="00142E90"/>
    <w:rsid w:val="00143AA6"/>
    <w:rsid w:val="00150907"/>
    <w:rsid w:val="0015132D"/>
    <w:rsid w:val="00151426"/>
    <w:rsid w:val="0015567B"/>
    <w:rsid w:val="001601D7"/>
    <w:rsid w:val="0016240B"/>
    <w:rsid w:val="001626CA"/>
    <w:rsid w:val="0016739B"/>
    <w:rsid w:val="00170809"/>
    <w:rsid w:val="00170F30"/>
    <w:rsid w:val="00172444"/>
    <w:rsid w:val="001727A5"/>
    <w:rsid w:val="00174610"/>
    <w:rsid w:val="00174F82"/>
    <w:rsid w:val="00175F5C"/>
    <w:rsid w:val="00176419"/>
    <w:rsid w:val="00177F4C"/>
    <w:rsid w:val="00180673"/>
    <w:rsid w:val="00181127"/>
    <w:rsid w:val="001815DD"/>
    <w:rsid w:val="0018225B"/>
    <w:rsid w:val="001852E6"/>
    <w:rsid w:val="0018768F"/>
    <w:rsid w:val="00191EBE"/>
    <w:rsid w:val="00191F1F"/>
    <w:rsid w:val="00193F46"/>
    <w:rsid w:val="00194A7C"/>
    <w:rsid w:val="001959A6"/>
    <w:rsid w:val="00197B2C"/>
    <w:rsid w:val="001A02BB"/>
    <w:rsid w:val="001A1B78"/>
    <w:rsid w:val="001A4831"/>
    <w:rsid w:val="001A7239"/>
    <w:rsid w:val="001A796B"/>
    <w:rsid w:val="001B0499"/>
    <w:rsid w:val="001B0F3B"/>
    <w:rsid w:val="001B2172"/>
    <w:rsid w:val="001B2DD7"/>
    <w:rsid w:val="001C6E07"/>
    <w:rsid w:val="001C7A5F"/>
    <w:rsid w:val="001D0A45"/>
    <w:rsid w:val="001D0FDB"/>
    <w:rsid w:val="001D5435"/>
    <w:rsid w:val="001D6495"/>
    <w:rsid w:val="001D6B62"/>
    <w:rsid w:val="001E002C"/>
    <w:rsid w:val="001E0640"/>
    <w:rsid w:val="001E1EB1"/>
    <w:rsid w:val="001E296E"/>
    <w:rsid w:val="001E470D"/>
    <w:rsid w:val="001E4880"/>
    <w:rsid w:val="001E4B6B"/>
    <w:rsid w:val="001E4E3F"/>
    <w:rsid w:val="001F0FA4"/>
    <w:rsid w:val="001F18C6"/>
    <w:rsid w:val="001F50B8"/>
    <w:rsid w:val="001F600B"/>
    <w:rsid w:val="001F6BCC"/>
    <w:rsid w:val="001F6F6F"/>
    <w:rsid w:val="00201617"/>
    <w:rsid w:val="002040EF"/>
    <w:rsid w:val="0020460C"/>
    <w:rsid w:val="00204652"/>
    <w:rsid w:val="00205348"/>
    <w:rsid w:val="0020535D"/>
    <w:rsid w:val="002072C6"/>
    <w:rsid w:val="00207645"/>
    <w:rsid w:val="00207B56"/>
    <w:rsid w:val="00213635"/>
    <w:rsid w:val="00221AB4"/>
    <w:rsid w:val="0022299F"/>
    <w:rsid w:val="00223A35"/>
    <w:rsid w:val="00225231"/>
    <w:rsid w:val="00225C33"/>
    <w:rsid w:val="00227A8C"/>
    <w:rsid w:val="00230DFD"/>
    <w:rsid w:val="00231D80"/>
    <w:rsid w:val="0023224B"/>
    <w:rsid w:val="00232897"/>
    <w:rsid w:val="002353FA"/>
    <w:rsid w:val="00235C2E"/>
    <w:rsid w:val="00236790"/>
    <w:rsid w:val="002412D4"/>
    <w:rsid w:val="0024642F"/>
    <w:rsid w:val="002472A8"/>
    <w:rsid w:val="002477AE"/>
    <w:rsid w:val="002479A4"/>
    <w:rsid w:val="00247CAE"/>
    <w:rsid w:val="00250BC2"/>
    <w:rsid w:val="00254449"/>
    <w:rsid w:val="00256224"/>
    <w:rsid w:val="0025661A"/>
    <w:rsid w:val="00257B84"/>
    <w:rsid w:val="00261546"/>
    <w:rsid w:val="00264C6B"/>
    <w:rsid w:val="00264F25"/>
    <w:rsid w:val="002653BE"/>
    <w:rsid w:val="00265580"/>
    <w:rsid w:val="00274392"/>
    <w:rsid w:val="002803A0"/>
    <w:rsid w:val="0028214B"/>
    <w:rsid w:val="002824CC"/>
    <w:rsid w:val="00282A01"/>
    <w:rsid w:val="00283C00"/>
    <w:rsid w:val="0028496D"/>
    <w:rsid w:val="00286F10"/>
    <w:rsid w:val="002879EE"/>
    <w:rsid w:val="00287F7E"/>
    <w:rsid w:val="00290EA8"/>
    <w:rsid w:val="00291671"/>
    <w:rsid w:val="00292751"/>
    <w:rsid w:val="00295767"/>
    <w:rsid w:val="002964C3"/>
    <w:rsid w:val="002A2636"/>
    <w:rsid w:val="002A278E"/>
    <w:rsid w:val="002A28F8"/>
    <w:rsid w:val="002A3F82"/>
    <w:rsid w:val="002B1715"/>
    <w:rsid w:val="002B4023"/>
    <w:rsid w:val="002B431F"/>
    <w:rsid w:val="002B51EE"/>
    <w:rsid w:val="002C0AD4"/>
    <w:rsid w:val="002C145D"/>
    <w:rsid w:val="002C2AC2"/>
    <w:rsid w:val="002C6118"/>
    <w:rsid w:val="002C6D7D"/>
    <w:rsid w:val="002C6E22"/>
    <w:rsid w:val="002D0AFC"/>
    <w:rsid w:val="002D3812"/>
    <w:rsid w:val="002D46D5"/>
    <w:rsid w:val="002D4B50"/>
    <w:rsid w:val="002D7E9E"/>
    <w:rsid w:val="002E2DCF"/>
    <w:rsid w:val="002E4236"/>
    <w:rsid w:val="002E5C91"/>
    <w:rsid w:val="002E5F87"/>
    <w:rsid w:val="002F10F9"/>
    <w:rsid w:val="002F136F"/>
    <w:rsid w:val="002F1EA2"/>
    <w:rsid w:val="002F5425"/>
    <w:rsid w:val="002F6229"/>
    <w:rsid w:val="00303966"/>
    <w:rsid w:val="00304562"/>
    <w:rsid w:val="00307B45"/>
    <w:rsid w:val="00310BDC"/>
    <w:rsid w:val="0031285F"/>
    <w:rsid w:val="003139CE"/>
    <w:rsid w:val="003143D4"/>
    <w:rsid w:val="0031482A"/>
    <w:rsid w:val="0031736C"/>
    <w:rsid w:val="00320DD8"/>
    <w:rsid w:val="00321DC8"/>
    <w:rsid w:val="00322B54"/>
    <w:rsid w:val="00323AC1"/>
    <w:rsid w:val="00325C8A"/>
    <w:rsid w:val="00326328"/>
    <w:rsid w:val="003277F3"/>
    <w:rsid w:val="0033144C"/>
    <w:rsid w:val="003354BB"/>
    <w:rsid w:val="0033609B"/>
    <w:rsid w:val="003360E2"/>
    <w:rsid w:val="003403EA"/>
    <w:rsid w:val="00344876"/>
    <w:rsid w:val="00345E98"/>
    <w:rsid w:val="00346159"/>
    <w:rsid w:val="00346821"/>
    <w:rsid w:val="003512A2"/>
    <w:rsid w:val="00352110"/>
    <w:rsid w:val="00352222"/>
    <w:rsid w:val="00352E63"/>
    <w:rsid w:val="0035578C"/>
    <w:rsid w:val="00356243"/>
    <w:rsid w:val="003567EF"/>
    <w:rsid w:val="00357CAE"/>
    <w:rsid w:val="00360BE2"/>
    <w:rsid w:val="00360F69"/>
    <w:rsid w:val="00361F6F"/>
    <w:rsid w:val="0036414B"/>
    <w:rsid w:val="0036416D"/>
    <w:rsid w:val="00365AE0"/>
    <w:rsid w:val="00367FA3"/>
    <w:rsid w:val="0037410C"/>
    <w:rsid w:val="003751C5"/>
    <w:rsid w:val="00376254"/>
    <w:rsid w:val="0037768C"/>
    <w:rsid w:val="0038051A"/>
    <w:rsid w:val="003829CC"/>
    <w:rsid w:val="003859A6"/>
    <w:rsid w:val="00385F5B"/>
    <w:rsid w:val="00386CA8"/>
    <w:rsid w:val="00387071"/>
    <w:rsid w:val="00390EBE"/>
    <w:rsid w:val="003915CD"/>
    <w:rsid w:val="00395B6E"/>
    <w:rsid w:val="00397BD2"/>
    <w:rsid w:val="003A243E"/>
    <w:rsid w:val="003A45B0"/>
    <w:rsid w:val="003A54B1"/>
    <w:rsid w:val="003A6A3A"/>
    <w:rsid w:val="003B0847"/>
    <w:rsid w:val="003B090F"/>
    <w:rsid w:val="003B0B9E"/>
    <w:rsid w:val="003B131D"/>
    <w:rsid w:val="003B441A"/>
    <w:rsid w:val="003B790B"/>
    <w:rsid w:val="003C045F"/>
    <w:rsid w:val="003C1363"/>
    <w:rsid w:val="003C2B8E"/>
    <w:rsid w:val="003C2E0C"/>
    <w:rsid w:val="003C366F"/>
    <w:rsid w:val="003C68BB"/>
    <w:rsid w:val="003C71F9"/>
    <w:rsid w:val="003C79FE"/>
    <w:rsid w:val="003D0052"/>
    <w:rsid w:val="003D1B66"/>
    <w:rsid w:val="003D1B92"/>
    <w:rsid w:val="003D3174"/>
    <w:rsid w:val="003D3E30"/>
    <w:rsid w:val="003D4477"/>
    <w:rsid w:val="003D48B7"/>
    <w:rsid w:val="003D56B5"/>
    <w:rsid w:val="003D5849"/>
    <w:rsid w:val="003E38DD"/>
    <w:rsid w:val="003E451A"/>
    <w:rsid w:val="003E4F96"/>
    <w:rsid w:val="003F009C"/>
    <w:rsid w:val="003F0D01"/>
    <w:rsid w:val="003F0F44"/>
    <w:rsid w:val="003F1FD3"/>
    <w:rsid w:val="003F2797"/>
    <w:rsid w:val="003F3F6F"/>
    <w:rsid w:val="003F6175"/>
    <w:rsid w:val="003F61CC"/>
    <w:rsid w:val="00407EDF"/>
    <w:rsid w:val="00416AFD"/>
    <w:rsid w:val="00416C4B"/>
    <w:rsid w:val="004209F1"/>
    <w:rsid w:val="00421377"/>
    <w:rsid w:val="00425829"/>
    <w:rsid w:val="00427523"/>
    <w:rsid w:val="004279C1"/>
    <w:rsid w:val="00430A4B"/>
    <w:rsid w:val="00431173"/>
    <w:rsid w:val="004335D4"/>
    <w:rsid w:val="004339D1"/>
    <w:rsid w:val="004359EB"/>
    <w:rsid w:val="00437603"/>
    <w:rsid w:val="00440EFF"/>
    <w:rsid w:val="004415BC"/>
    <w:rsid w:val="00443AFD"/>
    <w:rsid w:val="00445586"/>
    <w:rsid w:val="00452789"/>
    <w:rsid w:val="00453801"/>
    <w:rsid w:val="00454B92"/>
    <w:rsid w:val="00457512"/>
    <w:rsid w:val="00457CFD"/>
    <w:rsid w:val="004607BE"/>
    <w:rsid w:val="0046111D"/>
    <w:rsid w:val="004617E4"/>
    <w:rsid w:val="00461888"/>
    <w:rsid w:val="0046354D"/>
    <w:rsid w:val="00463F6F"/>
    <w:rsid w:val="004657F5"/>
    <w:rsid w:val="00467C2B"/>
    <w:rsid w:val="00472C6D"/>
    <w:rsid w:val="00476212"/>
    <w:rsid w:val="00481D8A"/>
    <w:rsid w:val="00481FAF"/>
    <w:rsid w:val="004821BE"/>
    <w:rsid w:val="00482BC4"/>
    <w:rsid w:val="00482EEF"/>
    <w:rsid w:val="004844C8"/>
    <w:rsid w:val="00484B0B"/>
    <w:rsid w:val="00484FDA"/>
    <w:rsid w:val="004868C8"/>
    <w:rsid w:val="00487C36"/>
    <w:rsid w:val="00491363"/>
    <w:rsid w:val="004913F6"/>
    <w:rsid w:val="00492270"/>
    <w:rsid w:val="0049374A"/>
    <w:rsid w:val="00493CDA"/>
    <w:rsid w:val="004956B5"/>
    <w:rsid w:val="004957FE"/>
    <w:rsid w:val="004966D0"/>
    <w:rsid w:val="004A0823"/>
    <w:rsid w:val="004A2777"/>
    <w:rsid w:val="004A4D56"/>
    <w:rsid w:val="004B58A5"/>
    <w:rsid w:val="004B5F58"/>
    <w:rsid w:val="004B707C"/>
    <w:rsid w:val="004C498F"/>
    <w:rsid w:val="004C53AA"/>
    <w:rsid w:val="004C5E1A"/>
    <w:rsid w:val="004C7AB2"/>
    <w:rsid w:val="004D0681"/>
    <w:rsid w:val="004D1CC3"/>
    <w:rsid w:val="004D3C84"/>
    <w:rsid w:val="004D45EE"/>
    <w:rsid w:val="004D4CA7"/>
    <w:rsid w:val="004D7127"/>
    <w:rsid w:val="004D74AB"/>
    <w:rsid w:val="004E0615"/>
    <w:rsid w:val="004E0AFF"/>
    <w:rsid w:val="004E13C5"/>
    <w:rsid w:val="004E3632"/>
    <w:rsid w:val="004E45B1"/>
    <w:rsid w:val="004E4714"/>
    <w:rsid w:val="004F2038"/>
    <w:rsid w:val="004F39C6"/>
    <w:rsid w:val="004F4E0A"/>
    <w:rsid w:val="004F5FF6"/>
    <w:rsid w:val="004F628E"/>
    <w:rsid w:val="004F66DD"/>
    <w:rsid w:val="004F7A59"/>
    <w:rsid w:val="004F7CCC"/>
    <w:rsid w:val="00500803"/>
    <w:rsid w:val="00500A8F"/>
    <w:rsid w:val="00503AEF"/>
    <w:rsid w:val="00504550"/>
    <w:rsid w:val="00505071"/>
    <w:rsid w:val="005070AF"/>
    <w:rsid w:val="0051008D"/>
    <w:rsid w:val="005102BB"/>
    <w:rsid w:val="00510336"/>
    <w:rsid w:val="0051272E"/>
    <w:rsid w:val="00512946"/>
    <w:rsid w:val="005133B0"/>
    <w:rsid w:val="00514024"/>
    <w:rsid w:val="00517057"/>
    <w:rsid w:val="005200A7"/>
    <w:rsid w:val="0052039E"/>
    <w:rsid w:val="00526922"/>
    <w:rsid w:val="0052745D"/>
    <w:rsid w:val="0052769E"/>
    <w:rsid w:val="00533756"/>
    <w:rsid w:val="00534275"/>
    <w:rsid w:val="00535D6B"/>
    <w:rsid w:val="00540A00"/>
    <w:rsid w:val="00540E7E"/>
    <w:rsid w:val="005468E8"/>
    <w:rsid w:val="005479F9"/>
    <w:rsid w:val="00547E06"/>
    <w:rsid w:val="00551E4F"/>
    <w:rsid w:val="0055218D"/>
    <w:rsid w:val="005532DF"/>
    <w:rsid w:val="0055488D"/>
    <w:rsid w:val="00555698"/>
    <w:rsid w:val="00556EA7"/>
    <w:rsid w:val="00556EFD"/>
    <w:rsid w:val="005573A9"/>
    <w:rsid w:val="00563501"/>
    <w:rsid w:val="005647DF"/>
    <w:rsid w:val="0056538B"/>
    <w:rsid w:val="00566094"/>
    <w:rsid w:val="00566500"/>
    <w:rsid w:val="005677A6"/>
    <w:rsid w:val="00570876"/>
    <w:rsid w:val="00572044"/>
    <w:rsid w:val="00572140"/>
    <w:rsid w:val="00572B12"/>
    <w:rsid w:val="00573A79"/>
    <w:rsid w:val="00576115"/>
    <w:rsid w:val="00576F96"/>
    <w:rsid w:val="00580C51"/>
    <w:rsid w:val="00581B90"/>
    <w:rsid w:val="00582F6C"/>
    <w:rsid w:val="00583C56"/>
    <w:rsid w:val="0058629D"/>
    <w:rsid w:val="00586A75"/>
    <w:rsid w:val="00591B52"/>
    <w:rsid w:val="00591DBE"/>
    <w:rsid w:val="00591F9E"/>
    <w:rsid w:val="0059472B"/>
    <w:rsid w:val="00594A01"/>
    <w:rsid w:val="00594A29"/>
    <w:rsid w:val="005955EF"/>
    <w:rsid w:val="00595E03"/>
    <w:rsid w:val="005966D6"/>
    <w:rsid w:val="00597E88"/>
    <w:rsid w:val="005A026A"/>
    <w:rsid w:val="005A14C6"/>
    <w:rsid w:val="005A3FBB"/>
    <w:rsid w:val="005A428B"/>
    <w:rsid w:val="005A75DD"/>
    <w:rsid w:val="005B214C"/>
    <w:rsid w:val="005B271C"/>
    <w:rsid w:val="005B3C0B"/>
    <w:rsid w:val="005B4A3D"/>
    <w:rsid w:val="005B6902"/>
    <w:rsid w:val="005B6FE3"/>
    <w:rsid w:val="005C0A5B"/>
    <w:rsid w:val="005C5A7C"/>
    <w:rsid w:val="005C6122"/>
    <w:rsid w:val="005D2EBC"/>
    <w:rsid w:val="005D45F6"/>
    <w:rsid w:val="005D656B"/>
    <w:rsid w:val="005D7185"/>
    <w:rsid w:val="005E12C3"/>
    <w:rsid w:val="005E48D6"/>
    <w:rsid w:val="005E54B6"/>
    <w:rsid w:val="005F1715"/>
    <w:rsid w:val="005F436D"/>
    <w:rsid w:val="005F71B7"/>
    <w:rsid w:val="005F7D27"/>
    <w:rsid w:val="006013D8"/>
    <w:rsid w:val="00601824"/>
    <w:rsid w:val="00601B68"/>
    <w:rsid w:val="00603358"/>
    <w:rsid w:val="00605CEB"/>
    <w:rsid w:val="00611167"/>
    <w:rsid w:val="006116DF"/>
    <w:rsid w:val="0061208A"/>
    <w:rsid w:val="006131D4"/>
    <w:rsid w:val="00613422"/>
    <w:rsid w:val="006137D9"/>
    <w:rsid w:val="006151D9"/>
    <w:rsid w:val="00620858"/>
    <w:rsid w:val="006248AB"/>
    <w:rsid w:val="00627DAC"/>
    <w:rsid w:val="006302AA"/>
    <w:rsid w:val="00632884"/>
    <w:rsid w:val="00632984"/>
    <w:rsid w:val="00632D50"/>
    <w:rsid w:val="00633688"/>
    <w:rsid w:val="00634942"/>
    <w:rsid w:val="00634C77"/>
    <w:rsid w:val="006355DA"/>
    <w:rsid w:val="006363D9"/>
    <w:rsid w:val="006446D6"/>
    <w:rsid w:val="006475BB"/>
    <w:rsid w:val="006478CD"/>
    <w:rsid w:val="00647B39"/>
    <w:rsid w:val="006520C6"/>
    <w:rsid w:val="0065418E"/>
    <w:rsid w:val="00654A0D"/>
    <w:rsid w:val="006575FC"/>
    <w:rsid w:val="00660B57"/>
    <w:rsid w:val="00662CC0"/>
    <w:rsid w:val="00664FF1"/>
    <w:rsid w:val="00666378"/>
    <w:rsid w:val="0066767A"/>
    <w:rsid w:val="00670053"/>
    <w:rsid w:val="006724B3"/>
    <w:rsid w:val="00672B6A"/>
    <w:rsid w:val="006743D8"/>
    <w:rsid w:val="00674B78"/>
    <w:rsid w:val="00676A71"/>
    <w:rsid w:val="006776DF"/>
    <w:rsid w:val="00680217"/>
    <w:rsid w:val="0068055D"/>
    <w:rsid w:val="00680E96"/>
    <w:rsid w:val="00681196"/>
    <w:rsid w:val="0068180E"/>
    <w:rsid w:val="00681F94"/>
    <w:rsid w:val="00684253"/>
    <w:rsid w:val="00685E22"/>
    <w:rsid w:val="00690FE7"/>
    <w:rsid w:val="0069148D"/>
    <w:rsid w:val="00692A85"/>
    <w:rsid w:val="00695228"/>
    <w:rsid w:val="006960E5"/>
    <w:rsid w:val="00696660"/>
    <w:rsid w:val="006966C8"/>
    <w:rsid w:val="00696F19"/>
    <w:rsid w:val="00696F66"/>
    <w:rsid w:val="006A1AF0"/>
    <w:rsid w:val="006A1FEE"/>
    <w:rsid w:val="006A6D20"/>
    <w:rsid w:val="006B06B8"/>
    <w:rsid w:val="006B08BC"/>
    <w:rsid w:val="006B1CDF"/>
    <w:rsid w:val="006B238F"/>
    <w:rsid w:val="006B3144"/>
    <w:rsid w:val="006B347B"/>
    <w:rsid w:val="006B4E83"/>
    <w:rsid w:val="006B70C2"/>
    <w:rsid w:val="006C119F"/>
    <w:rsid w:val="006C148D"/>
    <w:rsid w:val="006C1D46"/>
    <w:rsid w:val="006C3401"/>
    <w:rsid w:val="006C5FC4"/>
    <w:rsid w:val="006C632B"/>
    <w:rsid w:val="006C7354"/>
    <w:rsid w:val="006C738C"/>
    <w:rsid w:val="006C745F"/>
    <w:rsid w:val="006C7645"/>
    <w:rsid w:val="006C77C6"/>
    <w:rsid w:val="006C7A53"/>
    <w:rsid w:val="006D0697"/>
    <w:rsid w:val="006D161B"/>
    <w:rsid w:val="006D1649"/>
    <w:rsid w:val="006D2C04"/>
    <w:rsid w:val="006D336C"/>
    <w:rsid w:val="006D3B00"/>
    <w:rsid w:val="006D4FD6"/>
    <w:rsid w:val="006D510A"/>
    <w:rsid w:val="006D5FA8"/>
    <w:rsid w:val="006E13EA"/>
    <w:rsid w:val="006E72DA"/>
    <w:rsid w:val="006F16A4"/>
    <w:rsid w:val="006F2268"/>
    <w:rsid w:val="006F3647"/>
    <w:rsid w:val="006F3DB2"/>
    <w:rsid w:val="007022BB"/>
    <w:rsid w:val="0070740E"/>
    <w:rsid w:val="007100A8"/>
    <w:rsid w:val="007100F1"/>
    <w:rsid w:val="00712452"/>
    <w:rsid w:val="00714A08"/>
    <w:rsid w:val="00720FD2"/>
    <w:rsid w:val="00721AF0"/>
    <w:rsid w:val="007226C2"/>
    <w:rsid w:val="00722846"/>
    <w:rsid w:val="00722E8E"/>
    <w:rsid w:val="00726315"/>
    <w:rsid w:val="007264B2"/>
    <w:rsid w:val="0073002B"/>
    <w:rsid w:val="00732AE4"/>
    <w:rsid w:val="00733F4F"/>
    <w:rsid w:val="00734F90"/>
    <w:rsid w:val="007371B3"/>
    <w:rsid w:val="007376F0"/>
    <w:rsid w:val="00740182"/>
    <w:rsid w:val="007402AF"/>
    <w:rsid w:val="0074067E"/>
    <w:rsid w:val="0074162F"/>
    <w:rsid w:val="00741CAB"/>
    <w:rsid w:val="00745908"/>
    <w:rsid w:val="00751F51"/>
    <w:rsid w:val="00752E73"/>
    <w:rsid w:val="00760858"/>
    <w:rsid w:val="007623BF"/>
    <w:rsid w:val="0076344A"/>
    <w:rsid w:val="00766EA4"/>
    <w:rsid w:val="0076773B"/>
    <w:rsid w:val="00767B55"/>
    <w:rsid w:val="00774DB3"/>
    <w:rsid w:val="00776A14"/>
    <w:rsid w:val="00776E18"/>
    <w:rsid w:val="00777A05"/>
    <w:rsid w:val="00781092"/>
    <w:rsid w:val="00781847"/>
    <w:rsid w:val="0078217F"/>
    <w:rsid w:val="0078335B"/>
    <w:rsid w:val="007854BD"/>
    <w:rsid w:val="00787416"/>
    <w:rsid w:val="007901A7"/>
    <w:rsid w:val="00791680"/>
    <w:rsid w:val="007934A7"/>
    <w:rsid w:val="007936DE"/>
    <w:rsid w:val="00796490"/>
    <w:rsid w:val="0079651B"/>
    <w:rsid w:val="007A02F3"/>
    <w:rsid w:val="007A032F"/>
    <w:rsid w:val="007A080A"/>
    <w:rsid w:val="007A1105"/>
    <w:rsid w:val="007A32B7"/>
    <w:rsid w:val="007A5DE2"/>
    <w:rsid w:val="007A6005"/>
    <w:rsid w:val="007A684A"/>
    <w:rsid w:val="007B071F"/>
    <w:rsid w:val="007B269D"/>
    <w:rsid w:val="007B624A"/>
    <w:rsid w:val="007B7C77"/>
    <w:rsid w:val="007C0340"/>
    <w:rsid w:val="007C112B"/>
    <w:rsid w:val="007C16CD"/>
    <w:rsid w:val="007C250B"/>
    <w:rsid w:val="007C3031"/>
    <w:rsid w:val="007C331A"/>
    <w:rsid w:val="007C3B20"/>
    <w:rsid w:val="007C4308"/>
    <w:rsid w:val="007C7819"/>
    <w:rsid w:val="007D0C6B"/>
    <w:rsid w:val="007D1703"/>
    <w:rsid w:val="007D1CDA"/>
    <w:rsid w:val="007D2197"/>
    <w:rsid w:val="007D2AA9"/>
    <w:rsid w:val="007D7A8B"/>
    <w:rsid w:val="007E2E33"/>
    <w:rsid w:val="007E4C23"/>
    <w:rsid w:val="007E507D"/>
    <w:rsid w:val="007E5C6D"/>
    <w:rsid w:val="007E6EBD"/>
    <w:rsid w:val="007F054D"/>
    <w:rsid w:val="007F31BC"/>
    <w:rsid w:val="007F4E52"/>
    <w:rsid w:val="007F6E01"/>
    <w:rsid w:val="008021B8"/>
    <w:rsid w:val="00802254"/>
    <w:rsid w:val="008036EE"/>
    <w:rsid w:val="008068BD"/>
    <w:rsid w:val="00807F61"/>
    <w:rsid w:val="0081235B"/>
    <w:rsid w:val="0081487E"/>
    <w:rsid w:val="00814F1E"/>
    <w:rsid w:val="008152A6"/>
    <w:rsid w:val="008152E5"/>
    <w:rsid w:val="00816E38"/>
    <w:rsid w:val="0081778A"/>
    <w:rsid w:val="008200BF"/>
    <w:rsid w:val="00820347"/>
    <w:rsid w:val="00820B78"/>
    <w:rsid w:val="0082115D"/>
    <w:rsid w:val="008215E7"/>
    <w:rsid w:val="00826241"/>
    <w:rsid w:val="00827178"/>
    <w:rsid w:val="00827505"/>
    <w:rsid w:val="008301F1"/>
    <w:rsid w:val="00830B15"/>
    <w:rsid w:val="008335C0"/>
    <w:rsid w:val="00833882"/>
    <w:rsid w:val="00835D14"/>
    <w:rsid w:val="008369E3"/>
    <w:rsid w:val="00837D35"/>
    <w:rsid w:val="00841BE3"/>
    <w:rsid w:val="00841FA8"/>
    <w:rsid w:val="00844267"/>
    <w:rsid w:val="00844F97"/>
    <w:rsid w:val="00845EE1"/>
    <w:rsid w:val="00851096"/>
    <w:rsid w:val="00854420"/>
    <w:rsid w:val="00855019"/>
    <w:rsid w:val="00855681"/>
    <w:rsid w:val="0085595A"/>
    <w:rsid w:val="00856BCB"/>
    <w:rsid w:val="00856D0B"/>
    <w:rsid w:val="00856F5E"/>
    <w:rsid w:val="008615AF"/>
    <w:rsid w:val="008620CE"/>
    <w:rsid w:val="00865AAA"/>
    <w:rsid w:val="008662B8"/>
    <w:rsid w:val="00866367"/>
    <w:rsid w:val="008711DC"/>
    <w:rsid w:val="00874A76"/>
    <w:rsid w:val="008760B4"/>
    <w:rsid w:val="0088098C"/>
    <w:rsid w:val="00880A06"/>
    <w:rsid w:val="00880C43"/>
    <w:rsid w:val="00881CB7"/>
    <w:rsid w:val="00883CCD"/>
    <w:rsid w:val="0088505C"/>
    <w:rsid w:val="008936F8"/>
    <w:rsid w:val="0089439D"/>
    <w:rsid w:val="008A00D2"/>
    <w:rsid w:val="008A45C3"/>
    <w:rsid w:val="008A4A03"/>
    <w:rsid w:val="008A4A19"/>
    <w:rsid w:val="008A4E4C"/>
    <w:rsid w:val="008A5197"/>
    <w:rsid w:val="008A66D6"/>
    <w:rsid w:val="008B0472"/>
    <w:rsid w:val="008B2564"/>
    <w:rsid w:val="008B58C2"/>
    <w:rsid w:val="008B5A64"/>
    <w:rsid w:val="008B7C93"/>
    <w:rsid w:val="008C1728"/>
    <w:rsid w:val="008C208C"/>
    <w:rsid w:val="008C3C27"/>
    <w:rsid w:val="008C4AD1"/>
    <w:rsid w:val="008C4D69"/>
    <w:rsid w:val="008C7214"/>
    <w:rsid w:val="008C72FC"/>
    <w:rsid w:val="008D0BAC"/>
    <w:rsid w:val="008D16FA"/>
    <w:rsid w:val="008D3A7A"/>
    <w:rsid w:val="008D5B23"/>
    <w:rsid w:val="008D6F75"/>
    <w:rsid w:val="008D716A"/>
    <w:rsid w:val="008D7767"/>
    <w:rsid w:val="008D7B6A"/>
    <w:rsid w:val="008E49F2"/>
    <w:rsid w:val="008E5075"/>
    <w:rsid w:val="008E52B9"/>
    <w:rsid w:val="008E5D59"/>
    <w:rsid w:val="008E620E"/>
    <w:rsid w:val="008F04E9"/>
    <w:rsid w:val="008F1147"/>
    <w:rsid w:val="008F1D49"/>
    <w:rsid w:val="008F2B5E"/>
    <w:rsid w:val="008F35FF"/>
    <w:rsid w:val="008F4B52"/>
    <w:rsid w:val="008F6F56"/>
    <w:rsid w:val="00900972"/>
    <w:rsid w:val="00900CD7"/>
    <w:rsid w:val="00902CF4"/>
    <w:rsid w:val="00903099"/>
    <w:rsid w:val="00903E22"/>
    <w:rsid w:val="009043F9"/>
    <w:rsid w:val="00907A21"/>
    <w:rsid w:val="009122AD"/>
    <w:rsid w:val="009152F0"/>
    <w:rsid w:val="00916047"/>
    <w:rsid w:val="00921891"/>
    <w:rsid w:val="009224BB"/>
    <w:rsid w:val="009241B9"/>
    <w:rsid w:val="00924334"/>
    <w:rsid w:val="0092439D"/>
    <w:rsid w:val="00925C74"/>
    <w:rsid w:val="00925EED"/>
    <w:rsid w:val="009301DB"/>
    <w:rsid w:val="00930E5D"/>
    <w:rsid w:val="00931798"/>
    <w:rsid w:val="00932CC6"/>
    <w:rsid w:val="009349B6"/>
    <w:rsid w:val="00935306"/>
    <w:rsid w:val="00937ECE"/>
    <w:rsid w:val="0094108A"/>
    <w:rsid w:val="009421D0"/>
    <w:rsid w:val="009422FC"/>
    <w:rsid w:val="00942DB8"/>
    <w:rsid w:val="00943140"/>
    <w:rsid w:val="00943E99"/>
    <w:rsid w:val="0094543C"/>
    <w:rsid w:val="0094645E"/>
    <w:rsid w:val="009477F8"/>
    <w:rsid w:val="0095114D"/>
    <w:rsid w:val="00953B85"/>
    <w:rsid w:val="0095534E"/>
    <w:rsid w:val="00955374"/>
    <w:rsid w:val="00956FD8"/>
    <w:rsid w:val="00957E4B"/>
    <w:rsid w:val="00957F21"/>
    <w:rsid w:val="009626E9"/>
    <w:rsid w:val="0096342B"/>
    <w:rsid w:val="0096633C"/>
    <w:rsid w:val="00966D82"/>
    <w:rsid w:val="00970448"/>
    <w:rsid w:val="00970982"/>
    <w:rsid w:val="00970F75"/>
    <w:rsid w:val="00974A06"/>
    <w:rsid w:val="0097639B"/>
    <w:rsid w:val="00976E5A"/>
    <w:rsid w:val="00981008"/>
    <w:rsid w:val="00982390"/>
    <w:rsid w:val="009834D3"/>
    <w:rsid w:val="00984380"/>
    <w:rsid w:val="00986A4A"/>
    <w:rsid w:val="00986C6C"/>
    <w:rsid w:val="0099178A"/>
    <w:rsid w:val="00993C2D"/>
    <w:rsid w:val="00994FB0"/>
    <w:rsid w:val="009966DD"/>
    <w:rsid w:val="0099685C"/>
    <w:rsid w:val="00996B74"/>
    <w:rsid w:val="00996D35"/>
    <w:rsid w:val="009A096E"/>
    <w:rsid w:val="009A1B4E"/>
    <w:rsid w:val="009A2C77"/>
    <w:rsid w:val="009A59BB"/>
    <w:rsid w:val="009A6FCD"/>
    <w:rsid w:val="009A7073"/>
    <w:rsid w:val="009B0302"/>
    <w:rsid w:val="009B1EB3"/>
    <w:rsid w:val="009B1F16"/>
    <w:rsid w:val="009B223E"/>
    <w:rsid w:val="009B2FEF"/>
    <w:rsid w:val="009B5801"/>
    <w:rsid w:val="009B597E"/>
    <w:rsid w:val="009C43B4"/>
    <w:rsid w:val="009C7D7F"/>
    <w:rsid w:val="009D106D"/>
    <w:rsid w:val="009D207E"/>
    <w:rsid w:val="009D29A7"/>
    <w:rsid w:val="009D52D7"/>
    <w:rsid w:val="009D57A6"/>
    <w:rsid w:val="009D5C57"/>
    <w:rsid w:val="009E0728"/>
    <w:rsid w:val="009E2E65"/>
    <w:rsid w:val="009E38CC"/>
    <w:rsid w:val="009E3C69"/>
    <w:rsid w:val="009E3C7D"/>
    <w:rsid w:val="009E3D0C"/>
    <w:rsid w:val="009E4396"/>
    <w:rsid w:val="009E64A3"/>
    <w:rsid w:val="009E6500"/>
    <w:rsid w:val="009F05C5"/>
    <w:rsid w:val="009F25F3"/>
    <w:rsid w:val="009F2EF2"/>
    <w:rsid w:val="009F34B5"/>
    <w:rsid w:val="009F4752"/>
    <w:rsid w:val="009F7AA7"/>
    <w:rsid w:val="00A0300C"/>
    <w:rsid w:val="00A06456"/>
    <w:rsid w:val="00A066F7"/>
    <w:rsid w:val="00A1236A"/>
    <w:rsid w:val="00A136C6"/>
    <w:rsid w:val="00A167F5"/>
    <w:rsid w:val="00A16F56"/>
    <w:rsid w:val="00A17D01"/>
    <w:rsid w:val="00A21B5B"/>
    <w:rsid w:val="00A21F1F"/>
    <w:rsid w:val="00A240EB"/>
    <w:rsid w:val="00A2618C"/>
    <w:rsid w:val="00A276F7"/>
    <w:rsid w:val="00A301C1"/>
    <w:rsid w:val="00A32412"/>
    <w:rsid w:val="00A347C0"/>
    <w:rsid w:val="00A35810"/>
    <w:rsid w:val="00A35FB0"/>
    <w:rsid w:val="00A364FB"/>
    <w:rsid w:val="00A425D8"/>
    <w:rsid w:val="00A42E4D"/>
    <w:rsid w:val="00A43543"/>
    <w:rsid w:val="00A43B29"/>
    <w:rsid w:val="00A50876"/>
    <w:rsid w:val="00A53A9B"/>
    <w:rsid w:val="00A53C97"/>
    <w:rsid w:val="00A53E31"/>
    <w:rsid w:val="00A54887"/>
    <w:rsid w:val="00A54E65"/>
    <w:rsid w:val="00A56248"/>
    <w:rsid w:val="00A60750"/>
    <w:rsid w:val="00A62D87"/>
    <w:rsid w:val="00A6591A"/>
    <w:rsid w:val="00A65F7A"/>
    <w:rsid w:val="00A71546"/>
    <w:rsid w:val="00A735D8"/>
    <w:rsid w:val="00A73C90"/>
    <w:rsid w:val="00A747E9"/>
    <w:rsid w:val="00A74F9F"/>
    <w:rsid w:val="00A75973"/>
    <w:rsid w:val="00A80422"/>
    <w:rsid w:val="00A81883"/>
    <w:rsid w:val="00A81E19"/>
    <w:rsid w:val="00A83004"/>
    <w:rsid w:val="00A8388C"/>
    <w:rsid w:val="00A851E8"/>
    <w:rsid w:val="00A856B1"/>
    <w:rsid w:val="00A86120"/>
    <w:rsid w:val="00A909A0"/>
    <w:rsid w:val="00A9408D"/>
    <w:rsid w:val="00A970CC"/>
    <w:rsid w:val="00A97BB4"/>
    <w:rsid w:val="00A97CBD"/>
    <w:rsid w:val="00AA02D3"/>
    <w:rsid w:val="00AA17FE"/>
    <w:rsid w:val="00AA34D5"/>
    <w:rsid w:val="00AA392F"/>
    <w:rsid w:val="00AA3C31"/>
    <w:rsid w:val="00AA5F10"/>
    <w:rsid w:val="00AA679C"/>
    <w:rsid w:val="00AB0539"/>
    <w:rsid w:val="00AB3AC7"/>
    <w:rsid w:val="00AB5D14"/>
    <w:rsid w:val="00AB67F8"/>
    <w:rsid w:val="00AC0502"/>
    <w:rsid w:val="00AC266F"/>
    <w:rsid w:val="00AC28CF"/>
    <w:rsid w:val="00AC4804"/>
    <w:rsid w:val="00AC4DF1"/>
    <w:rsid w:val="00AC5923"/>
    <w:rsid w:val="00AC6133"/>
    <w:rsid w:val="00AC6460"/>
    <w:rsid w:val="00AC6BF5"/>
    <w:rsid w:val="00AC7D6A"/>
    <w:rsid w:val="00AC7E39"/>
    <w:rsid w:val="00AD2B00"/>
    <w:rsid w:val="00AD3BA9"/>
    <w:rsid w:val="00AD4B79"/>
    <w:rsid w:val="00AD69A0"/>
    <w:rsid w:val="00AD7EF8"/>
    <w:rsid w:val="00AE202B"/>
    <w:rsid w:val="00AE4474"/>
    <w:rsid w:val="00AE5FA6"/>
    <w:rsid w:val="00AE6C09"/>
    <w:rsid w:val="00AE7A02"/>
    <w:rsid w:val="00AF0274"/>
    <w:rsid w:val="00AF100C"/>
    <w:rsid w:val="00AF2814"/>
    <w:rsid w:val="00AF3F44"/>
    <w:rsid w:val="00AF47FB"/>
    <w:rsid w:val="00AF553A"/>
    <w:rsid w:val="00AF6CB0"/>
    <w:rsid w:val="00AF6D38"/>
    <w:rsid w:val="00B00BC8"/>
    <w:rsid w:val="00B01057"/>
    <w:rsid w:val="00B0160D"/>
    <w:rsid w:val="00B0415B"/>
    <w:rsid w:val="00B069A1"/>
    <w:rsid w:val="00B06E90"/>
    <w:rsid w:val="00B07792"/>
    <w:rsid w:val="00B10C15"/>
    <w:rsid w:val="00B11A09"/>
    <w:rsid w:val="00B11C4D"/>
    <w:rsid w:val="00B125C0"/>
    <w:rsid w:val="00B15053"/>
    <w:rsid w:val="00B1589B"/>
    <w:rsid w:val="00B16924"/>
    <w:rsid w:val="00B20D82"/>
    <w:rsid w:val="00B2344C"/>
    <w:rsid w:val="00B23EC4"/>
    <w:rsid w:val="00B25190"/>
    <w:rsid w:val="00B264D1"/>
    <w:rsid w:val="00B2715B"/>
    <w:rsid w:val="00B312A2"/>
    <w:rsid w:val="00B32F90"/>
    <w:rsid w:val="00B3400E"/>
    <w:rsid w:val="00B417B8"/>
    <w:rsid w:val="00B431E2"/>
    <w:rsid w:val="00B476F5"/>
    <w:rsid w:val="00B519FA"/>
    <w:rsid w:val="00B57542"/>
    <w:rsid w:val="00B615AB"/>
    <w:rsid w:val="00B62B5B"/>
    <w:rsid w:val="00B64806"/>
    <w:rsid w:val="00B64BDA"/>
    <w:rsid w:val="00B67AE9"/>
    <w:rsid w:val="00B70BC7"/>
    <w:rsid w:val="00B72E6D"/>
    <w:rsid w:val="00B7311F"/>
    <w:rsid w:val="00B73A38"/>
    <w:rsid w:val="00B73F91"/>
    <w:rsid w:val="00B77059"/>
    <w:rsid w:val="00B7795D"/>
    <w:rsid w:val="00B82EA6"/>
    <w:rsid w:val="00B8323A"/>
    <w:rsid w:val="00B83FA0"/>
    <w:rsid w:val="00B8460F"/>
    <w:rsid w:val="00B87051"/>
    <w:rsid w:val="00B876F9"/>
    <w:rsid w:val="00B87BF1"/>
    <w:rsid w:val="00B925C5"/>
    <w:rsid w:val="00B9307A"/>
    <w:rsid w:val="00B93582"/>
    <w:rsid w:val="00B95F2D"/>
    <w:rsid w:val="00B97E3C"/>
    <w:rsid w:val="00B97F4F"/>
    <w:rsid w:val="00BA2050"/>
    <w:rsid w:val="00BA480E"/>
    <w:rsid w:val="00BA5A64"/>
    <w:rsid w:val="00BA7FE6"/>
    <w:rsid w:val="00BB0FAF"/>
    <w:rsid w:val="00BB4F3A"/>
    <w:rsid w:val="00BB4F8E"/>
    <w:rsid w:val="00BB611D"/>
    <w:rsid w:val="00BC05D4"/>
    <w:rsid w:val="00BC2075"/>
    <w:rsid w:val="00BC44FD"/>
    <w:rsid w:val="00BC4D86"/>
    <w:rsid w:val="00BC5217"/>
    <w:rsid w:val="00BC7559"/>
    <w:rsid w:val="00BD082F"/>
    <w:rsid w:val="00BD1123"/>
    <w:rsid w:val="00BD1EC2"/>
    <w:rsid w:val="00BD2E26"/>
    <w:rsid w:val="00BD586D"/>
    <w:rsid w:val="00BD5A51"/>
    <w:rsid w:val="00BD63BE"/>
    <w:rsid w:val="00BD6643"/>
    <w:rsid w:val="00BD6D29"/>
    <w:rsid w:val="00BE143F"/>
    <w:rsid w:val="00BE21D3"/>
    <w:rsid w:val="00BE3F75"/>
    <w:rsid w:val="00BE6FCB"/>
    <w:rsid w:val="00BE7FA9"/>
    <w:rsid w:val="00BF03AA"/>
    <w:rsid w:val="00BF0C53"/>
    <w:rsid w:val="00BF25EC"/>
    <w:rsid w:val="00BF275E"/>
    <w:rsid w:val="00BF4097"/>
    <w:rsid w:val="00BF57B2"/>
    <w:rsid w:val="00BF7C8B"/>
    <w:rsid w:val="00C0043D"/>
    <w:rsid w:val="00C00C37"/>
    <w:rsid w:val="00C00F2B"/>
    <w:rsid w:val="00C02AB0"/>
    <w:rsid w:val="00C05B11"/>
    <w:rsid w:val="00C075B8"/>
    <w:rsid w:val="00C12633"/>
    <w:rsid w:val="00C12D2B"/>
    <w:rsid w:val="00C14F19"/>
    <w:rsid w:val="00C155AC"/>
    <w:rsid w:val="00C1796A"/>
    <w:rsid w:val="00C2430F"/>
    <w:rsid w:val="00C24EB7"/>
    <w:rsid w:val="00C25CFD"/>
    <w:rsid w:val="00C32172"/>
    <w:rsid w:val="00C3717F"/>
    <w:rsid w:val="00C374B5"/>
    <w:rsid w:val="00C474E9"/>
    <w:rsid w:val="00C524FF"/>
    <w:rsid w:val="00C534B2"/>
    <w:rsid w:val="00C54165"/>
    <w:rsid w:val="00C55FC8"/>
    <w:rsid w:val="00C619D2"/>
    <w:rsid w:val="00C64AC1"/>
    <w:rsid w:val="00C662DA"/>
    <w:rsid w:val="00C67A58"/>
    <w:rsid w:val="00C708C8"/>
    <w:rsid w:val="00C72AB4"/>
    <w:rsid w:val="00C74028"/>
    <w:rsid w:val="00C7453C"/>
    <w:rsid w:val="00C749DE"/>
    <w:rsid w:val="00C7536D"/>
    <w:rsid w:val="00C754EB"/>
    <w:rsid w:val="00C8084B"/>
    <w:rsid w:val="00C824B2"/>
    <w:rsid w:val="00C824F4"/>
    <w:rsid w:val="00C8277C"/>
    <w:rsid w:val="00C8390E"/>
    <w:rsid w:val="00C91E13"/>
    <w:rsid w:val="00C92149"/>
    <w:rsid w:val="00C93154"/>
    <w:rsid w:val="00C97449"/>
    <w:rsid w:val="00C9794E"/>
    <w:rsid w:val="00C97BDC"/>
    <w:rsid w:val="00CA01FB"/>
    <w:rsid w:val="00CA0452"/>
    <w:rsid w:val="00CA1650"/>
    <w:rsid w:val="00CA245E"/>
    <w:rsid w:val="00CA3408"/>
    <w:rsid w:val="00CA6853"/>
    <w:rsid w:val="00CA787A"/>
    <w:rsid w:val="00CB0FCC"/>
    <w:rsid w:val="00CB2295"/>
    <w:rsid w:val="00CC0295"/>
    <w:rsid w:val="00CC475E"/>
    <w:rsid w:val="00CC56DB"/>
    <w:rsid w:val="00CC6647"/>
    <w:rsid w:val="00CD4227"/>
    <w:rsid w:val="00CD5C4C"/>
    <w:rsid w:val="00CD66C2"/>
    <w:rsid w:val="00CD6916"/>
    <w:rsid w:val="00CD7067"/>
    <w:rsid w:val="00CE1525"/>
    <w:rsid w:val="00CE53A2"/>
    <w:rsid w:val="00CF2A0C"/>
    <w:rsid w:val="00CF3554"/>
    <w:rsid w:val="00CF3745"/>
    <w:rsid w:val="00CF390D"/>
    <w:rsid w:val="00CF5316"/>
    <w:rsid w:val="00CF74C1"/>
    <w:rsid w:val="00D023FA"/>
    <w:rsid w:val="00D03989"/>
    <w:rsid w:val="00D050DF"/>
    <w:rsid w:val="00D06D75"/>
    <w:rsid w:val="00D113AE"/>
    <w:rsid w:val="00D1378C"/>
    <w:rsid w:val="00D15791"/>
    <w:rsid w:val="00D169C8"/>
    <w:rsid w:val="00D20713"/>
    <w:rsid w:val="00D21755"/>
    <w:rsid w:val="00D223EE"/>
    <w:rsid w:val="00D24352"/>
    <w:rsid w:val="00D246EF"/>
    <w:rsid w:val="00D24815"/>
    <w:rsid w:val="00D25A66"/>
    <w:rsid w:val="00D304C0"/>
    <w:rsid w:val="00D309CE"/>
    <w:rsid w:val="00D324B1"/>
    <w:rsid w:val="00D32B0C"/>
    <w:rsid w:val="00D33DF5"/>
    <w:rsid w:val="00D34B37"/>
    <w:rsid w:val="00D36D4F"/>
    <w:rsid w:val="00D37175"/>
    <w:rsid w:val="00D41F80"/>
    <w:rsid w:val="00D41F97"/>
    <w:rsid w:val="00D426E1"/>
    <w:rsid w:val="00D43530"/>
    <w:rsid w:val="00D452B2"/>
    <w:rsid w:val="00D50A27"/>
    <w:rsid w:val="00D53FB0"/>
    <w:rsid w:val="00D61659"/>
    <w:rsid w:val="00D61F68"/>
    <w:rsid w:val="00D6212C"/>
    <w:rsid w:val="00D626FE"/>
    <w:rsid w:val="00D63AE6"/>
    <w:rsid w:val="00D65067"/>
    <w:rsid w:val="00D705C7"/>
    <w:rsid w:val="00D71574"/>
    <w:rsid w:val="00D736BA"/>
    <w:rsid w:val="00D76045"/>
    <w:rsid w:val="00D76048"/>
    <w:rsid w:val="00D80D98"/>
    <w:rsid w:val="00D8153D"/>
    <w:rsid w:val="00D81C85"/>
    <w:rsid w:val="00D84204"/>
    <w:rsid w:val="00D84725"/>
    <w:rsid w:val="00D8622B"/>
    <w:rsid w:val="00D86530"/>
    <w:rsid w:val="00D86FD3"/>
    <w:rsid w:val="00D9026F"/>
    <w:rsid w:val="00D903F8"/>
    <w:rsid w:val="00D973E1"/>
    <w:rsid w:val="00DA05F4"/>
    <w:rsid w:val="00DA2971"/>
    <w:rsid w:val="00DA4CF8"/>
    <w:rsid w:val="00DB2789"/>
    <w:rsid w:val="00DB2B7F"/>
    <w:rsid w:val="00DB40BD"/>
    <w:rsid w:val="00DB4E7D"/>
    <w:rsid w:val="00DB63BD"/>
    <w:rsid w:val="00DC1872"/>
    <w:rsid w:val="00DC18CD"/>
    <w:rsid w:val="00DC355A"/>
    <w:rsid w:val="00DC39BF"/>
    <w:rsid w:val="00DC546C"/>
    <w:rsid w:val="00DC6477"/>
    <w:rsid w:val="00DD1182"/>
    <w:rsid w:val="00DD39B4"/>
    <w:rsid w:val="00DE0759"/>
    <w:rsid w:val="00DE254D"/>
    <w:rsid w:val="00DE32ED"/>
    <w:rsid w:val="00DE3AE7"/>
    <w:rsid w:val="00DE420C"/>
    <w:rsid w:val="00DE7713"/>
    <w:rsid w:val="00DF040C"/>
    <w:rsid w:val="00DF6C6C"/>
    <w:rsid w:val="00E00D8B"/>
    <w:rsid w:val="00E0138E"/>
    <w:rsid w:val="00E01449"/>
    <w:rsid w:val="00E02954"/>
    <w:rsid w:val="00E044D0"/>
    <w:rsid w:val="00E05EB3"/>
    <w:rsid w:val="00E06D8E"/>
    <w:rsid w:val="00E1041E"/>
    <w:rsid w:val="00E116FD"/>
    <w:rsid w:val="00E11FA2"/>
    <w:rsid w:val="00E13005"/>
    <w:rsid w:val="00E174DC"/>
    <w:rsid w:val="00E2105F"/>
    <w:rsid w:val="00E21936"/>
    <w:rsid w:val="00E21A93"/>
    <w:rsid w:val="00E23F54"/>
    <w:rsid w:val="00E23FF7"/>
    <w:rsid w:val="00E25BBD"/>
    <w:rsid w:val="00E26863"/>
    <w:rsid w:val="00E31CAA"/>
    <w:rsid w:val="00E42BF1"/>
    <w:rsid w:val="00E43A1A"/>
    <w:rsid w:val="00E43CE3"/>
    <w:rsid w:val="00E444B9"/>
    <w:rsid w:val="00E44EFA"/>
    <w:rsid w:val="00E465E8"/>
    <w:rsid w:val="00E46C99"/>
    <w:rsid w:val="00E47DC1"/>
    <w:rsid w:val="00E51295"/>
    <w:rsid w:val="00E5129A"/>
    <w:rsid w:val="00E512CC"/>
    <w:rsid w:val="00E56169"/>
    <w:rsid w:val="00E6056C"/>
    <w:rsid w:val="00E611F8"/>
    <w:rsid w:val="00E6265E"/>
    <w:rsid w:val="00E627DA"/>
    <w:rsid w:val="00E63477"/>
    <w:rsid w:val="00E6369D"/>
    <w:rsid w:val="00E63CC8"/>
    <w:rsid w:val="00E651A4"/>
    <w:rsid w:val="00E65A06"/>
    <w:rsid w:val="00E67007"/>
    <w:rsid w:val="00E70E4A"/>
    <w:rsid w:val="00E750FF"/>
    <w:rsid w:val="00E772E0"/>
    <w:rsid w:val="00E80F9F"/>
    <w:rsid w:val="00E83D0F"/>
    <w:rsid w:val="00E84DAE"/>
    <w:rsid w:val="00E854DF"/>
    <w:rsid w:val="00E85719"/>
    <w:rsid w:val="00E87280"/>
    <w:rsid w:val="00E87D84"/>
    <w:rsid w:val="00E90069"/>
    <w:rsid w:val="00E914A0"/>
    <w:rsid w:val="00E9154D"/>
    <w:rsid w:val="00E972C8"/>
    <w:rsid w:val="00EA018A"/>
    <w:rsid w:val="00EA1520"/>
    <w:rsid w:val="00EA1BB0"/>
    <w:rsid w:val="00EA220B"/>
    <w:rsid w:val="00EA370F"/>
    <w:rsid w:val="00EA58FE"/>
    <w:rsid w:val="00EA6E44"/>
    <w:rsid w:val="00EA7227"/>
    <w:rsid w:val="00EB01C9"/>
    <w:rsid w:val="00EB01EF"/>
    <w:rsid w:val="00EB12B6"/>
    <w:rsid w:val="00EB15CB"/>
    <w:rsid w:val="00EB2189"/>
    <w:rsid w:val="00EB2474"/>
    <w:rsid w:val="00EB388F"/>
    <w:rsid w:val="00EB7874"/>
    <w:rsid w:val="00EB7D77"/>
    <w:rsid w:val="00EB7DA7"/>
    <w:rsid w:val="00EC4037"/>
    <w:rsid w:val="00EC46BB"/>
    <w:rsid w:val="00EC5E75"/>
    <w:rsid w:val="00EC6B5B"/>
    <w:rsid w:val="00EC7B15"/>
    <w:rsid w:val="00ED0084"/>
    <w:rsid w:val="00ED0997"/>
    <w:rsid w:val="00ED395E"/>
    <w:rsid w:val="00EE2372"/>
    <w:rsid w:val="00EE253D"/>
    <w:rsid w:val="00EE50B1"/>
    <w:rsid w:val="00EE640C"/>
    <w:rsid w:val="00EE661E"/>
    <w:rsid w:val="00EE6A0B"/>
    <w:rsid w:val="00EE6D21"/>
    <w:rsid w:val="00EF0850"/>
    <w:rsid w:val="00EF086E"/>
    <w:rsid w:val="00EF14A9"/>
    <w:rsid w:val="00EF268C"/>
    <w:rsid w:val="00EF2768"/>
    <w:rsid w:val="00EF3F87"/>
    <w:rsid w:val="00EF6028"/>
    <w:rsid w:val="00EF7D3B"/>
    <w:rsid w:val="00F00639"/>
    <w:rsid w:val="00F00957"/>
    <w:rsid w:val="00F04899"/>
    <w:rsid w:val="00F05295"/>
    <w:rsid w:val="00F06C24"/>
    <w:rsid w:val="00F10CD0"/>
    <w:rsid w:val="00F112B4"/>
    <w:rsid w:val="00F11345"/>
    <w:rsid w:val="00F12FFA"/>
    <w:rsid w:val="00F131D2"/>
    <w:rsid w:val="00F138F7"/>
    <w:rsid w:val="00F14BDF"/>
    <w:rsid w:val="00F163D4"/>
    <w:rsid w:val="00F20B6E"/>
    <w:rsid w:val="00F224CA"/>
    <w:rsid w:val="00F24CC6"/>
    <w:rsid w:val="00F252A9"/>
    <w:rsid w:val="00F254F1"/>
    <w:rsid w:val="00F26292"/>
    <w:rsid w:val="00F33262"/>
    <w:rsid w:val="00F342DE"/>
    <w:rsid w:val="00F355F2"/>
    <w:rsid w:val="00F4099E"/>
    <w:rsid w:val="00F419E2"/>
    <w:rsid w:val="00F4224B"/>
    <w:rsid w:val="00F50668"/>
    <w:rsid w:val="00F51EC4"/>
    <w:rsid w:val="00F54EAE"/>
    <w:rsid w:val="00F56C5E"/>
    <w:rsid w:val="00F57D85"/>
    <w:rsid w:val="00F62FE8"/>
    <w:rsid w:val="00F63084"/>
    <w:rsid w:val="00F64A71"/>
    <w:rsid w:val="00F64CAF"/>
    <w:rsid w:val="00F706FB"/>
    <w:rsid w:val="00F73825"/>
    <w:rsid w:val="00F757E2"/>
    <w:rsid w:val="00F75E38"/>
    <w:rsid w:val="00F76B70"/>
    <w:rsid w:val="00F810D4"/>
    <w:rsid w:val="00F83613"/>
    <w:rsid w:val="00F848AF"/>
    <w:rsid w:val="00F850B2"/>
    <w:rsid w:val="00F9018D"/>
    <w:rsid w:val="00F904E7"/>
    <w:rsid w:val="00F9463D"/>
    <w:rsid w:val="00F94745"/>
    <w:rsid w:val="00F94CBD"/>
    <w:rsid w:val="00F97CE3"/>
    <w:rsid w:val="00FA4A4C"/>
    <w:rsid w:val="00FA774A"/>
    <w:rsid w:val="00FA7D34"/>
    <w:rsid w:val="00FB0FC3"/>
    <w:rsid w:val="00FB1FE2"/>
    <w:rsid w:val="00FB3B0E"/>
    <w:rsid w:val="00FC2031"/>
    <w:rsid w:val="00FC2914"/>
    <w:rsid w:val="00FC4FD8"/>
    <w:rsid w:val="00FC7CD0"/>
    <w:rsid w:val="00FC7D2E"/>
    <w:rsid w:val="00FD101E"/>
    <w:rsid w:val="00FD2D95"/>
    <w:rsid w:val="00FD4361"/>
    <w:rsid w:val="00FD47FB"/>
    <w:rsid w:val="00FD6927"/>
    <w:rsid w:val="00FE1193"/>
    <w:rsid w:val="00FE16C4"/>
    <w:rsid w:val="00FE559B"/>
    <w:rsid w:val="00FE5994"/>
    <w:rsid w:val="00FE6802"/>
    <w:rsid w:val="00FE6A82"/>
    <w:rsid w:val="00FE6E28"/>
    <w:rsid w:val="00FF076E"/>
    <w:rsid w:val="00FF1528"/>
    <w:rsid w:val="00FF1CCD"/>
    <w:rsid w:val="00FF2F87"/>
    <w:rsid w:val="00FF44E4"/>
    <w:rsid w:val="00FF6280"/>
    <w:rsid w:val="00FF62EC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5B69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9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50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2C611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C61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5B69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9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50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2C611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C61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92AE-2264-4750-AE84-98CAE665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10</Pages>
  <Words>5088</Words>
  <Characters>29007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28</cp:revision>
  <cp:lastPrinted>2024-12-17T07:50:00Z</cp:lastPrinted>
  <dcterms:created xsi:type="dcterms:W3CDTF">2024-12-16T04:48:00Z</dcterms:created>
  <dcterms:modified xsi:type="dcterms:W3CDTF">2024-12-17T08:23:00Z</dcterms:modified>
</cp:coreProperties>
</file>