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2D5714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5714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2D5714" w:rsidRDefault="004A0A9F" w:rsidP="004A0A9F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2D5714">
        <w:rPr>
          <w:rFonts w:ascii="Times New Roman" w:hAnsi="Times New Roman"/>
          <w:b/>
          <w:i/>
          <w:sz w:val="26"/>
          <w:szCs w:val="26"/>
        </w:rPr>
        <w:t>по результатам внешней проверк</w:t>
      </w:r>
      <w:r w:rsidR="004051AC" w:rsidRPr="002D5714">
        <w:rPr>
          <w:rFonts w:ascii="Times New Roman" w:hAnsi="Times New Roman"/>
          <w:b/>
          <w:i/>
          <w:sz w:val="26"/>
          <w:szCs w:val="26"/>
        </w:rPr>
        <w:t>е</w:t>
      </w:r>
      <w:r w:rsidRPr="002D5714">
        <w:rPr>
          <w:rFonts w:ascii="Times New Roman" w:hAnsi="Times New Roman"/>
          <w:b/>
          <w:i/>
          <w:sz w:val="26"/>
          <w:szCs w:val="26"/>
        </w:rPr>
        <w:t xml:space="preserve"> годового отчета</w:t>
      </w:r>
      <w:r w:rsidR="005630B6" w:rsidRPr="002D5714">
        <w:rPr>
          <w:rFonts w:ascii="Times New Roman" w:hAnsi="Times New Roman"/>
          <w:b/>
          <w:i/>
          <w:sz w:val="26"/>
          <w:szCs w:val="26"/>
        </w:rPr>
        <w:t xml:space="preserve"> муниципального казенного учреждения «Управление культуры» </w:t>
      </w:r>
      <w:proofErr w:type="spellStart"/>
      <w:r w:rsidRPr="002D5714">
        <w:rPr>
          <w:rFonts w:ascii="Times New Roman" w:hAnsi="Times New Roman"/>
          <w:b/>
          <w:i/>
          <w:sz w:val="26"/>
          <w:szCs w:val="26"/>
        </w:rPr>
        <w:t>Шарыповского</w:t>
      </w:r>
      <w:proofErr w:type="spellEnd"/>
      <w:r w:rsidRPr="002D5714">
        <w:rPr>
          <w:rFonts w:ascii="Times New Roman" w:hAnsi="Times New Roman"/>
          <w:b/>
          <w:i/>
          <w:sz w:val="26"/>
          <w:szCs w:val="26"/>
        </w:rPr>
        <w:t xml:space="preserve"> района об исполнении бюджета за 2013 год</w:t>
      </w:r>
    </w:p>
    <w:p w:rsidR="004A0A9F" w:rsidRPr="002D5714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2D5714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 xml:space="preserve">Основание для проведения </w:t>
      </w:r>
      <w:r w:rsidR="004051AC" w:rsidRPr="002D5714">
        <w:rPr>
          <w:rFonts w:ascii="Times New Roman" w:hAnsi="Times New Roman"/>
          <w:b/>
          <w:sz w:val="25"/>
          <w:szCs w:val="25"/>
        </w:rPr>
        <w:t>внешней проверк</w:t>
      </w:r>
      <w:r w:rsidR="004058C2" w:rsidRPr="002D5714">
        <w:rPr>
          <w:rFonts w:ascii="Times New Roman" w:hAnsi="Times New Roman"/>
          <w:b/>
          <w:sz w:val="25"/>
          <w:szCs w:val="25"/>
        </w:rPr>
        <w:t>и</w:t>
      </w:r>
      <w:r w:rsidR="004051AC" w:rsidRPr="002D5714">
        <w:rPr>
          <w:rFonts w:ascii="Times New Roman" w:hAnsi="Times New Roman"/>
          <w:b/>
          <w:sz w:val="25"/>
          <w:szCs w:val="25"/>
        </w:rPr>
        <w:t xml:space="preserve"> годового отчета</w:t>
      </w:r>
      <w:r w:rsidRPr="002D5714">
        <w:rPr>
          <w:rFonts w:ascii="Times New Roman" w:hAnsi="Times New Roman"/>
          <w:b/>
          <w:sz w:val="25"/>
          <w:szCs w:val="25"/>
        </w:rPr>
        <w:t>:</w:t>
      </w:r>
    </w:p>
    <w:p w:rsidR="00EA41F9" w:rsidRPr="002D5714" w:rsidRDefault="00FE5D75" w:rsidP="00F7602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- п.3 ст.5 Решения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A41F9" w:rsidRPr="002D5714">
        <w:rPr>
          <w:rFonts w:ascii="Times New Roman" w:hAnsi="Times New Roman"/>
          <w:sz w:val="25"/>
          <w:szCs w:val="25"/>
        </w:rPr>
        <w:t xml:space="preserve"> районного Совета депутатов </w:t>
      </w:r>
      <w:r w:rsidR="00532DEC" w:rsidRPr="002D5714">
        <w:rPr>
          <w:rFonts w:ascii="Times New Roman" w:hAnsi="Times New Roman"/>
          <w:sz w:val="25"/>
          <w:szCs w:val="25"/>
        </w:rPr>
        <w:t xml:space="preserve">от 20.09.2012 № 31/289р </w:t>
      </w:r>
      <w:r w:rsidR="00EA41F9" w:rsidRPr="002D5714">
        <w:rPr>
          <w:rFonts w:ascii="Times New Roman" w:hAnsi="Times New Roman"/>
          <w:sz w:val="25"/>
          <w:szCs w:val="25"/>
        </w:rPr>
        <w:t xml:space="preserve">«О внесении изменений и дополнений в Решение </w:t>
      </w:r>
      <w:proofErr w:type="spellStart"/>
      <w:r w:rsidR="00EA41F9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A41F9" w:rsidRPr="002D5714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EA41F9" w:rsidRPr="002D57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A41F9" w:rsidRPr="002D5714">
        <w:rPr>
          <w:rFonts w:ascii="Times New Roman" w:hAnsi="Times New Roman"/>
          <w:sz w:val="25"/>
          <w:szCs w:val="25"/>
        </w:rPr>
        <w:t>К</w:t>
      </w:r>
      <w:proofErr w:type="gramEnd"/>
      <w:r w:rsidR="00EA41F9" w:rsidRPr="002D5714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EA41F9" w:rsidRPr="002D5714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EA41F9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A41F9" w:rsidRPr="002D5714">
        <w:rPr>
          <w:rFonts w:ascii="Times New Roman" w:hAnsi="Times New Roman"/>
          <w:sz w:val="25"/>
          <w:szCs w:val="25"/>
        </w:rPr>
        <w:t xml:space="preserve"> района» (в ред.</w:t>
      </w:r>
      <w:r w:rsidR="00532DEC" w:rsidRPr="002D5714">
        <w:rPr>
          <w:rFonts w:ascii="Times New Roman" w:hAnsi="Times New Roman"/>
          <w:sz w:val="25"/>
          <w:szCs w:val="25"/>
        </w:rPr>
        <w:t xml:space="preserve"> от 20.03.2014 № 46/536р</w:t>
      </w:r>
      <w:r w:rsidR="00EA41F9" w:rsidRPr="002D5714">
        <w:rPr>
          <w:rFonts w:ascii="Times New Roman" w:hAnsi="Times New Roman"/>
          <w:sz w:val="25"/>
          <w:szCs w:val="25"/>
        </w:rPr>
        <w:t>);</w:t>
      </w:r>
    </w:p>
    <w:p w:rsidR="00F7602A" w:rsidRPr="002D5714" w:rsidRDefault="00EA41F9" w:rsidP="00F7602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- п. </w:t>
      </w:r>
      <w:r w:rsidR="00D23F44" w:rsidRPr="002D5714">
        <w:rPr>
          <w:rFonts w:ascii="Times New Roman" w:hAnsi="Times New Roman"/>
          <w:sz w:val="25"/>
          <w:szCs w:val="25"/>
        </w:rPr>
        <w:t xml:space="preserve">3.1. </w:t>
      </w:r>
      <w:r w:rsidRPr="002D5714">
        <w:rPr>
          <w:rFonts w:ascii="Times New Roman" w:hAnsi="Times New Roman"/>
          <w:sz w:val="25"/>
          <w:szCs w:val="25"/>
        </w:rPr>
        <w:t>п</w:t>
      </w:r>
      <w:r w:rsidR="00F7602A" w:rsidRPr="002D5714">
        <w:rPr>
          <w:rFonts w:ascii="Times New Roman" w:hAnsi="Times New Roman"/>
          <w:sz w:val="25"/>
          <w:szCs w:val="25"/>
        </w:rPr>
        <w:t>лан</w:t>
      </w:r>
      <w:r w:rsidRPr="002D5714">
        <w:rPr>
          <w:rFonts w:ascii="Times New Roman" w:hAnsi="Times New Roman"/>
          <w:sz w:val="25"/>
          <w:szCs w:val="25"/>
        </w:rPr>
        <w:t>а</w:t>
      </w:r>
      <w:r w:rsidR="00F7602A" w:rsidRPr="002D5714">
        <w:rPr>
          <w:rFonts w:ascii="Times New Roman" w:hAnsi="Times New Roman"/>
          <w:sz w:val="25"/>
          <w:szCs w:val="25"/>
        </w:rPr>
        <w:t xml:space="preserve"> работы</w:t>
      </w:r>
      <w:proofErr w:type="gramStart"/>
      <w:r w:rsidR="00F7602A" w:rsidRPr="002D57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7602A" w:rsidRPr="002D5714">
        <w:rPr>
          <w:rFonts w:ascii="Times New Roman" w:hAnsi="Times New Roman"/>
          <w:sz w:val="25"/>
          <w:szCs w:val="25"/>
        </w:rPr>
        <w:t>К</w:t>
      </w:r>
      <w:proofErr w:type="gramEnd"/>
      <w:r w:rsidR="00F7602A" w:rsidRPr="002D5714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7602A" w:rsidRPr="002D5714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7602A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7602A" w:rsidRPr="002D5714">
        <w:rPr>
          <w:rFonts w:ascii="Times New Roman" w:hAnsi="Times New Roman"/>
          <w:sz w:val="25"/>
          <w:szCs w:val="25"/>
        </w:rPr>
        <w:t xml:space="preserve"> района на 2014 год утве</w:t>
      </w:r>
      <w:r w:rsidRPr="002D5714">
        <w:rPr>
          <w:rFonts w:ascii="Times New Roman" w:hAnsi="Times New Roman"/>
          <w:sz w:val="25"/>
          <w:szCs w:val="25"/>
        </w:rPr>
        <w:t>р</w:t>
      </w:r>
      <w:r w:rsidR="00F7602A" w:rsidRPr="002D5714">
        <w:rPr>
          <w:rFonts w:ascii="Times New Roman" w:hAnsi="Times New Roman"/>
          <w:sz w:val="25"/>
          <w:szCs w:val="25"/>
        </w:rPr>
        <w:t xml:space="preserve">жденный председателем </w:t>
      </w:r>
      <w:proofErr w:type="spellStart"/>
      <w:r w:rsidR="00F7602A" w:rsidRPr="002D5714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7602A" w:rsidRPr="002D5714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2D5714">
        <w:rPr>
          <w:rFonts w:ascii="Times New Roman" w:hAnsi="Times New Roman"/>
          <w:sz w:val="25"/>
          <w:szCs w:val="25"/>
        </w:rPr>
        <w:t>от 2</w:t>
      </w:r>
      <w:r w:rsidR="00D23F44" w:rsidRPr="002D5714">
        <w:rPr>
          <w:rFonts w:ascii="Times New Roman" w:hAnsi="Times New Roman"/>
          <w:sz w:val="25"/>
          <w:szCs w:val="25"/>
        </w:rPr>
        <w:t>0</w:t>
      </w:r>
      <w:r w:rsidR="009B540D" w:rsidRPr="002D5714">
        <w:rPr>
          <w:rFonts w:ascii="Times New Roman" w:hAnsi="Times New Roman"/>
          <w:sz w:val="25"/>
          <w:szCs w:val="25"/>
        </w:rPr>
        <w:t>.12.2013;</w:t>
      </w:r>
    </w:p>
    <w:p w:rsidR="009B540D" w:rsidRPr="002D5714" w:rsidRDefault="009B540D" w:rsidP="00F7602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приказ</w:t>
      </w:r>
      <w:proofErr w:type="gramStart"/>
      <w:r w:rsidRPr="002D57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D5714">
        <w:rPr>
          <w:rFonts w:ascii="Times New Roman" w:hAnsi="Times New Roman"/>
          <w:sz w:val="25"/>
          <w:szCs w:val="25"/>
        </w:rPr>
        <w:t>К</w:t>
      </w:r>
      <w:proofErr w:type="gramEnd"/>
      <w:r w:rsidRPr="002D571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района от 27.03.2014 № 8</w:t>
      </w:r>
      <w:r w:rsidR="007F5621" w:rsidRPr="002D5714">
        <w:rPr>
          <w:rFonts w:ascii="Times New Roman" w:hAnsi="Times New Roman"/>
          <w:sz w:val="25"/>
          <w:szCs w:val="25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2013 год»</w:t>
      </w:r>
      <w:r w:rsidRPr="002D5714">
        <w:rPr>
          <w:rFonts w:ascii="Times New Roman" w:hAnsi="Times New Roman"/>
          <w:sz w:val="25"/>
          <w:szCs w:val="25"/>
        </w:rPr>
        <w:t>.</w:t>
      </w:r>
    </w:p>
    <w:p w:rsidR="004051AC" w:rsidRPr="002D571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>Цель контрольного мероприятия:</w:t>
      </w:r>
    </w:p>
    <w:p w:rsidR="004051AC" w:rsidRPr="002D5714" w:rsidRDefault="004051AC" w:rsidP="00F7602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- проверка годового отчета </w:t>
      </w:r>
      <w:r w:rsidR="005630B6" w:rsidRPr="002D5714">
        <w:rPr>
          <w:rFonts w:ascii="Times New Roman" w:hAnsi="Times New Roman"/>
          <w:sz w:val="25"/>
          <w:szCs w:val="25"/>
        </w:rPr>
        <w:t xml:space="preserve">муниципального казенного учреждения «Управление культуры» </w:t>
      </w:r>
      <w:proofErr w:type="spellStart"/>
      <w:r w:rsidR="005630B6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30B6" w:rsidRPr="002D5714">
        <w:rPr>
          <w:rFonts w:ascii="Times New Roman" w:hAnsi="Times New Roman"/>
          <w:sz w:val="25"/>
          <w:szCs w:val="25"/>
        </w:rPr>
        <w:t xml:space="preserve"> района </w:t>
      </w:r>
      <w:r w:rsidRPr="002D5714">
        <w:rPr>
          <w:rFonts w:ascii="Times New Roman" w:hAnsi="Times New Roman"/>
          <w:sz w:val="25"/>
          <w:szCs w:val="25"/>
        </w:rPr>
        <w:t>об исполнении бюджета за 2013 год.</w:t>
      </w:r>
    </w:p>
    <w:p w:rsidR="00EA41F9" w:rsidRPr="002D5714" w:rsidRDefault="004051AC" w:rsidP="00F7602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 </w:t>
      </w:r>
    </w:p>
    <w:p w:rsidR="004051AC" w:rsidRPr="002D571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 xml:space="preserve">Предмет контроля: </w:t>
      </w:r>
      <w:r w:rsidRPr="002D5714">
        <w:rPr>
          <w:rFonts w:ascii="Times New Roman" w:hAnsi="Times New Roman"/>
          <w:sz w:val="25"/>
          <w:szCs w:val="25"/>
        </w:rPr>
        <w:t xml:space="preserve">средства бюджета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района.</w:t>
      </w:r>
    </w:p>
    <w:p w:rsidR="004051AC" w:rsidRPr="002D5714" w:rsidRDefault="004051AC" w:rsidP="004051AC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4051AC" w:rsidRPr="002D5714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>Объект контроля:</w:t>
      </w:r>
      <w:r w:rsidRPr="002D5714">
        <w:rPr>
          <w:rFonts w:ascii="Times New Roman" w:hAnsi="Times New Roman"/>
          <w:sz w:val="25"/>
          <w:szCs w:val="25"/>
        </w:rPr>
        <w:t xml:space="preserve"> </w:t>
      </w:r>
      <w:r w:rsidR="005630B6" w:rsidRPr="002D5714">
        <w:rPr>
          <w:rFonts w:ascii="Times New Roman" w:hAnsi="Times New Roman"/>
          <w:sz w:val="25"/>
          <w:szCs w:val="25"/>
        </w:rPr>
        <w:t xml:space="preserve">муниципальное казенное </w:t>
      </w:r>
      <w:r w:rsidR="0032383F" w:rsidRPr="002D5714">
        <w:rPr>
          <w:rFonts w:ascii="Times New Roman" w:hAnsi="Times New Roman"/>
          <w:sz w:val="25"/>
          <w:szCs w:val="25"/>
        </w:rPr>
        <w:t>учреждение</w:t>
      </w:r>
      <w:r w:rsidR="005630B6" w:rsidRPr="002D5714">
        <w:rPr>
          <w:rFonts w:ascii="Times New Roman" w:hAnsi="Times New Roman"/>
          <w:sz w:val="25"/>
          <w:szCs w:val="25"/>
        </w:rPr>
        <w:t xml:space="preserve"> «Управление культуры» </w:t>
      </w:r>
      <w:proofErr w:type="spellStart"/>
      <w:r w:rsidR="005630B6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30B6" w:rsidRPr="002D5714">
        <w:rPr>
          <w:rFonts w:ascii="Times New Roman" w:hAnsi="Times New Roman"/>
          <w:sz w:val="25"/>
          <w:szCs w:val="25"/>
        </w:rPr>
        <w:t xml:space="preserve"> района</w:t>
      </w:r>
      <w:r w:rsidR="0032383F" w:rsidRPr="002D5714">
        <w:rPr>
          <w:rFonts w:ascii="Times New Roman" w:hAnsi="Times New Roman"/>
          <w:sz w:val="25"/>
          <w:szCs w:val="25"/>
        </w:rPr>
        <w:t>.</w:t>
      </w:r>
    </w:p>
    <w:p w:rsidR="004051AC" w:rsidRPr="002D5714" w:rsidRDefault="004051AC" w:rsidP="004051AC">
      <w:pPr>
        <w:pStyle w:val="a3"/>
        <w:rPr>
          <w:sz w:val="25"/>
          <w:szCs w:val="25"/>
        </w:rPr>
      </w:pPr>
    </w:p>
    <w:p w:rsidR="004051AC" w:rsidRPr="002D571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>Перечень изученных документов:</w:t>
      </w:r>
      <w:r w:rsidRPr="002D5714">
        <w:rPr>
          <w:rFonts w:ascii="Times New Roman" w:hAnsi="Times New Roman"/>
          <w:sz w:val="25"/>
          <w:szCs w:val="25"/>
        </w:rPr>
        <w:t xml:space="preserve"> </w:t>
      </w:r>
    </w:p>
    <w:p w:rsidR="004051AC" w:rsidRPr="002D5714" w:rsidRDefault="004051AC" w:rsidP="004051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- </w:t>
      </w:r>
      <w:r w:rsidR="0080685C" w:rsidRPr="002D5714">
        <w:rPr>
          <w:rFonts w:ascii="Times New Roman" w:hAnsi="Times New Roman"/>
          <w:sz w:val="25"/>
          <w:szCs w:val="25"/>
        </w:rPr>
        <w:t xml:space="preserve">Решение </w:t>
      </w:r>
      <w:proofErr w:type="spellStart"/>
      <w:r w:rsidR="0080685C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85C" w:rsidRPr="002D5714">
        <w:rPr>
          <w:rFonts w:ascii="Times New Roman" w:hAnsi="Times New Roman"/>
          <w:sz w:val="25"/>
          <w:szCs w:val="25"/>
        </w:rPr>
        <w:t xml:space="preserve"> районного Совета депутатов от </w:t>
      </w:r>
      <w:r w:rsidR="00DA080D" w:rsidRPr="002D5714">
        <w:rPr>
          <w:rFonts w:ascii="Times New Roman" w:hAnsi="Times New Roman"/>
          <w:sz w:val="25"/>
          <w:szCs w:val="25"/>
        </w:rPr>
        <w:t xml:space="preserve">06.12.2012 </w:t>
      </w:r>
      <w:r w:rsidR="0080685C" w:rsidRPr="002D5714">
        <w:rPr>
          <w:rFonts w:ascii="Times New Roman" w:hAnsi="Times New Roman"/>
          <w:sz w:val="25"/>
          <w:szCs w:val="25"/>
        </w:rPr>
        <w:t xml:space="preserve">№ </w:t>
      </w:r>
      <w:r w:rsidR="00DA080D" w:rsidRPr="002D5714">
        <w:rPr>
          <w:rFonts w:ascii="Times New Roman" w:hAnsi="Times New Roman"/>
          <w:sz w:val="25"/>
          <w:szCs w:val="25"/>
        </w:rPr>
        <w:t>34/342р</w:t>
      </w:r>
      <w:r w:rsidR="0080685C" w:rsidRPr="002D5714">
        <w:rPr>
          <w:rFonts w:ascii="Times New Roman" w:hAnsi="Times New Roman"/>
          <w:sz w:val="25"/>
          <w:szCs w:val="25"/>
        </w:rPr>
        <w:t xml:space="preserve">  «О бюджете района на 2013 год и плановый период 2014 и 2015 годов»</w:t>
      </w:r>
      <w:r w:rsidR="006E7710" w:rsidRPr="002D5714">
        <w:rPr>
          <w:rFonts w:ascii="Times New Roman" w:hAnsi="Times New Roman"/>
          <w:sz w:val="25"/>
          <w:szCs w:val="25"/>
        </w:rPr>
        <w:t xml:space="preserve"> (в ред. от 20.12.2013 № 46/526р)</w:t>
      </w:r>
      <w:r w:rsidR="0080685C" w:rsidRPr="002D5714">
        <w:rPr>
          <w:rFonts w:ascii="Times New Roman" w:hAnsi="Times New Roman"/>
          <w:sz w:val="25"/>
          <w:szCs w:val="25"/>
        </w:rPr>
        <w:t>;</w:t>
      </w:r>
    </w:p>
    <w:p w:rsidR="0080685C" w:rsidRPr="002D5714" w:rsidRDefault="0080685C" w:rsidP="004051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№138н);</w:t>
      </w:r>
    </w:p>
    <w:p w:rsidR="002643E3" w:rsidRPr="002D5714" w:rsidRDefault="002643E3" w:rsidP="004051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- </w:t>
      </w:r>
      <w:r w:rsidR="00D12D75" w:rsidRPr="002D5714">
        <w:rPr>
          <w:rFonts w:ascii="Times New Roman" w:hAnsi="Times New Roman"/>
          <w:sz w:val="25"/>
          <w:szCs w:val="25"/>
        </w:rPr>
        <w:t>бухгалтерская и иная отчетность.</w:t>
      </w:r>
    </w:p>
    <w:p w:rsidR="002643E3" w:rsidRPr="002D5714" w:rsidRDefault="002643E3" w:rsidP="004051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F5621" w:rsidRPr="002D5714" w:rsidRDefault="002643E3" w:rsidP="002643E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 xml:space="preserve">Результаты проведенной внешней проверке отчета об исполнении бюджета </w:t>
      </w:r>
    </w:p>
    <w:p w:rsidR="002643E3" w:rsidRPr="002D5714" w:rsidRDefault="002643E3" w:rsidP="002643E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>за 2013 год</w:t>
      </w:r>
    </w:p>
    <w:p w:rsidR="00BC228E" w:rsidRPr="002D5714" w:rsidRDefault="00BC228E" w:rsidP="002643E3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BC228E" w:rsidRPr="002D5714" w:rsidRDefault="00BC228E" w:rsidP="00BC228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В структуру МКУ «Управление культуры»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района входят 34 культурно – досуговых учреждений, муниципальная библиотечная </w:t>
      </w:r>
      <w:proofErr w:type="gramStart"/>
      <w:r w:rsidRPr="002D5714">
        <w:rPr>
          <w:rFonts w:ascii="Times New Roman" w:hAnsi="Times New Roman"/>
          <w:sz w:val="25"/>
          <w:szCs w:val="25"/>
        </w:rPr>
        <w:t>система</w:t>
      </w:r>
      <w:proofErr w:type="gramEnd"/>
      <w:r w:rsidRPr="002D5714">
        <w:rPr>
          <w:rFonts w:ascii="Times New Roman" w:hAnsi="Times New Roman"/>
          <w:sz w:val="25"/>
          <w:szCs w:val="25"/>
        </w:rPr>
        <w:t xml:space="preserve"> включающая в себя 31 библиотеку и 1 учреждение дополнительного образования детей в сфере культуры и искусства МБОУ ДОД ДМШ № 34.</w:t>
      </w:r>
    </w:p>
    <w:p w:rsidR="002643E3" w:rsidRPr="002D5714" w:rsidRDefault="002643E3" w:rsidP="002643E3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9B540D" w:rsidRPr="002D5714" w:rsidRDefault="009B540D" w:rsidP="009B540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lastRenderedPageBreak/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2D57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D5714">
        <w:rPr>
          <w:rFonts w:ascii="Times New Roman" w:hAnsi="Times New Roman"/>
          <w:sz w:val="25"/>
          <w:szCs w:val="25"/>
        </w:rPr>
        <w:t>К</w:t>
      </w:r>
      <w:proofErr w:type="gramEnd"/>
      <w:r w:rsidRPr="002D571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района от 16.12.2013 № 30.</w:t>
      </w:r>
    </w:p>
    <w:p w:rsidR="00C80DBF" w:rsidRPr="002D5714" w:rsidRDefault="00DC30F6" w:rsidP="00C80DB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 </w:t>
      </w:r>
      <w:r w:rsidR="00C80DBF" w:rsidRPr="002D5714">
        <w:rPr>
          <w:rFonts w:ascii="Times New Roman" w:hAnsi="Times New Roman"/>
          <w:sz w:val="25"/>
          <w:szCs w:val="25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2013 год предоставлены следующие</w:t>
      </w:r>
      <w:r w:rsidR="00DA080D" w:rsidRPr="002D5714">
        <w:rPr>
          <w:rFonts w:ascii="Times New Roman" w:hAnsi="Times New Roman"/>
          <w:sz w:val="25"/>
          <w:szCs w:val="25"/>
        </w:rPr>
        <w:t xml:space="preserve"> документы:</w:t>
      </w:r>
      <w:r w:rsidR="00C80DBF" w:rsidRPr="002D5714">
        <w:rPr>
          <w:rFonts w:ascii="Times New Roman" w:hAnsi="Times New Roman"/>
          <w:sz w:val="25"/>
          <w:szCs w:val="25"/>
        </w:rPr>
        <w:t xml:space="preserve"> </w:t>
      </w:r>
    </w:p>
    <w:p w:rsidR="00C80DBF" w:rsidRPr="002D571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2D5714">
        <w:rPr>
          <w:rFonts w:ascii="Times New Roman" w:eastAsiaTheme="minorHAnsi" w:hAnsi="Times New Roman"/>
          <w:sz w:val="25"/>
          <w:szCs w:val="25"/>
          <w:lang w:eastAsia="en-US"/>
        </w:rPr>
        <w:t>1) отчет об исполнении бюджета;</w:t>
      </w:r>
    </w:p>
    <w:p w:rsidR="00C80DBF" w:rsidRPr="002D571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2D5714">
        <w:rPr>
          <w:rFonts w:ascii="Times New Roman" w:eastAsiaTheme="minorHAnsi" w:hAnsi="Times New Roman"/>
          <w:sz w:val="25"/>
          <w:szCs w:val="25"/>
          <w:lang w:eastAsia="en-US"/>
        </w:rPr>
        <w:t>2) баланс исполнения бюджета;</w:t>
      </w:r>
    </w:p>
    <w:p w:rsidR="00C80DBF" w:rsidRPr="002D571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2D5714">
        <w:rPr>
          <w:rFonts w:ascii="Times New Roman" w:eastAsiaTheme="minorHAnsi" w:hAnsi="Times New Roman"/>
          <w:sz w:val="25"/>
          <w:szCs w:val="25"/>
          <w:lang w:eastAsia="en-US"/>
        </w:rPr>
        <w:t>3) отчет о финансовых результатах деятельности;</w:t>
      </w:r>
    </w:p>
    <w:p w:rsidR="00C80DBF" w:rsidRPr="002D571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2D5714">
        <w:rPr>
          <w:rFonts w:ascii="Times New Roman" w:eastAsiaTheme="minorHAnsi" w:hAnsi="Times New Roman"/>
          <w:sz w:val="25"/>
          <w:szCs w:val="25"/>
          <w:lang w:eastAsia="en-US"/>
        </w:rPr>
        <w:t>4) отчет о движении денежных средств;</w:t>
      </w:r>
    </w:p>
    <w:p w:rsidR="00C80DBF" w:rsidRPr="002D571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2D5714">
        <w:rPr>
          <w:rFonts w:ascii="Times New Roman" w:eastAsiaTheme="minorHAnsi" w:hAnsi="Times New Roman"/>
          <w:sz w:val="25"/>
          <w:szCs w:val="25"/>
          <w:lang w:eastAsia="en-US"/>
        </w:rPr>
        <w:t>5) пояснительную записку.</w:t>
      </w:r>
    </w:p>
    <w:p w:rsidR="00C80DBF" w:rsidRPr="002D5714" w:rsidRDefault="00C80DBF" w:rsidP="002643E3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5630B6" w:rsidRPr="002D5714" w:rsidRDefault="002643E3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С учетом вносимых изменений в сводную бюджетную роспись в </w:t>
      </w:r>
      <w:r w:rsidR="006A1060" w:rsidRPr="002D5714">
        <w:rPr>
          <w:rFonts w:ascii="Times New Roman" w:hAnsi="Times New Roman"/>
          <w:sz w:val="25"/>
          <w:szCs w:val="25"/>
        </w:rPr>
        <w:t xml:space="preserve">годовом </w:t>
      </w:r>
      <w:r w:rsidRPr="002D5714">
        <w:rPr>
          <w:rFonts w:ascii="Times New Roman" w:hAnsi="Times New Roman"/>
          <w:sz w:val="25"/>
          <w:szCs w:val="25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5630B6" w:rsidRPr="002D5714">
        <w:rPr>
          <w:rFonts w:ascii="Times New Roman" w:hAnsi="Times New Roman"/>
          <w:sz w:val="25"/>
          <w:szCs w:val="25"/>
        </w:rPr>
        <w:t>28 936 101,11</w:t>
      </w:r>
      <w:r w:rsidR="002C37D6" w:rsidRPr="002D5714">
        <w:rPr>
          <w:rFonts w:ascii="Times New Roman" w:hAnsi="Times New Roman"/>
          <w:sz w:val="25"/>
          <w:szCs w:val="25"/>
        </w:rPr>
        <w:t xml:space="preserve"> руб</w:t>
      </w:r>
      <w:r w:rsidR="00D23F44" w:rsidRPr="002D5714">
        <w:rPr>
          <w:rFonts w:ascii="Times New Roman" w:hAnsi="Times New Roman"/>
          <w:sz w:val="25"/>
          <w:szCs w:val="25"/>
        </w:rPr>
        <w:t>лей</w:t>
      </w:r>
      <w:r w:rsidR="002C37D6" w:rsidRPr="002D5714">
        <w:rPr>
          <w:rFonts w:ascii="Times New Roman" w:hAnsi="Times New Roman"/>
          <w:sz w:val="25"/>
          <w:szCs w:val="25"/>
        </w:rPr>
        <w:t xml:space="preserve">, </w:t>
      </w:r>
      <w:r w:rsidR="00D23F44" w:rsidRPr="002D5714">
        <w:rPr>
          <w:rFonts w:ascii="Times New Roman" w:hAnsi="Times New Roman"/>
          <w:sz w:val="25"/>
          <w:szCs w:val="25"/>
        </w:rPr>
        <w:t xml:space="preserve">фактическое  исполнение составило в сумме </w:t>
      </w:r>
      <w:r w:rsidR="005630B6" w:rsidRPr="002D5714">
        <w:rPr>
          <w:rFonts w:ascii="Times New Roman" w:hAnsi="Times New Roman"/>
          <w:sz w:val="25"/>
          <w:szCs w:val="25"/>
        </w:rPr>
        <w:t>28 848 185,42</w:t>
      </w:r>
      <w:r w:rsidR="006A1060" w:rsidRPr="002D5714">
        <w:rPr>
          <w:rFonts w:ascii="Times New Roman" w:hAnsi="Times New Roman"/>
          <w:sz w:val="25"/>
          <w:szCs w:val="25"/>
        </w:rPr>
        <w:t xml:space="preserve"> рублей или на </w:t>
      </w:r>
      <w:r w:rsidR="005630B6" w:rsidRPr="002D5714">
        <w:rPr>
          <w:rFonts w:ascii="Times New Roman" w:hAnsi="Times New Roman"/>
          <w:sz w:val="25"/>
          <w:szCs w:val="25"/>
        </w:rPr>
        <w:t>99,70</w:t>
      </w:r>
      <w:r w:rsidR="006A1060" w:rsidRPr="002D5714">
        <w:rPr>
          <w:rFonts w:ascii="Times New Roman" w:hAnsi="Times New Roman"/>
          <w:sz w:val="25"/>
          <w:szCs w:val="25"/>
        </w:rPr>
        <w:t>%.</w:t>
      </w:r>
    </w:p>
    <w:p w:rsidR="00D2630D" w:rsidRPr="002D5714" w:rsidRDefault="006A1060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Недоиспользован</w:t>
      </w:r>
      <w:r w:rsidR="00BF13EC" w:rsidRPr="002D5714">
        <w:rPr>
          <w:rFonts w:ascii="Times New Roman" w:hAnsi="Times New Roman"/>
          <w:sz w:val="25"/>
          <w:szCs w:val="25"/>
        </w:rPr>
        <w:t>ы</w:t>
      </w:r>
      <w:r w:rsidRPr="002D5714">
        <w:rPr>
          <w:rFonts w:ascii="Times New Roman" w:hAnsi="Times New Roman"/>
          <w:sz w:val="25"/>
          <w:szCs w:val="25"/>
        </w:rPr>
        <w:t xml:space="preserve">  ассигнования в сумме </w:t>
      </w:r>
      <w:r w:rsidR="005630B6" w:rsidRPr="002D5714">
        <w:rPr>
          <w:rFonts w:ascii="Times New Roman" w:hAnsi="Times New Roman"/>
          <w:sz w:val="25"/>
          <w:szCs w:val="25"/>
        </w:rPr>
        <w:t>87 915,69</w:t>
      </w:r>
      <w:r w:rsidRPr="002D5714">
        <w:rPr>
          <w:rFonts w:ascii="Times New Roman" w:hAnsi="Times New Roman"/>
          <w:sz w:val="25"/>
          <w:szCs w:val="25"/>
        </w:rPr>
        <w:t xml:space="preserve"> рублей или на </w:t>
      </w:r>
      <w:r w:rsidR="005630B6" w:rsidRPr="002D5714">
        <w:rPr>
          <w:rFonts w:ascii="Times New Roman" w:hAnsi="Times New Roman"/>
          <w:sz w:val="25"/>
          <w:szCs w:val="25"/>
        </w:rPr>
        <w:t>0,30</w:t>
      </w:r>
      <w:r w:rsidRPr="002D5714">
        <w:rPr>
          <w:rFonts w:ascii="Times New Roman" w:hAnsi="Times New Roman"/>
          <w:sz w:val="25"/>
          <w:szCs w:val="25"/>
        </w:rPr>
        <w:t>%</w:t>
      </w:r>
      <w:r w:rsidR="00D2630D" w:rsidRPr="002D5714">
        <w:rPr>
          <w:rFonts w:ascii="Times New Roman" w:hAnsi="Times New Roman"/>
          <w:sz w:val="25"/>
          <w:szCs w:val="25"/>
        </w:rPr>
        <w:t xml:space="preserve"> по следующим кодам бюджетной классификации:</w:t>
      </w:r>
    </w:p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080D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7"/>
        <w:tblW w:w="1005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658"/>
        <w:gridCol w:w="1658"/>
        <w:gridCol w:w="1352"/>
        <w:gridCol w:w="883"/>
      </w:tblGrid>
      <w:tr w:rsidR="00D2630D" w:rsidRPr="00501377" w:rsidTr="00186145">
        <w:tc>
          <w:tcPr>
            <w:tcW w:w="1668" w:type="dxa"/>
          </w:tcPr>
          <w:p w:rsidR="00D2630D" w:rsidRPr="00501377" w:rsidRDefault="00D2630D" w:rsidP="00D263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835" w:type="dxa"/>
          </w:tcPr>
          <w:p w:rsidR="00D2630D" w:rsidRPr="00186145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 w:rsidRPr="0018614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5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плану</w:t>
            </w:r>
          </w:p>
        </w:tc>
        <w:tc>
          <w:tcPr>
            <w:tcW w:w="165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факту</w:t>
            </w:r>
          </w:p>
        </w:tc>
        <w:tc>
          <w:tcPr>
            <w:tcW w:w="1352" w:type="dxa"/>
          </w:tcPr>
          <w:p w:rsidR="00D2630D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Отклонение, руб.</w:t>
            </w:r>
          </w:p>
        </w:tc>
        <w:tc>
          <w:tcPr>
            <w:tcW w:w="883" w:type="dxa"/>
          </w:tcPr>
          <w:p w:rsidR="00D2630D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Исполнение, %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0702 4239101</w:t>
            </w:r>
          </w:p>
        </w:tc>
        <w:tc>
          <w:tcPr>
            <w:tcW w:w="2835" w:type="dxa"/>
          </w:tcPr>
          <w:p w:rsidR="00D2630D" w:rsidRPr="00186145" w:rsidRDefault="00186145" w:rsidP="00186145">
            <w:pPr>
              <w:pStyle w:val="a3"/>
              <w:rPr>
                <w:rFonts w:ascii="Times New Roman" w:hAnsi="Times New Roman"/>
              </w:rPr>
            </w:pPr>
            <w:r w:rsidRPr="00186145">
              <w:rPr>
                <w:rFonts w:ascii="Times New Roman" w:hAnsi="Times New Roman"/>
              </w:rPr>
              <w:t>Предоставление субсидии автономным учреждениям по внешкольной работе с детьми на выполнение муниципального задания</w:t>
            </w:r>
          </w:p>
        </w:tc>
        <w:tc>
          <w:tcPr>
            <w:tcW w:w="165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3 549 273,00</w:t>
            </w:r>
          </w:p>
        </w:tc>
        <w:tc>
          <w:tcPr>
            <w:tcW w:w="1658" w:type="dxa"/>
          </w:tcPr>
          <w:p w:rsidR="00D2630D" w:rsidRPr="00501377" w:rsidRDefault="00D2630D" w:rsidP="005957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3 541 790,51</w:t>
            </w:r>
          </w:p>
        </w:tc>
        <w:tc>
          <w:tcPr>
            <w:tcW w:w="1352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7 482,49</w:t>
            </w:r>
          </w:p>
        </w:tc>
        <w:tc>
          <w:tcPr>
            <w:tcW w:w="883" w:type="dxa"/>
          </w:tcPr>
          <w:p w:rsidR="00D2630D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99,79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0702 5201501</w:t>
            </w:r>
          </w:p>
        </w:tc>
        <w:tc>
          <w:tcPr>
            <w:tcW w:w="2835" w:type="dxa"/>
          </w:tcPr>
          <w:p w:rsidR="00D2630D" w:rsidRPr="00186145" w:rsidRDefault="00186145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hAnsi="Times New Roman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5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52 400,00</w:t>
            </w:r>
          </w:p>
        </w:tc>
        <w:tc>
          <w:tcPr>
            <w:tcW w:w="165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45 731,18</w:t>
            </w:r>
          </w:p>
        </w:tc>
        <w:tc>
          <w:tcPr>
            <w:tcW w:w="1352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6 668,82</w:t>
            </w:r>
          </w:p>
        </w:tc>
        <w:tc>
          <w:tcPr>
            <w:tcW w:w="883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87,27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0801 5225103</w:t>
            </w:r>
          </w:p>
        </w:tc>
        <w:tc>
          <w:tcPr>
            <w:tcW w:w="2835" w:type="dxa"/>
          </w:tcPr>
          <w:p w:rsidR="00D2630D" w:rsidRPr="00186145" w:rsidRDefault="00186145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658" w:type="dxa"/>
          </w:tcPr>
          <w:p w:rsidR="00D2630D" w:rsidRPr="00501377" w:rsidRDefault="00D2630D" w:rsidP="00D263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2 613 700,00</w:t>
            </w:r>
          </w:p>
        </w:tc>
        <w:tc>
          <w:tcPr>
            <w:tcW w:w="165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2 600,591,30</w:t>
            </w:r>
          </w:p>
        </w:tc>
        <w:tc>
          <w:tcPr>
            <w:tcW w:w="1352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13 108,70</w:t>
            </w:r>
          </w:p>
        </w:tc>
        <w:tc>
          <w:tcPr>
            <w:tcW w:w="883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99,50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0804 4529900</w:t>
            </w:r>
          </w:p>
        </w:tc>
        <w:tc>
          <w:tcPr>
            <w:tcW w:w="2835" w:type="dxa"/>
          </w:tcPr>
          <w:p w:rsidR="00D2630D" w:rsidRPr="00186145" w:rsidRDefault="00186145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65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4 338 582,98</w:t>
            </w:r>
          </w:p>
        </w:tc>
        <w:tc>
          <w:tcPr>
            <w:tcW w:w="165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4 336 686,62</w:t>
            </w:r>
          </w:p>
        </w:tc>
        <w:tc>
          <w:tcPr>
            <w:tcW w:w="1352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1 896,36</w:t>
            </w:r>
          </w:p>
        </w:tc>
        <w:tc>
          <w:tcPr>
            <w:tcW w:w="883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99,96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8D58E0" w:rsidP="00071D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0804 5226203</w:t>
            </w:r>
          </w:p>
        </w:tc>
        <w:tc>
          <w:tcPr>
            <w:tcW w:w="2835" w:type="dxa"/>
          </w:tcPr>
          <w:p w:rsidR="00D2630D" w:rsidRPr="00186145" w:rsidRDefault="00186145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165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58 700,00</w:t>
            </w:r>
          </w:p>
        </w:tc>
        <w:tc>
          <w:tcPr>
            <w:tcW w:w="165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52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58 700,00</w:t>
            </w:r>
          </w:p>
        </w:tc>
        <w:tc>
          <w:tcPr>
            <w:tcW w:w="883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0804 7950500</w:t>
            </w:r>
          </w:p>
        </w:tc>
        <w:tc>
          <w:tcPr>
            <w:tcW w:w="2835" w:type="dxa"/>
          </w:tcPr>
          <w:p w:rsidR="00D2630D" w:rsidRPr="00186145" w:rsidRDefault="00186145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Долгосрочная целевая программа «Энергосбережение и </w:t>
            </w:r>
            <w:r>
              <w:rPr>
                <w:rFonts w:ascii="Times New Roman" w:hAnsi="Times New Roman"/>
              </w:rPr>
              <w:lastRenderedPageBreak/>
              <w:t xml:space="preserve">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</w:rPr>
              <w:t>Шарыповском</w:t>
            </w:r>
            <w:proofErr w:type="spellEnd"/>
            <w:r>
              <w:rPr>
                <w:rFonts w:ascii="Times New Roman" w:hAnsi="Times New Roman"/>
              </w:rPr>
              <w:t xml:space="preserve"> районе» на 2010-2014 годы</w:t>
            </w:r>
          </w:p>
        </w:tc>
        <w:tc>
          <w:tcPr>
            <w:tcW w:w="165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59,00</w:t>
            </w:r>
          </w:p>
        </w:tc>
        <w:tc>
          <w:tcPr>
            <w:tcW w:w="1658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52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59,00</w:t>
            </w:r>
          </w:p>
        </w:tc>
        <w:tc>
          <w:tcPr>
            <w:tcW w:w="883" w:type="dxa"/>
          </w:tcPr>
          <w:p w:rsidR="00D2630D" w:rsidRPr="00501377" w:rsidRDefault="008D58E0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0D" w:rsidRPr="002D5714" w:rsidRDefault="00E4470D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По кодам бюджетной классификации КФСР 0702 КЦСР 4239101 и КФСР 0702 КЦСР 5201501, бюджетополучатель МБОУ ДОД «ДМШ </w:t>
      </w:r>
      <w:proofErr w:type="spellStart"/>
      <w:r w:rsidRPr="002D5714">
        <w:rPr>
          <w:rFonts w:ascii="Times New Roman" w:hAnsi="Times New Roman"/>
          <w:sz w:val="25"/>
          <w:szCs w:val="25"/>
        </w:rPr>
        <w:t>с</w:t>
      </w:r>
      <w:proofErr w:type="gramStart"/>
      <w:r w:rsidRPr="002D5714">
        <w:rPr>
          <w:rFonts w:ascii="Times New Roman" w:hAnsi="Times New Roman"/>
          <w:sz w:val="25"/>
          <w:szCs w:val="25"/>
        </w:rPr>
        <w:t>.Х</w:t>
      </w:r>
      <w:proofErr w:type="gramEnd"/>
      <w:r w:rsidRPr="002D5714">
        <w:rPr>
          <w:rFonts w:ascii="Times New Roman" w:hAnsi="Times New Roman"/>
          <w:sz w:val="25"/>
          <w:szCs w:val="25"/>
        </w:rPr>
        <w:t>олмогорское</w:t>
      </w:r>
      <w:proofErr w:type="spellEnd"/>
      <w:r w:rsidRPr="002D5714">
        <w:rPr>
          <w:rFonts w:ascii="Times New Roman" w:hAnsi="Times New Roman"/>
          <w:sz w:val="25"/>
          <w:szCs w:val="25"/>
        </w:rPr>
        <w:t>», денежные средства не исполнение так как были возвращены с лицевого счета учреждения в связи с закрытием счетов для переименования типа учреждения.</w:t>
      </w:r>
    </w:p>
    <w:p w:rsidR="00E4470D" w:rsidRPr="002D5714" w:rsidRDefault="00E4470D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По коду бюджетной классификации КФСР 0804 КЦСР 4529900, бюджетополучатель МКУ «Управление культуры»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района,  не использованы бюджетные сре</w:t>
      </w:r>
      <w:proofErr w:type="gramStart"/>
      <w:r w:rsidRPr="002D5714">
        <w:rPr>
          <w:rFonts w:ascii="Times New Roman" w:hAnsi="Times New Roman"/>
          <w:sz w:val="25"/>
          <w:szCs w:val="25"/>
        </w:rPr>
        <w:t>дств в с</w:t>
      </w:r>
      <w:proofErr w:type="gramEnd"/>
      <w:r w:rsidRPr="002D5714">
        <w:rPr>
          <w:rFonts w:ascii="Times New Roman" w:hAnsi="Times New Roman"/>
          <w:sz w:val="25"/>
          <w:szCs w:val="25"/>
        </w:rPr>
        <w:t>умме  1 896,36 рублей в связи с поздним возвратом денежных средств находящихся в кассе по следующим статьям:</w:t>
      </w:r>
    </w:p>
    <w:p w:rsidR="00E4470D" w:rsidRPr="002D5714" w:rsidRDefault="00E4470D" w:rsidP="002D571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КОСГУ 212 «Прочие выплаты» в сумме 375,00 рублей;</w:t>
      </w:r>
    </w:p>
    <w:p w:rsidR="002D5714" w:rsidRPr="002D5714" w:rsidRDefault="002D5714" w:rsidP="002D571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КОСГУ 213 «Начисления на выплаты по оплате труда» в сумме 0,80 рублей;</w:t>
      </w:r>
    </w:p>
    <w:p w:rsidR="00E4470D" w:rsidRPr="002D5714" w:rsidRDefault="00E4470D" w:rsidP="002D571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КОСГУ 222 «Транспортные услуги» в сумме 1 428,40 рублей;</w:t>
      </w:r>
    </w:p>
    <w:p w:rsidR="00E4470D" w:rsidRPr="002D5714" w:rsidRDefault="00E4470D" w:rsidP="002D571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КОСГУ 226 «Прочие работы, услуги» в сумме 92,16 рублей.</w:t>
      </w:r>
    </w:p>
    <w:p w:rsidR="00186145" w:rsidRPr="002D5714" w:rsidRDefault="0018614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F13EC" w:rsidRPr="002D5714" w:rsidRDefault="00285781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МКУ «Управление культуры»</w:t>
      </w:r>
      <w:r w:rsidR="00BF13EC" w:rsidRPr="002D57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F13EC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F13EC" w:rsidRPr="002D5714">
        <w:rPr>
          <w:rFonts w:ascii="Times New Roman" w:hAnsi="Times New Roman"/>
          <w:sz w:val="25"/>
          <w:szCs w:val="25"/>
        </w:rPr>
        <w:t xml:space="preserve"> района является исполнителем следующих долгосрочных целевых программ (далее по тексту ДЦП):</w:t>
      </w:r>
    </w:p>
    <w:p w:rsidR="00BF13EC" w:rsidRPr="002D5714" w:rsidRDefault="00BF13EC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ДЦП  «</w:t>
      </w:r>
      <w:r w:rsidR="00DC30F6" w:rsidRPr="002D5714">
        <w:rPr>
          <w:rFonts w:ascii="Times New Roman" w:hAnsi="Times New Roman"/>
          <w:sz w:val="25"/>
          <w:szCs w:val="25"/>
        </w:rPr>
        <w:t xml:space="preserve">Энергосбережение и повышение энергетической эффективности в </w:t>
      </w:r>
      <w:proofErr w:type="spellStart"/>
      <w:r w:rsidR="00DC30F6" w:rsidRPr="002D5714">
        <w:rPr>
          <w:rFonts w:ascii="Times New Roman" w:hAnsi="Times New Roman"/>
          <w:sz w:val="25"/>
          <w:szCs w:val="25"/>
        </w:rPr>
        <w:t>Шарыповском</w:t>
      </w:r>
      <w:proofErr w:type="spellEnd"/>
      <w:r w:rsidR="00DC30F6" w:rsidRPr="002D5714">
        <w:rPr>
          <w:rFonts w:ascii="Times New Roman" w:hAnsi="Times New Roman"/>
          <w:sz w:val="25"/>
          <w:szCs w:val="25"/>
        </w:rPr>
        <w:t xml:space="preserve"> районе»</w:t>
      </w:r>
      <w:r w:rsidRPr="002D5714">
        <w:rPr>
          <w:rFonts w:ascii="Times New Roman" w:hAnsi="Times New Roman"/>
          <w:sz w:val="25"/>
          <w:szCs w:val="25"/>
        </w:rPr>
        <w:t>» на 201</w:t>
      </w:r>
      <w:r w:rsidR="00DC30F6" w:rsidRPr="002D5714">
        <w:rPr>
          <w:rFonts w:ascii="Times New Roman" w:hAnsi="Times New Roman"/>
          <w:sz w:val="25"/>
          <w:szCs w:val="25"/>
        </w:rPr>
        <w:t>0</w:t>
      </w:r>
      <w:r w:rsidRPr="002D5714">
        <w:rPr>
          <w:rFonts w:ascii="Times New Roman" w:hAnsi="Times New Roman"/>
          <w:sz w:val="25"/>
          <w:szCs w:val="25"/>
        </w:rPr>
        <w:t>-201</w:t>
      </w:r>
      <w:r w:rsidR="00DC30F6" w:rsidRPr="002D5714">
        <w:rPr>
          <w:rFonts w:ascii="Times New Roman" w:hAnsi="Times New Roman"/>
          <w:sz w:val="25"/>
          <w:szCs w:val="25"/>
        </w:rPr>
        <w:t>4</w:t>
      </w:r>
      <w:r w:rsidRPr="002D5714">
        <w:rPr>
          <w:rFonts w:ascii="Times New Roman" w:hAnsi="Times New Roman"/>
          <w:sz w:val="25"/>
          <w:szCs w:val="25"/>
        </w:rPr>
        <w:t xml:space="preserve"> годы </w:t>
      </w:r>
      <w:proofErr w:type="gramStart"/>
      <w:r w:rsidRPr="002D5714">
        <w:rPr>
          <w:rFonts w:ascii="Times New Roman" w:hAnsi="Times New Roman"/>
          <w:sz w:val="25"/>
          <w:szCs w:val="25"/>
        </w:rPr>
        <w:t>утвержденная</w:t>
      </w:r>
      <w:proofErr w:type="gramEnd"/>
      <w:r w:rsidRPr="002D5714">
        <w:rPr>
          <w:rFonts w:ascii="Times New Roman" w:hAnsi="Times New Roman"/>
          <w:sz w:val="25"/>
          <w:szCs w:val="25"/>
        </w:rPr>
        <w:t xml:space="preserve"> Постановлением Правительства Красноярского края от </w:t>
      </w:r>
      <w:r w:rsidR="002D5714" w:rsidRPr="002D5714">
        <w:rPr>
          <w:rFonts w:ascii="Times New Roman" w:hAnsi="Times New Roman"/>
          <w:sz w:val="25"/>
          <w:szCs w:val="25"/>
        </w:rPr>
        <w:t>30.07</w:t>
      </w:r>
      <w:r w:rsidRPr="002D5714">
        <w:rPr>
          <w:rFonts w:ascii="Times New Roman" w:hAnsi="Times New Roman"/>
          <w:sz w:val="25"/>
          <w:szCs w:val="25"/>
        </w:rPr>
        <w:t>.2010 № 5</w:t>
      </w:r>
      <w:r w:rsidR="002D5714" w:rsidRPr="002D5714">
        <w:rPr>
          <w:rFonts w:ascii="Times New Roman" w:hAnsi="Times New Roman"/>
          <w:sz w:val="25"/>
          <w:szCs w:val="25"/>
        </w:rPr>
        <w:t>07</w:t>
      </w:r>
      <w:r w:rsidRPr="002D5714">
        <w:rPr>
          <w:rFonts w:ascii="Times New Roman" w:hAnsi="Times New Roman"/>
          <w:sz w:val="25"/>
          <w:szCs w:val="25"/>
        </w:rPr>
        <w:t xml:space="preserve">-п (в ред. от </w:t>
      </w:r>
      <w:r w:rsidR="002D5714" w:rsidRPr="002D5714">
        <w:rPr>
          <w:rFonts w:ascii="Times New Roman" w:hAnsi="Times New Roman"/>
          <w:sz w:val="25"/>
          <w:szCs w:val="25"/>
        </w:rPr>
        <w:t>29</w:t>
      </w:r>
      <w:r w:rsidRPr="002D5714">
        <w:rPr>
          <w:rFonts w:ascii="Times New Roman" w:hAnsi="Times New Roman"/>
          <w:sz w:val="25"/>
          <w:szCs w:val="25"/>
        </w:rPr>
        <w:t>.1</w:t>
      </w:r>
      <w:r w:rsidR="002D5714" w:rsidRPr="002D5714">
        <w:rPr>
          <w:rFonts w:ascii="Times New Roman" w:hAnsi="Times New Roman"/>
          <w:sz w:val="25"/>
          <w:szCs w:val="25"/>
        </w:rPr>
        <w:t>1</w:t>
      </w:r>
      <w:r w:rsidRPr="002D5714">
        <w:rPr>
          <w:rFonts w:ascii="Times New Roman" w:hAnsi="Times New Roman"/>
          <w:sz w:val="25"/>
          <w:szCs w:val="25"/>
        </w:rPr>
        <w:t>.2013 №</w:t>
      </w:r>
      <w:r w:rsidR="002D5714" w:rsidRPr="002D5714">
        <w:rPr>
          <w:rFonts w:ascii="Times New Roman" w:hAnsi="Times New Roman"/>
          <w:sz w:val="25"/>
          <w:szCs w:val="25"/>
        </w:rPr>
        <w:t>921</w:t>
      </w:r>
      <w:r w:rsidRPr="002D5714">
        <w:rPr>
          <w:rFonts w:ascii="Times New Roman" w:hAnsi="Times New Roman"/>
          <w:sz w:val="25"/>
          <w:szCs w:val="25"/>
        </w:rPr>
        <w:t>-п);</w:t>
      </w:r>
    </w:p>
    <w:p w:rsidR="00BF13EC" w:rsidRPr="002D5714" w:rsidRDefault="00BF13EC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- </w:t>
      </w:r>
      <w:r w:rsidR="008A1F57" w:rsidRPr="002D5714">
        <w:rPr>
          <w:rFonts w:ascii="Times New Roman" w:hAnsi="Times New Roman"/>
          <w:sz w:val="25"/>
          <w:szCs w:val="25"/>
        </w:rPr>
        <w:t>ДЦП «Доступная среда для инвали</w:t>
      </w:r>
      <w:r w:rsidR="00210E0F" w:rsidRPr="002D5714">
        <w:rPr>
          <w:rFonts w:ascii="Times New Roman" w:hAnsi="Times New Roman"/>
          <w:sz w:val="25"/>
          <w:szCs w:val="25"/>
        </w:rPr>
        <w:t xml:space="preserve">дов» на 2011-2013 годы утвержденная Постановлением администрации </w:t>
      </w:r>
      <w:proofErr w:type="spellStart"/>
      <w:r w:rsidR="00210E0F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10E0F" w:rsidRPr="002D5714">
        <w:rPr>
          <w:rFonts w:ascii="Times New Roman" w:hAnsi="Times New Roman"/>
          <w:sz w:val="25"/>
          <w:szCs w:val="25"/>
        </w:rPr>
        <w:t xml:space="preserve"> района от 17.02.2011 № 106-ап (в ред. от 15.07.2013 № 512-п).</w:t>
      </w:r>
    </w:p>
    <w:p w:rsidR="00DA080D" w:rsidRPr="002D5714" w:rsidRDefault="00DA080D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C3B84" w:rsidRPr="002D5714" w:rsidRDefault="002C3B84" w:rsidP="002C3B84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2D5714">
        <w:rPr>
          <w:rFonts w:ascii="Times New Roman" w:hAnsi="Times New Roman"/>
          <w:b/>
          <w:sz w:val="25"/>
          <w:szCs w:val="25"/>
        </w:rPr>
        <w:t>Анализ исполнения мероприятий в рамках долгосрочных целевых программ за 2013 год</w:t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1096"/>
        <w:gridCol w:w="3314"/>
        <w:gridCol w:w="1084"/>
        <w:gridCol w:w="1318"/>
        <w:gridCol w:w="1588"/>
        <w:gridCol w:w="1321"/>
      </w:tblGrid>
      <w:tr w:rsidR="00DC30F6" w:rsidRPr="00DC30F6" w:rsidTr="00BC228E">
        <w:trPr>
          <w:trHeight w:val="153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код  целевой статьи расходов по бюджетной классификации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кассовое исполнение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неисполнение, 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DC30F6" w:rsidRPr="00DC30F6" w:rsidTr="002D5714">
        <w:trPr>
          <w:trHeight w:val="400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30F6">
              <w:rPr>
                <w:rFonts w:ascii="Times New Roman" w:hAnsi="Times New Roman"/>
                <w:b/>
                <w:bCs/>
                <w:color w:val="000000"/>
              </w:rPr>
              <w:t xml:space="preserve">ДЦП "Энергосбережение и повышение энергетической эффективности в </w:t>
            </w:r>
            <w:proofErr w:type="spellStart"/>
            <w:r w:rsidRPr="00DC30F6">
              <w:rPr>
                <w:rFonts w:ascii="Times New Roman" w:hAnsi="Times New Roman"/>
                <w:b/>
                <w:bCs/>
                <w:color w:val="000000"/>
              </w:rPr>
              <w:t>Шарыповском</w:t>
            </w:r>
            <w:proofErr w:type="spellEnd"/>
            <w:r w:rsidRPr="00DC30F6">
              <w:rPr>
                <w:rFonts w:ascii="Times New Roman" w:hAnsi="Times New Roman"/>
                <w:b/>
                <w:bCs/>
                <w:color w:val="000000"/>
              </w:rPr>
              <w:t xml:space="preserve"> районе" на 2010-2014 годы</w:t>
            </w:r>
          </w:p>
        </w:tc>
      </w:tr>
      <w:tr w:rsidR="00DC30F6" w:rsidRPr="00DC30F6" w:rsidTr="00BC228E">
        <w:trPr>
          <w:trHeight w:val="6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7950500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энергетическое обследование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52,42</w:t>
            </w:r>
          </w:p>
        </w:tc>
      </w:tr>
      <w:tr w:rsidR="00DC30F6" w:rsidRPr="00DC30F6" w:rsidTr="00BC228E">
        <w:trPr>
          <w:trHeight w:val="290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30F6">
              <w:rPr>
                <w:rFonts w:ascii="Times New Roman" w:hAnsi="Times New Roman"/>
                <w:b/>
                <w:bCs/>
                <w:color w:val="000000"/>
              </w:rPr>
              <w:t>ДЦП "Доступная среда для инвалидов" на 2011-2013 годы</w:t>
            </w:r>
          </w:p>
        </w:tc>
      </w:tr>
      <w:tr w:rsidR="00DC30F6" w:rsidRPr="00DC30F6" w:rsidTr="00BC228E">
        <w:trPr>
          <w:trHeight w:val="29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7951300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приобретение "Говорящих книг"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70 000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70 000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C30F6" w:rsidRPr="00DC30F6" w:rsidTr="00BC228E">
        <w:trPr>
          <w:trHeight w:val="5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7952200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проведение культурно - массовых мероприятий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954 580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954 580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F6" w:rsidRPr="00DC30F6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30F6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210E0F" w:rsidRDefault="00210E0F" w:rsidP="002C3B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5714" w:rsidRPr="002D5714" w:rsidRDefault="002D5714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По ДЦП  «Энергосбережение и повышение энергетической эффективности в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Шарыповском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районе»» на 2010-2014 годы исполнение 52,42% в связи с тем, что денежные средства не поступили из краевого бюджета.</w:t>
      </w:r>
    </w:p>
    <w:p w:rsidR="006A1060" w:rsidRPr="002D5714" w:rsidRDefault="002C3B84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По </w:t>
      </w:r>
      <w:r w:rsidR="002D5714" w:rsidRPr="002D5714">
        <w:rPr>
          <w:rFonts w:ascii="Times New Roman" w:hAnsi="Times New Roman"/>
          <w:sz w:val="25"/>
          <w:szCs w:val="25"/>
        </w:rPr>
        <w:t xml:space="preserve">ДЦП «Доступная среда для инвалидов» на 2011-2013 годы </w:t>
      </w:r>
      <w:r w:rsidRPr="002D5714">
        <w:rPr>
          <w:rFonts w:ascii="Times New Roman" w:hAnsi="Times New Roman"/>
          <w:sz w:val="25"/>
          <w:szCs w:val="25"/>
        </w:rPr>
        <w:t>исполнение составило 100%.</w:t>
      </w:r>
    </w:p>
    <w:p w:rsidR="000F22D5" w:rsidRPr="002D5714" w:rsidRDefault="000F22D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F22D5" w:rsidRPr="002D5714" w:rsidRDefault="002D1E3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D5714">
        <w:rPr>
          <w:rFonts w:ascii="Times New Roman" w:hAnsi="Times New Roman"/>
          <w:sz w:val="25"/>
          <w:szCs w:val="25"/>
        </w:rPr>
        <w:lastRenderedPageBreak/>
        <w:t>Согласно таблицы</w:t>
      </w:r>
      <w:proofErr w:type="gramEnd"/>
      <w:r w:rsidRPr="002D5714">
        <w:rPr>
          <w:rFonts w:ascii="Times New Roman" w:hAnsi="Times New Roman"/>
          <w:sz w:val="25"/>
          <w:szCs w:val="25"/>
        </w:rPr>
        <w:t xml:space="preserve"> № 5 к пояснительной записке «Сведения о результатах мероприятий внутреннего контроля в</w:t>
      </w:r>
      <w:r w:rsidR="000F22D5" w:rsidRPr="002D5714">
        <w:rPr>
          <w:rFonts w:ascii="Times New Roman" w:hAnsi="Times New Roman"/>
          <w:sz w:val="25"/>
          <w:szCs w:val="25"/>
        </w:rPr>
        <w:t xml:space="preserve"> </w:t>
      </w:r>
      <w:r w:rsidR="00A576AC">
        <w:rPr>
          <w:rFonts w:ascii="Times New Roman" w:hAnsi="Times New Roman"/>
          <w:sz w:val="25"/>
          <w:szCs w:val="25"/>
        </w:rPr>
        <w:t>МКУ «Управление культуры»</w:t>
      </w:r>
      <w:bookmarkStart w:id="0" w:name="_GoBack"/>
      <w:bookmarkEnd w:id="0"/>
      <w:r w:rsidR="000F22D5" w:rsidRPr="002D57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F22D5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F22D5" w:rsidRPr="002D5714">
        <w:rPr>
          <w:rFonts w:ascii="Times New Roman" w:hAnsi="Times New Roman"/>
          <w:sz w:val="25"/>
          <w:szCs w:val="25"/>
        </w:rPr>
        <w:t xml:space="preserve"> района осуществляется внутренний предварительный</w:t>
      </w:r>
      <w:r w:rsidRPr="002D5714">
        <w:rPr>
          <w:rFonts w:ascii="Times New Roman" w:hAnsi="Times New Roman"/>
          <w:sz w:val="25"/>
          <w:szCs w:val="25"/>
        </w:rPr>
        <w:t>,</w:t>
      </w:r>
      <w:r w:rsidR="000F22D5" w:rsidRPr="002D5714">
        <w:rPr>
          <w:rFonts w:ascii="Times New Roman" w:hAnsi="Times New Roman"/>
          <w:sz w:val="25"/>
          <w:szCs w:val="25"/>
        </w:rPr>
        <w:t xml:space="preserve">  текущий </w:t>
      </w:r>
      <w:r w:rsidRPr="002D5714">
        <w:rPr>
          <w:rFonts w:ascii="Times New Roman" w:hAnsi="Times New Roman"/>
          <w:sz w:val="25"/>
          <w:szCs w:val="25"/>
        </w:rPr>
        <w:t xml:space="preserve">и последующий </w:t>
      </w:r>
      <w:r w:rsidR="000F22D5" w:rsidRPr="002D5714">
        <w:rPr>
          <w:rFonts w:ascii="Times New Roman" w:hAnsi="Times New Roman"/>
          <w:sz w:val="25"/>
          <w:szCs w:val="25"/>
        </w:rPr>
        <w:t xml:space="preserve">контроль. </w:t>
      </w:r>
    </w:p>
    <w:p w:rsidR="000F22D5" w:rsidRPr="002D5714" w:rsidRDefault="000F22D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Предварительный контроль осуществляется за соответствием заключенных договоров объектам ассигнований и лимитам бюджетных обязательств, за оформлением первичных  документов.</w:t>
      </w:r>
    </w:p>
    <w:p w:rsidR="000F22D5" w:rsidRPr="002D5714" w:rsidRDefault="000F22D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Текущий контроль осуществляется</w:t>
      </w:r>
      <w:r w:rsidR="00C80DBF" w:rsidRPr="002D5714">
        <w:rPr>
          <w:rFonts w:ascii="Times New Roman" w:hAnsi="Times New Roman"/>
          <w:sz w:val="25"/>
          <w:szCs w:val="25"/>
        </w:rPr>
        <w:t xml:space="preserve"> по проверке соответствия остатков денежных средств на лицевых счетах в территориальном отделе Краевого казначейства выделенных в регистрах бюджетного учета (по мере поступления выписок из лицевых счетов) и остатков бюджетного учета, </w:t>
      </w:r>
      <w:proofErr w:type="gramStart"/>
      <w:r w:rsidR="00C80DBF" w:rsidRPr="002D5714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C80DBF" w:rsidRPr="002D5714">
        <w:rPr>
          <w:rFonts w:ascii="Times New Roman" w:hAnsi="Times New Roman"/>
          <w:sz w:val="25"/>
          <w:szCs w:val="25"/>
        </w:rPr>
        <w:t xml:space="preserve"> превышением сумм заключенных договоров остаткам лимитов бюджетных обязательств по соответствующим статьям расходов.</w:t>
      </w:r>
    </w:p>
    <w:p w:rsidR="002D1E35" w:rsidRPr="002D5714" w:rsidRDefault="002D1E3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Последующий контроль проводится в плане соответствия перечня получаемых учреждением товаров (работ, услуг)</w:t>
      </w:r>
      <w:r w:rsidR="00C71452" w:rsidRPr="002D5714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C71452" w:rsidRPr="002D5714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C71452" w:rsidRPr="002D5714">
        <w:rPr>
          <w:rFonts w:ascii="Times New Roman" w:hAnsi="Times New Roman"/>
          <w:sz w:val="25"/>
          <w:szCs w:val="25"/>
        </w:rPr>
        <w:t xml:space="preserve"> правильностью расчетов с внебюджетными фондами и налоговыми органами</w:t>
      </w:r>
      <w:r w:rsidRPr="002D5714">
        <w:rPr>
          <w:rFonts w:ascii="Times New Roman" w:hAnsi="Times New Roman"/>
          <w:sz w:val="25"/>
          <w:szCs w:val="25"/>
        </w:rPr>
        <w:t>.</w:t>
      </w:r>
    </w:p>
    <w:p w:rsidR="002D1E35" w:rsidRPr="002D5714" w:rsidRDefault="002D1E3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Нарушений по результатам контрольных мероприятий не установлено.</w:t>
      </w:r>
    </w:p>
    <w:p w:rsidR="00DA080D" w:rsidRPr="002D5714" w:rsidRDefault="00DA080D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452" w:rsidRPr="002D5714" w:rsidRDefault="007F5621" w:rsidP="00C714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В 2013 году</w:t>
      </w:r>
      <w:proofErr w:type="gramStart"/>
      <w:r w:rsidRPr="002D57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D5714">
        <w:rPr>
          <w:rFonts w:ascii="Times New Roman" w:hAnsi="Times New Roman"/>
          <w:sz w:val="25"/>
          <w:szCs w:val="25"/>
        </w:rPr>
        <w:t>К</w:t>
      </w:r>
      <w:proofErr w:type="gramEnd"/>
      <w:r w:rsidRPr="002D571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– счетным органо</w:t>
      </w:r>
      <w:r w:rsidR="00C71452" w:rsidRPr="002D5714">
        <w:rPr>
          <w:rFonts w:ascii="Times New Roman" w:hAnsi="Times New Roman"/>
          <w:sz w:val="25"/>
          <w:szCs w:val="25"/>
        </w:rPr>
        <w:t>м проведен</w:t>
      </w:r>
      <w:r w:rsidRPr="002D5714">
        <w:rPr>
          <w:rFonts w:ascii="Times New Roman" w:hAnsi="Times New Roman"/>
          <w:sz w:val="25"/>
          <w:szCs w:val="25"/>
        </w:rPr>
        <w:t xml:space="preserve"> </w:t>
      </w:r>
      <w:r w:rsidR="00C71452" w:rsidRPr="002D5714">
        <w:rPr>
          <w:rFonts w:ascii="Times New Roman" w:hAnsi="Times New Roman"/>
          <w:sz w:val="25"/>
          <w:szCs w:val="25"/>
        </w:rPr>
        <w:t xml:space="preserve">последующий контроль за целевым и эффективным использованием средств местного бюджета выделенных на проведение культурно – массовых мероприятий учреждениями культуры </w:t>
      </w:r>
      <w:proofErr w:type="spellStart"/>
      <w:r w:rsidR="00C71452" w:rsidRPr="002D571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71452" w:rsidRPr="002D5714">
        <w:rPr>
          <w:rFonts w:ascii="Times New Roman" w:hAnsi="Times New Roman"/>
          <w:sz w:val="25"/>
          <w:szCs w:val="25"/>
        </w:rPr>
        <w:t xml:space="preserve"> района в 2011-2012 годах. </w:t>
      </w:r>
    </w:p>
    <w:p w:rsidR="00C71452" w:rsidRPr="002D5714" w:rsidRDefault="00C71452" w:rsidP="00C714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При проведении контрольного  мероприятия установлено следующее:</w:t>
      </w:r>
    </w:p>
    <w:p w:rsidR="00C71452" w:rsidRPr="002D5714" w:rsidRDefault="00C71452" w:rsidP="00C71452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 xml:space="preserve">- цели и задачи ведомственной целевой программы Развитие отрасли культура в </w:t>
      </w:r>
      <w:proofErr w:type="spellStart"/>
      <w:r w:rsidRPr="002D5714">
        <w:rPr>
          <w:rFonts w:ascii="Times New Roman" w:hAnsi="Times New Roman"/>
          <w:sz w:val="25"/>
          <w:szCs w:val="25"/>
        </w:rPr>
        <w:t>Шарыповском</w:t>
      </w:r>
      <w:proofErr w:type="spellEnd"/>
      <w:r w:rsidRPr="002D5714">
        <w:rPr>
          <w:rFonts w:ascii="Times New Roman" w:hAnsi="Times New Roman"/>
          <w:sz w:val="25"/>
          <w:szCs w:val="25"/>
        </w:rPr>
        <w:t xml:space="preserve"> районе на 2011-2013 годы и на 2012-2014 годы выполняются;  </w:t>
      </w:r>
    </w:p>
    <w:p w:rsidR="00C71452" w:rsidRPr="002D5714" w:rsidRDefault="00C71452" w:rsidP="00C71452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количество мероприятий увеличилось, больше стали привлекать молодежи, открываются библиотеки по поселениям, пополняются библиотечные фонды, компьютерная техника, увеличилось число посещений библиотек;</w:t>
      </w:r>
    </w:p>
    <w:p w:rsidR="00C71452" w:rsidRPr="002D5714" w:rsidRDefault="00C71452" w:rsidP="00C71452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специалисты направляются на семинары и курсы повышения квалификации;</w:t>
      </w:r>
    </w:p>
    <w:p w:rsidR="00C71452" w:rsidRPr="002D5714" w:rsidRDefault="00C71452" w:rsidP="00C714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привлекаются молодые специалисты для работы в клубах и библиотеках поселений;</w:t>
      </w:r>
    </w:p>
    <w:p w:rsidR="00C71452" w:rsidRPr="002D5714" w:rsidRDefault="00C71452" w:rsidP="00C714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- нарушений при выборочной проверки первичной документации по проведенным мероприятиям не установлено.</w:t>
      </w:r>
    </w:p>
    <w:p w:rsidR="007F5621" w:rsidRPr="002D5714" w:rsidRDefault="007F5621" w:rsidP="007F5621">
      <w:pPr>
        <w:pStyle w:val="1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C228E" w:rsidRPr="002D5714" w:rsidRDefault="00BC228E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E7785" w:rsidRPr="002D5714" w:rsidRDefault="00EE7785" w:rsidP="00EE7785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ВЫВОДЫ:</w:t>
      </w:r>
    </w:p>
    <w:p w:rsidR="00EE7785" w:rsidRPr="002D5714" w:rsidRDefault="00EE7785" w:rsidP="00EE7785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DA080D" w:rsidRPr="002D5714" w:rsidRDefault="00DA080D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Нарушений по составлению отчета об исполнении бюджета за 2013 год при проведении внешней проверке годового отчета не установлено.</w:t>
      </w:r>
    </w:p>
    <w:p w:rsidR="00DA080D" w:rsidRPr="002D5714" w:rsidRDefault="00EE778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Фактов не полноты и не достоверности бюджетной отчетности не выявлено.</w:t>
      </w:r>
    </w:p>
    <w:p w:rsidR="00EE7785" w:rsidRPr="002D5714" w:rsidRDefault="00EE7785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D5714">
        <w:rPr>
          <w:rFonts w:ascii="Times New Roman" w:hAnsi="Times New Roman"/>
          <w:sz w:val="25"/>
          <w:szCs w:val="25"/>
        </w:rPr>
        <w:t>Фактов, способных повлиять на достоверность бюджетной отчетности, не выявлено.</w:t>
      </w:r>
    </w:p>
    <w:p w:rsidR="00EE7785" w:rsidRPr="002D5714" w:rsidRDefault="00EE7785" w:rsidP="00285781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285781" w:rsidRPr="002D5714" w:rsidRDefault="00285781" w:rsidP="00264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2D5714" w:rsidTr="00D23CDB">
        <w:tc>
          <w:tcPr>
            <w:tcW w:w="5068" w:type="dxa"/>
          </w:tcPr>
          <w:p w:rsidR="00D12D75" w:rsidRPr="002D571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5"/>
                <w:szCs w:val="25"/>
                <w:lang w:eastAsia="ar-SA"/>
              </w:rPr>
            </w:pPr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 xml:space="preserve">Председатель </w:t>
            </w:r>
          </w:p>
          <w:p w:rsidR="00D12D75" w:rsidRPr="002D5714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5"/>
                <w:szCs w:val="25"/>
                <w:lang w:eastAsia="ar-SA"/>
              </w:rPr>
            </w:pPr>
            <w:proofErr w:type="spellStart"/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>Контрольно</w:t>
            </w:r>
            <w:proofErr w:type="spellEnd"/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 xml:space="preserve"> – счетного органа</w:t>
            </w:r>
          </w:p>
          <w:p w:rsidR="00D12D75" w:rsidRPr="002D5714" w:rsidRDefault="00D12D75" w:rsidP="00D12D75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2D5714" w:rsidRDefault="00D12D75" w:rsidP="00733BB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2D5714">
              <w:rPr>
                <w:rFonts w:ascii="Times New Roman" w:hAnsi="Times New Roman"/>
                <w:sz w:val="25"/>
                <w:szCs w:val="25"/>
              </w:rPr>
              <w:t xml:space="preserve">Начальник </w:t>
            </w:r>
            <w:r w:rsidR="00285781" w:rsidRPr="002D5714">
              <w:rPr>
                <w:rFonts w:ascii="Times New Roman" w:hAnsi="Times New Roman"/>
                <w:sz w:val="25"/>
                <w:szCs w:val="25"/>
              </w:rPr>
              <w:t>МКУ «Управление культуры»</w:t>
            </w:r>
            <w:r w:rsidRPr="002D571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2D5714">
              <w:rPr>
                <w:rFonts w:ascii="Times New Roman" w:hAnsi="Times New Roman"/>
                <w:sz w:val="25"/>
                <w:szCs w:val="25"/>
              </w:rPr>
              <w:t>Шарыповского</w:t>
            </w:r>
            <w:proofErr w:type="spellEnd"/>
            <w:r w:rsidRPr="002D5714">
              <w:rPr>
                <w:rFonts w:ascii="Times New Roman" w:hAnsi="Times New Roman"/>
                <w:sz w:val="25"/>
                <w:szCs w:val="25"/>
              </w:rPr>
              <w:t xml:space="preserve"> района</w:t>
            </w:r>
          </w:p>
          <w:p w:rsidR="00D12D75" w:rsidRPr="002D5714" w:rsidRDefault="00D12D75" w:rsidP="00285781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5714">
              <w:rPr>
                <w:rFonts w:ascii="Times New Roman" w:hAnsi="Times New Roman"/>
                <w:sz w:val="25"/>
                <w:szCs w:val="25"/>
              </w:rPr>
              <w:t xml:space="preserve">                                 </w:t>
            </w:r>
            <w:r w:rsidR="00285781" w:rsidRPr="002D5714">
              <w:rPr>
                <w:rFonts w:ascii="Times New Roman" w:hAnsi="Times New Roman"/>
                <w:sz w:val="25"/>
                <w:szCs w:val="25"/>
              </w:rPr>
              <w:t xml:space="preserve">М.М. </w:t>
            </w:r>
            <w:proofErr w:type="spellStart"/>
            <w:r w:rsidR="00285781" w:rsidRPr="002D5714">
              <w:rPr>
                <w:rFonts w:ascii="Times New Roman" w:hAnsi="Times New Roman"/>
                <w:sz w:val="25"/>
                <w:szCs w:val="25"/>
              </w:rPr>
              <w:t>Байриева</w:t>
            </w:r>
            <w:proofErr w:type="spellEnd"/>
          </w:p>
        </w:tc>
      </w:tr>
      <w:tr w:rsidR="00D12D75" w:rsidRPr="002D5714" w:rsidTr="00D23CDB">
        <w:tc>
          <w:tcPr>
            <w:tcW w:w="5068" w:type="dxa"/>
          </w:tcPr>
          <w:p w:rsidR="00D12D75" w:rsidRPr="002D5714" w:rsidRDefault="00D12D75" w:rsidP="002643E3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D12D75" w:rsidRPr="002D571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5"/>
                <w:szCs w:val="25"/>
                <w:lang w:eastAsia="ar-SA"/>
              </w:rPr>
            </w:pPr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 xml:space="preserve">Аудитор </w:t>
            </w:r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ab/>
            </w:r>
          </w:p>
          <w:p w:rsidR="00D12D75" w:rsidRPr="002D5714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5"/>
                <w:szCs w:val="25"/>
                <w:lang w:eastAsia="ar-SA"/>
              </w:rPr>
            </w:pPr>
            <w:proofErr w:type="spellStart"/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>Контрольно</w:t>
            </w:r>
            <w:proofErr w:type="spellEnd"/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 xml:space="preserve"> – счетного органа</w:t>
            </w:r>
          </w:p>
          <w:p w:rsidR="00D12D75" w:rsidRPr="002D5714" w:rsidRDefault="00D12D75" w:rsidP="00D12D75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5714">
              <w:rPr>
                <w:rFonts w:ascii="Times New Roman" w:hAnsi="Times New Roman" w:cs="Calibri"/>
                <w:sz w:val="25"/>
                <w:szCs w:val="25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2D5714" w:rsidRDefault="00D12D75" w:rsidP="002643E3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D12D75" w:rsidRPr="002D5714" w:rsidRDefault="00D12D75" w:rsidP="002D5714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2D5714">
              <w:rPr>
                <w:rFonts w:ascii="Times New Roman" w:hAnsi="Times New Roman"/>
                <w:sz w:val="25"/>
                <w:szCs w:val="25"/>
              </w:rPr>
              <w:t xml:space="preserve">Начальник </w:t>
            </w:r>
            <w:r w:rsidR="002D5714" w:rsidRPr="002D5714">
              <w:rPr>
                <w:rFonts w:ascii="Times New Roman" w:hAnsi="Times New Roman"/>
                <w:sz w:val="25"/>
                <w:szCs w:val="25"/>
              </w:rPr>
              <w:t>отдела учета и отчетности учреждений культуры</w:t>
            </w:r>
          </w:p>
          <w:p w:rsidR="00D12D75" w:rsidRPr="002D5714" w:rsidRDefault="00D12D75" w:rsidP="002D571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5714">
              <w:rPr>
                <w:rFonts w:ascii="Times New Roman" w:hAnsi="Times New Roman"/>
                <w:sz w:val="25"/>
                <w:szCs w:val="25"/>
              </w:rPr>
              <w:t xml:space="preserve">                                 </w:t>
            </w:r>
            <w:r w:rsidR="00285781" w:rsidRPr="002D5714">
              <w:rPr>
                <w:rFonts w:ascii="Times New Roman" w:hAnsi="Times New Roman"/>
                <w:sz w:val="25"/>
                <w:szCs w:val="25"/>
              </w:rPr>
              <w:t>И.А. Марьясова</w:t>
            </w:r>
          </w:p>
        </w:tc>
      </w:tr>
    </w:tbl>
    <w:p w:rsidR="00D12D75" w:rsidRDefault="00D12D7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69A1" w:rsidRPr="00DA080D" w:rsidRDefault="007669A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060" w:rsidRPr="00835207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6A1060" w:rsidRPr="00835207" w:rsidSect="00DA080D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F" w:rsidRDefault="00B14EFF" w:rsidP="00DA080D">
      <w:pPr>
        <w:spacing w:after="0" w:line="240" w:lineRule="auto"/>
      </w:pPr>
      <w:r>
        <w:separator/>
      </w:r>
    </w:p>
  </w:endnote>
  <w:end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92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F" w:rsidRDefault="00B14EFF" w:rsidP="00DA080D">
      <w:pPr>
        <w:spacing w:after="0" w:line="240" w:lineRule="auto"/>
      </w:pPr>
      <w:r>
        <w:separator/>
      </w:r>
    </w:p>
  </w:footnote>
  <w:foot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862B4"/>
    <w:rsid w:val="000B2E94"/>
    <w:rsid w:val="000F22D5"/>
    <w:rsid w:val="00186145"/>
    <w:rsid w:val="00210E0F"/>
    <w:rsid w:val="002643E3"/>
    <w:rsid w:val="00285781"/>
    <w:rsid w:val="002C37D6"/>
    <w:rsid w:val="002C3B84"/>
    <w:rsid w:val="002D1E35"/>
    <w:rsid w:val="002D5714"/>
    <w:rsid w:val="0032383F"/>
    <w:rsid w:val="004051AC"/>
    <w:rsid w:val="004058C2"/>
    <w:rsid w:val="004A0A9F"/>
    <w:rsid w:val="00501377"/>
    <w:rsid w:val="00532BFF"/>
    <w:rsid w:val="00532DEC"/>
    <w:rsid w:val="005630B6"/>
    <w:rsid w:val="005957FF"/>
    <w:rsid w:val="00636D77"/>
    <w:rsid w:val="00652A94"/>
    <w:rsid w:val="006A1060"/>
    <w:rsid w:val="006D3337"/>
    <w:rsid w:val="006E7710"/>
    <w:rsid w:val="00733BB5"/>
    <w:rsid w:val="007669A1"/>
    <w:rsid w:val="00781D7C"/>
    <w:rsid w:val="007F5621"/>
    <w:rsid w:val="0080685C"/>
    <w:rsid w:val="00835207"/>
    <w:rsid w:val="008602EE"/>
    <w:rsid w:val="008A1F57"/>
    <w:rsid w:val="008D58E0"/>
    <w:rsid w:val="008E04C1"/>
    <w:rsid w:val="00905FBF"/>
    <w:rsid w:val="009B3C04"/>
    <w:rsid w:val="009B540D"/>
    <w:rsid w:val="00A576AC"/>
    <w:rsid w:val="00AD0B3B"/>
    <w:rsid w:val="00B148AA"/>
    <w:rsid w:val="00B14EFF"/>
    <w:rsid w:val="00B95416"/>
    <w:rsid w:val="00BC228E"/>
    <w:rsid w:val="00BF13EC"/>
    <w:rsid w:val="00C71452"/>
    <w:rsid w:val="00C80DBF"/>
    <w:rsid w:val="00CC2647"/>
    <w:rsid w:val="00D12D75"/>
    <w:rsid w:val="00D23CDB"/>
    <w:rsid w:val="00D23F44"/>
    <w:rsid w:val="00D2630D"/>
    <w:rsid w:val="00DA080D"/>
    <w:rsid w:val="00DA7392"/>
    <w:rsid w:val="00DC30F6"/>
    <w:rsid w:val="00DD3A50"/>
    <w:rsid w:val="00DE4BF3"/>
    <w:rsid w:val="00E062DA"/>
    <w:rsid w:val="00E4470D"/>
    <w:rsid w:val="00EA41F9"/>
    <w:rsid w:val="00EE7785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05F7-C7C5-4132-B991-5E275C28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29</cp:revision>
  <cp:lastPrinted>2014-04-09T03:22:00Z</cp:lastPrinted>
  <dcterms:created xsi:type="dcterms:W3CDTF">2014-03-29T09:07:00Z</dcterms:created>
  <dcterms:modified xsi:type="dcterms:W3CDTF">2014-04-09T03:28:00Z</dcterms:modified>
</cp:coreProperties>
</file>