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601" w:tblpY="1216"/>
        <w:tblW w:w="10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0"/>
      </w:tblGrid>
      <w:tr w:rsidR="00235337" w:rsidRPr="00CC193F" w:rsidTr="00D717DA">
        <w:trPr>
          <w:cantSplit/>
          <w:trHeight w:val="14601"/>
        </w:trPr>
        <w:tc>
          <w:tcPr>
            <w:tcW w:w="10080" w:type="dxa"/>
            <w:tcBorders>
              <w:top w:val="nil"/>
              <w:left w:val="nil"/>
              <w:bottom w:val="nil"/>
              <w:right w:val="nil"/>
            </w:tcBorders>
          </w:tcPr>
          <w:p w:rsidR="00CC193F" w:rsidRPr="00CC193F" w:rsidRDefault="00CC193F" w:rsidP="001E72B3">
            <w:pPr>
              <w:jc w:val="both"/>
              <w:rPr>
                <w:sz w:val="28"/>
                <w:szCs w:val="28"/>
              </w:rPr>
            </w:pPr>
          </w:p>
          <w:p w:rsidR="00CC193F" w:rsidRPr="00CC193F" w:rsidRDefault="00CC193F" w:rsidP="00CC193F">
            <w:pPr>
              <w:pStyle w:val="af2"/>
              <w:jc w:val="center"/>
              <w:rPr>
                <w:rFonts w:ascii="Times New Roman" w:hAnsi="Times New Roman" w:cs="Times New Roman"/>
                <w:sz w:val="28"/>
                <w:szCs w:val="28"/>
              </w:rPr>
            </w:pPr>
            <w:r w:rsidRPr="00CC193F">
              <w:rPr>
                <w:rFonts w:ascii="Times New Roman" w:hAnsi="Times New Roman" w:cs="Times New Roman"/>
                <w:b/>
                <w:noProof/>
                <w:sz w:val="28"/>
                <w:szCs w:val="28"/>
              </w:rPr>
              <w:drawing>
                <wp:inline distT="0" distB="0" distL="0" distR="0" wp14:anchorId="059AAF81" wp14:editId="1A4BACE0">
                  <wp:extent cx="4898390" cy="1603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8390" cy="1603375"/>
                          </a:xfrm>
                          <a:prstGeom prst="rect">
                            <a:avLst/>
                          </a:prstGeom>
                          <a:noFill/>
                          <a:ln>
                            <a:noFill/>
                          </a:ln>
                        </pic:spPr>
                      </pic:pic>
                    </a:graphicData>
                  </a:graphic>
                </wp:inline>
              </w:drawing>
            </w: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 xml:space="preserve">                                                                             </w:t>
            </w: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 xml:space="preserve"> </w:t>
            </w:r>
            <w:r w:rsidR="007A2892">
              <w:rPr>
                <w:rFonts w:ascii="Times New Roman" w:hAnsi="Times New Roman" w:cs="Times New Roman"/>
                <w:sz w:val="28"/>
                <w:szCs w:val="28"/>
              </w:rPr>
              <w:t>28.04.2016г.</w:t>
            </w:r>
            <w:r w:rsidRPr="00CC193F">
              <w:rPr>
                <w:rFonts w:ascii="Times New Roman" w:hAnsi="Times New Roman" w:cs="Times New Roman"/>
                <w:sz w:val="28"/>
                <w:szCs w:val="28"/>
              </w:rPr>
              <w:t xml:space="preserve">  </w:t>
            </w:r>
            <w:r w:rsidR="007A2892">
              <w:rPr>
                <w:rFonts w:ascii="Times New Roman" w:hAnsi="Times New Roman" w:cs="Times New Roman"/>
                <w:sz w:val="28"/>
                <w:szCs w:val="28"/>
              </w:rPr>
              <w:t xml:space="preserve">          </w:t>
            </w:r>
            <w:r w:rsidRPr="00CC193F">
              <w:rPr>
                <w:rFonts w:ascii="Times New Roman" w:hAnsi="Times New Roman" w:cs="Times New Roman"/>
                <w:sz w:val="28"/>
                <w:szCs w:val="28"/>
              </w:rPr>
              <w:t xml:space="preserve">                     г.</w:t>
            </w:r>
            <w:r w:rsidR="005274FB">
              <w:rPr>
                <w:rFonts w:ascii="Times New Roman" w:hAnsi="Times New Roman" w:cs="Times New Roman"/>
                <w:sz w:val="28"/>
                <w:szCs w:val="28"/>
              </w:rPr>
              <w:t xml:space="preserve"> </w:t>
            </w:r>
            <w:r w:rsidRPr="00CC193F">
              <w:rPr>
                <w:rFonts w:ascii="Times New Roman" w:hAnsi="Times New Roman" w:cs="Times New Roman"/>
                <w:sz w:val="28"/>
                <w:szCs w:val="28"/>
              </w:rPr>
              <w:t>Шарыпово                                   №</w:t>
            </w:r>
            <w:r w:rsidR="007A2892">
              <w:rPr>
                <w:rFonts w:ascii="Times New Roman" w:hAnsi="Times New Roman" w:cs="Times New Roman"/>
                <w:sz w:val="28"/>
                <w:szCs w:val="28"/>
              </w:rPr>
              <w:t xml:space="preserve"> 6/69р</w:t>
            </w:r>
          </w:p>
          <w:p w:rsidR="00CC193F" w:rsidRPr="00CC193F" w:rsidRDefault="00CC193F" w:rsidP="00CC193F">
            <w:pPr>
              <w:pStyle w:val="af2"/>
              <w:jc w:val="both"/>
              <w:rPr>
                <w:rFonts w:ascii="Times New Roman" w:hAnsi="Times New Roman" w:cs="Times New Roman"/>
                <w:sz w:val="28"/>
                <w:szCs w:val="28"/>
              </w:rPr>
            </w:pPr>
          </w:p>
          <w:p w:rsidR="00CC193F" w:rsidRPr="00CC193F" w:rsidRDefault="00CC193F" w:rsidP="00CC193F">
            <w:pPr>
              <w:pStyle w:val="af2"/>
              <w:jc w:val="both"/>
              <w:rPr>
                <w:rFonts w:ascii="Times New Roman" w:hAnsi="Times New Roman" w:cs="Times New Roman"/>
                <w:sz w:val="28"/>
                <w:szCs w:val="28"/>
              </w:rPr>
            </w:pP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Об утверждении Положения об  условиях</w:t>
            </w: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и порядке предоставления муниципальному служащему</w:t>
            </w: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права на пенсию за выслугу лет за счет средств</w:t>
            </w:r>
            <w:r w:rsidR="000C5308">
              <w:rPr>
                <w:rFonts w:ascii="Times New Roman" w:hAnsi="Times New Roman" w:cs="Times New Roman"/>
                <w:sz w:val="28"/>
                <w:szCs w:val="28"/>
              </w:rPr>
              <w:t xml:space="preserve"> бюджета</w:t>
            </w:r>
          </w:p>
          <w:p w:rsidR="00CC193F" w:rsidRPr="00CC193F" w:rsidRDefault="00CC193F" w:rsidP="00CC193F">
            <w:pPr>
              <w:pStyle w:val="af2"/>
              <w:jc w:val="both"/>
              <w:rPr>
                <w:rFonts w:ascii="Times New Roman" w:hAnsi="Times New Roman" w:cs="Times New Roman"/>
                <w:sz w:val="28"/>
                <w:szCs w:val="28"/>
              </w:rPr>
            </w:pPr>
            <w:r w:rsidRPr="00CC193F">
              <w:rPr>
                <w:rFonts w:ascii="Times New Roman" w:hAnsi="Times New Roman" w:cs="Times New Roman"/>
                <w:sz w:val="28"/>
                <w:szCs w:val="28"/>
              </w:rPr>
              <w:t>Шарыповского района</w:t>
            </w:r>
            <w:r w:rsidR="005274FB">
              <w:rPr>
                <w:rFonts w:ascii="Times New Roman" w:hAnsi="Times New Roman" w:cs="Times New Roman"/>
                <w:sz w:val="28"/>
                <w:szCs w:val="28"/>
              </w:rPr>
              <w:t xml:space="preserve"> Красноярского края</w:t>
            </w:r>
          </w:p>
          <w:p w:rsidR="00CC193F" w:rsidRPr="00CC193F" w:rsidRDefault="00CC193F" w:rsidP="00CC193F">
            <w:pPr>
              <w:pStyle w:val="af2"/>
              <w:jc w:val="both"/>
              <w:rPr>
                <w:rFonts w:ascii="Times New Roman" w:hAnsi="Times New Roman" w:cs="Times New Roman"/>
                <w:sz w:val="28"/>
                <w:szCs w:val="28"/>
              </w:rPr>
            </w:pPr>
          </w:p>
          <w:p w:rsidR="00CC193F" w:rsidRPr="00CC193F" w:rsidRDefault="00CC193F" w:rsidP="00CC193F">
            <w:pPr>
              <w:pStyle w:val="af2"/>
              <w:jc w:val="both"/>
              <w:rPr>
                <w:rFonts w:ascii="Times New Roman" w:hAnsi="Times New Roman" w:cs="Times New Roman"/>
                <w:sz w:val="28"/>
                <w:szCs w:val="28"/>
              </w:rPr>
            </w:pPr>
          </w:p>
          <w:p w:rsidR="00CC193F" w:rsidRPr="00CC193F" w:rsidRDefault="00CC193F" w:rsidP="00CC193F">
            <w:pPr>
              <w:autoSpaceDE w:val="0"/>
              <w:autoSpaceDN w:val="0"/>
              <w:adjustRightInd w:val="0"/>
              <w:ind w:firstLine="709"/>
              <w:jc w:val="both"/>
              <w:rPr>
                <w:rFonts w:eastAsia="Calibri"/>
                <w:sz w:val="28"/>
                <w:szCs w:val="28"/>
              </w:rPr>
            </w:pPr>
            <w:r w:rsidRPr="00CC193F">
              <w:rPr>
                <w:bCs/>
                <w:sz w:val="28"/>
                <w:szCs w:val="28"/>
              </w:rPr>
              <w:t xml:space="preserve">В соответствии с пунктом 3 статьи 9 </w:t>
            </w:r>
            <w:r w:rsidRPr="00CC193F">
              <w:rPr>
                <w:rFonts w:eastAsia="Calibri"/>
                <w:sz w:val="28"/>
                <w:szCs w:val="28"/>
              </w:rPr>
              <w:t xml:space="preserve">Закона Красноярского края </w:t>
            </w:r>
            <w:r w:rsidRPr="00CC193F">
              <w:rPr>
                <w:rFonts w:eastAsia="Calibri"/>
                <w:sz w:val="28"/>
                <w:szCs w:val="28"/>
              </w:rPr>
              <w:br/>
              <w:t>от 24.04.2008 № 5-1565 «Об особенностях правового регулирования муниципальной службы в Красноярском крае»</w:t>
            </w:r>
            <w:r w:rsidRPr="00CC193F">
              <w:rPr>
                <w:bCs/>
                <w:sz w:val="28"/>
                <w:szCs w:val="28"/>
              </w:rPr>
              <w:t>, на основании  статьи 27 Устава Шарыповского района, районного Совета депутатов</w:t>
            </w:r>
            <w:r w:rsidRPr="00CC193F">
              <w:rPr>
                <w:i/>
                <w:sz w:val="28"/>
                <w:szCs w:val="28"/>
              </w:rPr>
              <w:t xml:space="preserve"> </w:t>
            </w:r>
            <w:r w:rsidRPr="00CC193F">
              <w:rPr>
                <w:sz w:val="28"/>
                <w:szCs w:val="28"/>
              </w:rPr>
              <w:t>РЕШИЛ:</w:t>
            </w:r>
          </w:p>
          <w:p w:rsidR="00CC193F" w:rsidRPr="00CC193F" w:rsidRDefault="00CC193F" w:rsidP="00CC193F">
            <w:pPr>
              <w:autoSpaceDE w:val="0"/>
              <w:autoSpaceDN w:val="0"/>
              <w:adjustRightInd w:val="0"/>
              <w:ind w:firstLine="709"/>
              <w:jc w:val="both"/>
              <w:rPr>
                <w:b/>
                <w:sz w:val="28"/>
                <w:szCs w:val="28"/>
              </w:rPr>
            </w:pPr>
            <w:r w:rsidRPr="00CC193F">
              <w:rPr>
                <w:bCs/>
                <w:sz w:val="28"/>
                <w:szCs w:val="28"/>
              </w:rPr>
              <w:t xml:space="preserve">1. Утвердить Положение </w:t>
            </w:r>
            <w:r w:rsidRPr="00CC193F">
              <w:rPr>
                <w:sz w:val="28"/>
                <w:szCs w:val="28"/>
              </w:rPr>
              <w:t xml:space="preserve"> об условиях и порядке предоставления муниципальному  служащему права на пенсию за выслугу лет</w:t>
            </w:r>
            <w:r w:rsidRPr="00CC193F">
              <w:rPr>
                <w:bCs/>
                <w:sz w:val="28"/>
                <w:szCs w:val="28"/>
              </w:rPr>
              <w:t xml:space="preserve"> за счет средств бюджета  Шарыповского района</w:t>
            </w:r>
            <w:r w:rsidR="00A06C08">
              <w:rPr>
                <w:bCs/>
                <w:sz w:val="28"/>
                <w:szCs w:val="28"/>
              </w:rPr>
              <w:t xml:space="preserve"> Красноярского края </w:t>
            </w:r>
            <w:r w:rsidRPr="00CC193F">
              <w:rPr>
                <w:b/>
                <w:sz w:val="28"/>
                <w:szCs w:val="28"/>
              </w:rPr>
              <w:t xml:space="preserve"> </w:t>
            </w:r>
            <w:r w:rsidRPr="00CC193F">
              <w:rPr>
                <w:bCs/>
                <w:sz w:val="28"/>
                <w:szCs w:val="28"/>
              </w:rPr>
              <w:t>согласно приложению.</w:t>
            </w:r>
          </w:p>
          <w:p w:rsidR="00CC193F" w:rsidRPr="00CC193F" w:rsidRDefault="00CC193F" w:rsidP="00CC193F">
            <w:pPr>
              <w:autoSpaceDE w:val="0"/>
              <w:autoSpaceDN w:val="0"/>
              <w:adjustRightInd w:val="0"/>
              <w:ind w:firstLine="709"/>
              <w:jc w:val="both"/>
              <w:rPr>
                <w:bCs/>
                <w:sz w:val="28"/>
                <w:szCs w:val="28"/>
              </w:rPr>
            </w:pPr>
            <w:r w:rsidRPr="00CC193F">
              <w:rPr>
                <w:bCs/>
                <w:sz w:val="28"/>
                <w:szCs w:val="28"/>
              </w:rPr>
              <w:t>2. Признать утратившим силу Решение от 24.02.2011 №13/128р «Об утверждении  Положения о порядке выплаты пенсии за выслугу лет лицам, замещавшим должности муниципальной службы в Шарыповском районе</w:t>
            </w:r>
            <w:bookmarkStart w:id="0" w:name="_GoBack"/>
            <w:bookmarkEnd w:id="0"/>
            <w:r w:rsidRPr="00CC193F">
              <w:rPr>
                <w:bCs/>
                <w:sz w:val="28"/>
                <w:szCs w:val="28"/>
              </w:rPr>
              <w:t>».</w:t>
            </w:r>
          </w:p>
          <w:p w:rsidR="00CC193F" w:rsidRPr="00CC193F" w:rsidRDefault="00CC193F" w:rsidP="00CC193F">
            <w:pPr>
              <w:pStyle w:val="af2"/>
              <w:ind w:firstLine="708"/>
              <w:jc w:val="both"/>
              <w:rPr>
                <w:rFonts w:ascii="Times New Roman" w:hAnsi="Times New Roman" w:cs="Times New Roman"/>
                <w:sz w:val="28"/>
                <w:szCs w:val="28"/>
              </w:rPr>
            </w:pPr>
            <w:r w:rsidRPr="00CC193F">
              <w:rPr>
                <w:rFonts w:ascii="Times New Roman" w:hAnsi="Times New Roman" w:cs="Times New Roman"/>
                <w:sz w:val="28"/>
                <w:szCs w:val="28"/>
              </w:rPr>
              <w:t>3. Решение вступает в силу в день, следующий за днем его  официального опубликования в печатном издании «Ведомости Шарыповского района».</w:t>
            </w:r>
          </w:p>
          <w:p w:rsidR="00CC193F" w:rsidRPr="00CC193F" w:rsidRDefault="00CC193F" w:rsidP="00CC193F">
            <w:pPr>
              <w:pStyle w:val="af2"/>
              <w:jc w:val="both"/>
              <w:rPr>
                <w:rFonts w:ascii="Times New Roman" w:hAnsi="Times New Roman" w:cs="Times New Roman"/>
                <w:sz w:val="28"/>
                <w:szCs w:val="28"/>
              </w:rPr>
            </w:pPr>
          </w:p>
          <w:p w:rsidR="00CC193F" w:rsidRPr="00CC193F" w:rsidRDefault="00CC193F" w:rsidP="00CC193F">
            <w:pPr>
              <w:pStyle w:val="af2"/>
              <w:jc w:val="both"/>
              <w:rPr>
                <w:rFonts w:ascii="Times New Roman" w:hAnsi="Times New Roman" w:cs="Times New Roman"/>
                <w:sz w:val="28"/>
                <w:szCs w:val="28"/>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68"/>
              <w:gridCol w:w="5069"/>
            </w:tblGrid>
            <w:tr w:rsidR="00CC193F" w:rsidRPr="00CC193F" w:rsidTr="004D3A11">
              <w:tc>
                <w:tcPr>
                  <w:tcW w:w="5068" w:type="dxa"/>
                  <w:hideMark/>
                </w:tcPr>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r w:rsidRPr="00CC193F">
                    <w:rPr>
                      <w:rFonts w:ascii="Times New Roman" w:hAnsi="Times New Roman" w:cs="Times New Roman"/>
                      <w:sz w:val="28"/>
                      <w:szCs w:val="28"/>
                    </w:rPr>
                    <w:t xml:space="preserve">Председатель </w:t>
                  </w:r>
                  <w:r w:rsidR="007A2892">
                    <w:rPr>
                      <w:rFonts w:ascii="Times New Roman" w:hAnsi="Times New Roman" w:cs="Times New Roman"/>
                      <w:sz w:val="28"/>
                      <w:szCs w:val="28"/>
                    </w:rPr>
                    <w:t>Шарыповского</w:t>
                  </w: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r w:rsidRPr="00CC193F">
                    <w:rPr>
                      <w:rFonts w:ascii="Times New Roman" w:hAnsi="Times New Roman" w:cs="Times New Roman"/>
                      <w:sz w:val="28"/>
                      <w:szCs w:val="28"/>
                    </w:rPr>
                    <w:t>районного Совета депутатов</w:t>
                  </w: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r w:rsidRPr="00CC193F">
                    <w:rPr>
                      <w:rFonts w:ascii="Times New Roman" w:hAnsi="Times New Roman" w:cs="Times New Roman"/>
                      <w:sz w:val="28"/>
                      <w:szCs w:val="28"/>
                    </w:rPr>
                    <w:t>__________ Т.В. Варжинская</w:t>
                  </w:r>
                </w:p>
              </w:tc>
              <w:tc>
                <w:tcPr>
                  <w:tcW w:w="5069" w:type="dxa"/>
                </w:tcPr>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r w:rsidRPr="00CC193F">
                    <w:rPr>
                      <w:rFonts w:ascii="Times New Roman" w:hAnsi="Times New Roman" w:cs="Times New Roman"/>
                      <w:sz w:val="28"/>
                      <w:szCs w:val="28"/>
                    </w:rPr>
                    <w:t>Глава района</w:t>
                  </w: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r w:rsidRPr="00CC193F">
                    <w:rPr>
                      <w:rFonts w:ascii="Times New Roman" w:hAnsi="Times New Roman" w:cs="Times New Roman"/>
                      <w:sz w:val="28"/>
                      <w:szCs w:val="28"/>
                    </w:rPr>
                    <w:t>____________________</w:t>
                  </w:r>
                  <w:r w:rsidRPr="00CC193F">
                    <w:rPr>
                      <w:rFonts w:ascii="Times New Roman" w:hAnsi="Times New Roman" w:cs="Times New Roman"/>
                      <w:sz w:val="28"/>
                      <w:szCs w:val="28"/>
                    </w:rPr>
                    <w:tab/>
                    <w:t xml:space="preserve">     Г.В. Качаев</w:t>
                  </w: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p w:rsidR="00CC193F" w:rsidRPr="00CC193F" w:rsidRDefault="00CC193F" w:rsidP="007A2892">
                  <w:pPr>
                    <w:pStyle w:val="af2"/>
                    <w:framePr w:hSpace="180" w:wrap="around" w:vAnchor="page" w:hAnchor="margin" w:x="-601" w:y="1216"/>
                    <w:jc w:val="both"/>
                    <w:rPr>
                      <w:rFonts w:ascii="Times New Roman" w:hAnsi="Times New Roman" w:cs="Times New Roman"/>
                      <w:sz w:val="28"/>
                      <w:szCs w:val="28"/>
                    </w:rPr>
                  </w:pPr>
                </w:p>
              </w:tc>
            </w:tr>
          </w:tbl>
          <w:p w:rsidR="00CC193F" w:rsidRPr="00CC193F" w:rsidRDefault="00CC193F" w:rsidP="001E72B3">
            <w:pPr>
              <w:jc w:val="both"/>
              <w:rPr>
                <w:b/>
                <w:sz w:val="28"/>
                <w:szCs w:val="28"/>
              </w:rPr>
            </w:pPr>
          </w:p>
        </w:tc>
      </w:tr>
    </w:tbl>
    <w:p w:rsidR="0006129D" w:rsidRDefault="0006129D" w:rsidP="005A39AE">
      <w:pPr>
        <w:spacing w:after="200" w:line="276" w:lineRule="auto"/>
        <w:rPr>
          <w:i/>
          <w:sz w:val="28"/>
          <w:szCs w:val="28"/>
        </w:rPr>
        <w:sectPr w:rsidR="0006129D" w:rsidSect="0044154C">
          <w:pgSz w:w="11906" w:h="16838"/>
          <w:pgMar w:top="1134" w:right="851" w:bottom="1134" w:left="1701" w:header="709" w:footer="709" w:gutter="0"/>
          <w:pgNumType w:start="1"/>
          <w:cols w:space="708"/>
          <w:titlePg/>
          <w:docGrid w:linePitch="360"/>
        </w:sectPr>
      </w:pPr>
    </w:p>
    <w:p w:rsidR="00C57A78" w:rsidRPr="00086866" w:rsidRDefault="00C8362B" w:rsidP="00C8362B">
      <w:pPr>
        <w:rPr>
          <w:sz w:val="28"/>
          <w:szCs w:val="28"/>
        </w:rPr>
      </w:pPr>
      <w:r w:rsidRPr="00086866">
        <w:rPr>
          <w:sz w:val="28"/>
          <w:szCs w:val="28"/>
        </w:rPr>
        <w:lastRenderedPageBreak/>
        <w:t xml:space="preserve">                                                                       </w:t>
      </w:r>
      <w:r w:rsidR="00086866">
        <w:rPr>
          <w:sz w:val="28"/>
          <w:szCs w:val="28"/>
        </w:rPr>
        <w:t xml:space="preserve"> </w:t>
      </w:r>
      <w:r w:rsidR="00C57A78" w:rsidRPr="00086866">
        <w:rPr>
          <w:sz w:val="28"/>
          <w:szCs w:val="28"/>
        </w:rPr>
        <w:t>Приложение к Решению</w:t>
      </w:r>
    </w:p>
    <w:p w:rsidR="006E4FA2" w:rsidRPr="00086866" w:rsidRDefault="006E4FA2" w:rsidP="00C8362B">
      <w:pPr>
        <w:ind w:left="5040"/>
        <w:rPr>
          <w:sz w:val="28"/>
          <w:szCs w:val="28"/>
        </w:rPr>
      </w:pPr>
      <w:r w:rsidRPr="00086866">
        <w:rPr>
          <w:sz w:val="28"/>
          <w:szCs w:val="28"/>
        </w:rPr>
        <w:t xml:space="preserve">Шарыповского районного </w:t>
      </w:r>
    </w:p>
    <w:p w:rsidR="00C57A78" w:rsidRPr="00086866" w:rsidRDefault="006E4FA2" w:rsidP="00C8362B">
      <w:pPr>
        <w:ind w:left="5040"/>
        <w:rPr>
          <w:sz w:val="28"/>
          <w:szCs w:val="28"/>
        </w:rPr>
      </w:pPr>
      <w:r w:rsidRPr="00086866">
        <w:rPr>
          <w:sz w:val="28"/>
          <w:szCs w:val="28"/>
        </w:rPr>
        <w:t>Совета депутатов</w:t>
      </w:r>
    </w:p>
    <w:p w:rsidR="00C57A78" w:rsidRPr="00086866" w:rsidRDefault="00086866" w:rsidP="00C8362B">
      <w:pPr>
        <w:ind w:left="5040"/>
        <w:rPr>
          <w:sz w:val="28"/>
          <w:szCs w:val="28"/>
        </w:rPr>
      </w:pPr>
      <w:r>
        <w:rPr>
          <w:sz w:val="28"/>
          <w:szCs w:val="28"/>
        </w:rPr>
        <w:t xml:space="preserve">от </w:t>
      </w:r>
      <w:r w:rsidR="007A2892">
        <w:rPr>
          <w:sz w:val="28"/>
          <w:szCs w:val="28"/>
        </w:rPr>
        <w:t>28.04.</w:t>
      </w:r>
      <w:r w:rsidR="000C5308">
        <w:rPr>
          <w:sz w:val="28"/>
          <w:szCs w:val="28"/>
        </w:rPr>
        <w:t>2016</w:t>
      </w:r>
      <w:r>
        <w:rPr>
          <w:sz w:val="28"/>
          <w:szCs w:val="28"/>
        </w:rPr>
        <w:t xml:space="preserve"> г. </w:t>
      </w:r>
      <w:r w:rsidR="007A2892">
        <w:rPr>
          <w:sz w:val="28"/>
          <w:szCs w:val="28"/>
        </w:rPr>
        <w:t xml:space="preserve"> </w:t>
      </w:r>
      <w:r>
        <w:rPr>
          <w:sz w:val="28"/>
          <w:szCs w:val="28"/>
        </w:rPr>
        <w:t>№</w:t>
      </w:r>
      <w:r w:rsidR="007A2892">
        <w:rPr>
          <w:sz w:val="28"/>
          <w:szCs w:val="28"/>
        </w:rPr>
        <w:t xml:space="preserve"> 6/69р</w:t>
      </w:r>
    </w:p>
    <w:p w:rsidR="00C57A78" w:rsidRPr="00C8362B" w:rsidRDefault="00C57A78" w:rsidP="00C8362B">
      <w:pPr>
        <w:ind w:left="5040"/>
      </w:pPr>
    </w:p>
    <w:p w:rsidR="00C57A78" w:rsidRPr="008618B9" w:rsidRDefault="00C57A78" w:rsidP="00C57A78">
      <w:pPr>
        <w:ind w:left="5040"/>
        <w:jc w:val="right"/>
      </w:pPr>
    </w:p>
    <w:p w:rsidR="00C57A78" w:rsidRPr="006E4FA2" w:rsidRDefault="00A404CA" w:rsidP="00C57A78">
      <w:pPr>
        <w:jc w:val="center"/>
        <w:rPr>
          <w:bCs/>
          <w:sz w:val="28"/>
          <w:szCs w:val="28"/>
          <w:u w:val="single"/>
        </w:rPr>
      </w:pPr>
      <w:r w:rsidRPr="008618B9">
        <w:rPr>
          <w:bCs/>
          <w:sz w:val="28"/>
          <w:szCs w:val="28"/>
        </w:rPr>
        <w:t xml:space="preserve">Положение </w:t>
      </w:r>
      <w:r w:rsidRPr="008618B9">
        <w:rPr>
          <w:sz w:val="28"/>
          <w:szCs w:val="28"/>
        </w:rPr>
        <w:t xml:space="preserve"> об условиях и порядке предоставления муниципальному  служащему права на пенсию за выслугу лет</w:t>
      </w:r>
      <w:r w:rsidRPr="008618B9">
        <w:rPr>
          <w:bCs/>
          <w:sz w:val="28"/>
          <w:szCs w:val="28"/>
        </w:rPr>
        <w:t xml:space="preserve"> за счет средств бюджета  </w:t>
      </w:r>
      <w:r w:rsidR="006E4FA2" w:rsidRPr="006E4FA2">
        <w:rPr>
          <w:bCs/>
          <w:sz w:val="28"/>
          <w:szCs w:val="28"/>
        </w:rPr>
        <w:t>Шарыповского района</w:t>
      </w:r>
      <w:r w:rsidR="006E4FA2">
        <w:rPr>
          <w:bCs/>
          <w:sz w:val="28"/>
          <w:szCs w:val="28"/>
        </w:rPr>
        <w:t xml:space="preserve"> Красноярского рая</w:t>
      </w:r>
    </w:p>
    <w:p w:rsidR="00A404CA" w:rsidRPr="006E4FA2" w:rsidRDefault="00A404CA" w:rsidP="00C57A78">
      <w:pPr>
        <w:jc w:val="center"/>
        <w:rPr>
          <w:bCs/>
          <w:sz w:val="28"/>
          <w:szCs w:val="28"/>
          <w:u w:val="single"/>
        </w:rPr>
      </w:pPr>
    </w:p>
    <w:p w:rsidR="00A404CA" w:rsidRPr="008618B9" w:rsidRDefault="00A404CA" w:rsidP="00C57A78">
      <w:pPr>
        <w:jc w:val="center"/>
      </w:pPr>
    </w:p>
    <w:p w:rsidR="00C57A78" w:rsidRPr="008618B9" w:rsidRDefault="00C57A78" w:rsidP="00C57A78">
      <w:pPr>
        <w:jc w:val="center"/>
        <w:rPr>
          <w:sz w:val="28"/>
          <w:szCs w:val="28"/>
        </w:rPr>
      </w:pPr>
      <w:r w:rsidRPr="008618B9">
        <w:rPr>
          <w:sz w:val="28"/>
          <w:szCs w:val="28"/>
        </w:rPr>
        <w:t>1. ОБЩИЕ ПОЛОЖЕНИЯ</w:t>
      </w:r>
    </w:p>
    <w:p w:rsidR="00C57A78" w:rsidRPr="008618B9" w:rsidRDefault="00C57A78" w:rsidP="00C57A78">
      <w:pPr>
        <w:rPr>
          <w:sz w:val="28"/>
          <w:szCs w:val="28"/>
        </w:rPr>
      </w:pPr>
    </w:p>
    <w:p w:rsidR="00C57A78" w:rsidRPr="00A44F74" w:rsidRDefault="00C57A78" w:rsidP="00421D38">
      <w:pPr>
        <w:ind w:firstLine="709"/>
        <w:jc w:val="both"/>
        <w:rPr>
          <w:sz w:val="28"/>
          <w:szCs w:val="28"/>
        </w:rPr>
      </w:pPr>
      <w:r w:rsidRPr="008618B9">
        <w:rPr>
          <w:sz w:val="28"/>
          <w:szCs w:val="28"/>
        </w:rPr>
        <w:t xml:space="preserve">1.1. Настоящее Положение определяет условия и порядок  предоставления </w:t>
      </w:r>
      <w:r w:rsidR="00834A28">
        <w:rPr>
          <w:sz w:val="28"/>
          <w:szCs w:val="28"/>
        </w:rPr>
        <w:t>муниципальному служащему права  на пенсию</w:t>
      </w:r>
      <w:r w:rsidRPr="008618B9">
        <w:rPr>
          <w:sz w:val="28"/>
          <w:szCs w:val="28"/>
        </w:rPr>
        <w:t xml:space="preserve"> за выслугу лет за счет средств бюджета </w:t>
      </w:r>
      <w:r w:rsidR="006E4FA2">
        <w:rPr>
          <w:sz w:val="28"/>
          <w:szCs w:val="28"/>
        </w:rPr>
        <w:t xml:space="preserve">Шарыповского района Красноярского края </w:t>
      </w:r>
      <w:r w:rsidRPr="00A44F74">
        <w:rPr>
          <w:sz w:val="28"/>
          <w:szCs w:val="28"/>
        </w:rPr>
        <w:t xml:space="preserve">(далее </w:t>
      </w:r>
      <w:r w:rsidR="00233192" w:rsidRPr="00A44F74">
        <w:rPr>
          <w:sz w:val="28"/>
          <w:szCs w:val="28"/>
        </w:rPr>
        <w:t>–</w:t>
      </w:r>
      <w:r w:rsidRPr="00A44F74">
        <w:rPr>
          <w:sz w:val="28"/>
          <w:szCs w:val="28"/>
        </w:rPr>
        <w:t xml:space="preserve"> </w:t>
      </w:r>
      <w:r w:rsidR="00233192" w:rsidRPr="00A44F74">
        <w:rPr>
          <w:sz w:val="28"/>
          <w:szCs w:val="28"/>
        </w:rPr>
        <w:t xml:space="preserve">Положение, </w:t>
      </w:r>
      <w:r w:rsidRPr="00A44F74">
        <w:rPr>
          <w:sz w:val="28"/>
          <w:szCs w:val="28"/>
        </w:rPr>
        <w:t>пенсия за выслугу лет).</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1.2. Право на пенсию за выслугу лет имеют муниципальные служащие</w:t>
      </w:r>
      <w:r w:rsidR="006E4FA2">
        <w:rPr>
          <w:sz w:val="28"/>
          <w:szCs w:val="28"/>
        </w:rPr>
        <w:t xml:space="preserve"> Шарыповского района Красноярского края</w:t>
      </w:r>
      <w:r w:rsidRPr="00A44F74">
        <w:rPr>
          <w:sz w:val="28"/>
          <w:szCs w:val="28"/>
        </w:rPr>
        <w:t xml:space="preserve">, указанные в </w:t>
      </w:r>
      <w:r w:rsidR="008A0664">
        <w:rPr>
          <w:sz w:val="28"/>
          <w:szCs w:val="28"/>
        </w:rPr>
        <w:t>пункте</w:t>
      </w:r>
      <w:r w:rsidRPr="00A44F74">
        <w:rPr>
          <w:sz w:val="28"/>
          <w:szCs w:val="28"/>
        </w:rPr>
        <w:t xml:space="preserve"> 1 статьи 9 Закона Красноярского края от 24.04.2008 № 5-1565 «Об особенностях правового регулирования муниципальной службы в Красноярском крае»</w:t>
      </w:r>
      <w:r w:rsidR="004B6E46">
        <w:rPr>
          <w:sz w:val="28"/>
          <w:szCs w:val="28"/>
        </w:rPr>
        <w:t xml:space="preserve"> (далее – Закон края № 5-1565)</w:t>
      </w:r>
      <w:r w:rsidRPr="00A44F74">
        <w:rPr>
          <w:sz w:val="28"/>
          <w:szCs w:val="28"/>
        </w:rPr>
        <w:t>, при условии наличия не менее 15 лет стажа муниципальной службы.</w:t>
      </w:r>
    </w:p>
    <w:p w:rsidR="00C57A78" w:rsidRPr="00A44F74" w:rsidRDefault="00C57A78" w:rsidP="00421D38">
      <w:pPr>
        <w:autoSpaceDE w:val="0"/>
        <w:autoSpaceDN w:val="0"/>
        <w:adjustRightInd w:val="0"/>
        <w:ind w:firstLine="709"/>
        <w:jc w:val="both"/>
        <w:rPr>
          <w:sz w:val="28"/>
          <w:szCs w:val="28"/>
        </w:rPr>
      </w:pPr>
      <w:r w:rsidRPr="00A44F74">
        <w:rPr>
          <w:sz w:val="28"/>
          <w:szCs w:val="28"/>
        </w:rPr>
        <w:t xml:space="preserve">1.3. Пенсия за выслугу лет устанавливается к трудовым пенсиям по старости (инвалидности), назначенным в соответствии с Федеральным законом </w:t>
      </w:r>
      <w:r w:rsidR="00CC355C" w:rsidRPr="00A44F74">
        <w:rPr>
          <w:sz w:val="28"/>
          <w:szCs w:val="28"/>
        </w:rPr>
        <w:t xml:space="preserve">от 17.12.2001 № 173-ФЗ </w:t>
      </w:r>
      <w:r w:rsidRPr="00A44F74">
        <w:rPr>
          <w:sz w:val="28"/>
          <w:szCs w:val="28"/>
        </w:rPr>
        <w:t xml:space="preserve">«О трудовых пенсиях в Российской Федерации» либо досрочно оформленным в соответствии с Законом Российской Федерации </w:t>
      </w:r>
      <w:r w:rsidR="00510DF5" w:rsidRPr="00A44F74">
        <w:rPr>
          <w:sz w:val="28"/>
          <w:szCs w:val="28"/>
        </w:rPr>
        <w:t xml:space="preserve">от 19.04.1991 № 1032-1 </w:t>
      </w:r>
      <w:r w:rsidRPr="00A44F74">
        <w:rPr>
          <w:sz w:val="28"/>
          <w:szCs w:val="28"/>
        </w:rPr>
        <w:t>«О занятости населения в Российской Федерации».</w:t>
      </w:r>
    </w:p>
    <w:p w:rsidR="00C57A78" w:rsidRPr="00A44F74" w:rsidRDefault="00C57A78" w:rsidP="00421D38">
      <w:pPr>
        <w:autoSpaceDE w:val="0"/>
        <w:autoSpaceDN w:val="0"/>
        <w:adjustRightInd w:val="0"/>
        <w:ind w:firstLine="709"/>
        <w:jc w:val="both"/>
        <w:rPr>
          <w:sz w:val="28"/>
          <w:szCs w:val="28"/>
        </w:rPr>
      </w:pPr>
      <w:r w:rsidRPr="00A44F74">
        <w:rPr>
          <w:sz w:val="28"/>
          <w:szCs w:val="28"/>
        </w:rPr>
        <w:t>1.4. Пенсия за выслугу лет устанавливается после назначения трудовой пенсии.</w:t>
      </w:r>
    </w:p>
    <w:p w:rsidR="00C57A78" w:rsidRPr="00A44F74" w:rsidRDefault="00C57A78" w:rsidP="00421D38">
      <w:pPr>
        <w:autoSpaceDE w:val="0"/>
        <w:autoSpaceDN w:val="0"/>
        <w:adjustRightInd w:val="0"/>
        <w:ind w:firstLine="709"/>
        <w:jc w:val="both"/>
        <w:rPr>
          <w:sz w:val="28"/>
          <w:szCs w:val="28"/>
        </w:rPr>
      </w:pPr>
      <w:r w:rsidRPr="00A44F74">
        <w:rPr>
          <w:sz w:val="28"/>
          <w:szCs w:val="28"/>
        </w:rPr>
        <w:t>1.5. Пенсия за выслугу лет не устанавливается лицам, которым в соответствии с федеральным и краевым законодательством назначено ежемесячное пожизненное содержание или установлено дополнительное пожизненное ежемесячное материальное обеспечение, либо в соответствии с федеральным законодательством или законодательством других субъектов Российской Федерации установлена ежемесячная доплата к трудовой пенсии или пенсия за выслугу лет, либо в соответствии с краевым законодательством назначена ежемесячная доплата к трудовой пенсии или пенсия за выслугу лет в другом муниципальном образовании.</w:t>
      </w:r>
    </w:p>
    <w:p w:rsidR="001B7BBC" w:rsidRDefault="00C57A78" w:rsidP="00421D38">
      <w:pPr>
        <w:autoSpaceDE w:val="0"/>
        <w:autoSpaceDN w:val="0"/>
        <w:adjustRightInd w:val="0"/>
        <w:ind w:firstLine="709"/>
        <w:jc w:val="both"/>
        <w:rPr>
          <w:rFonts w:eastAsia="Calibri"/>
          <w:sz w:val="28"/>
          <w:szCs w:val="28"/>
        </w:rPr>
      </w:pPr>
      <w:r w:rsidRPr="00A44F74">
        <w:rPr>
          <w:sz w:val="28"/>
          <w:szCs w:val="28"/>
        </w:rPr>
        <w:t xml:space="preserve">1.6. </w:t>
      </w:r>
      <w:r w:rsidR="001B7BBC">
        <w:rPr>
          <w:rFonts w:eastAsia="Calibri"/>
          <w:sz w:val="28"/>
          <w:szCs w:val="28"/>
        </w:rPr>
        <w:t xml:space="preserve">Пенсия за выслугу лет не может быть назначена (либо выплата ее приостанавливается) в случаях замещения лицом, претендующим на получение пенсии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w:t>
      </w:r>
      <w:r w:rsidR="001B7BBC">
        <w:rPr>
          <w:rFonts w:eastAsia="Calibri"/>
          <w:sz w:val="28"/>
          <w:szCs w:val="28"/>
        </w:rPr>
        <w:lastRenderedPageBreak/>
        <w:t>федеральной государственной службы, должности государственной гражданской службы субъекта Российской Федерации или должности муниципальной службы, а также в случае прекращения гражданства Российской Федерации и (или) выезда на постоянное место жительства за пределы Российской Федерации. После освобождения названных лиц от указанных должностей выплата пенсии за выслугу лет возобновляется на прежних условиях либо по заявлению лица, замещавшего должность муниципальной службы, пенсия за выслугу лет устанавливается вновь в соответствии с новыми условиями и существующим порядком ее назначения.</w:t>
      </w:r>
    </w:p>
    <w:p w:rsidR="00C57A78" w:rsidRPr="00A44F74" w:rsidRDefault="00C57A78" w:rsidP="00C8362B">
      <w:pPr>
        <w:autoSpaceDE w:val="0"/>
        <w:autoSpaceDN w:val="0"/>
        <w:adjustRightInd w:val="0"/>
        <w:ind w:firstLine="709"/>
        <w:jc w:val="both"/>
        <w:rPr>
          <w:sz w:val="28"/>
          <w:szCs w:val="28"/>
        </w:rPr>
      </w:pPr>
      <w:r w:rsidRPr="00A44F74">
        <w:rPr>
          <w:sz w:val="28"/>
          <w:szCs w:val="28"/>
        </w:rPr>
        <w:t xml:space="preserve">1.7. </w:t>
      </w:r>
      <w:r w:rsidR="002B3A22">
        <w:rPr>
          <w:sz w:val="28"/>
          <w:szCs w:val="28"/>
        </w:rPr>
        <w:t>Управление социальной защиты населения администрации Шарыповского района Красноярского края</w:t>
      </w:r>
      <w:r w:rsidRPr="00A44F74">
        <w:rPr>
          <w:sz w:val="28"/>
          <w:szCs w:val="28"/>
        </w:rPr>
        <w:t xml:space="preserve">   формирует и хранит личное дело, состоящее из документов муниципального служащего, послуживших основанием для определения ра</w:t>
      </w:r>
      <w:r w:rsidR="00C8362B">
        <w:rPr>
          <w:sz w:val="28"/>
          <w:szCs w:val="28"/>
        </w:rPr>
        <w:t xml:space="preserve">змера пенсии за выслугу лет, а также </w:t>
      </w:r>
      <w:r w:rsidRPr="00A44F74">
        <w:rPr>
          <w:sz w:val="28"/>
          <w:szCs w:val="28"/>
        </w:rPr>
        <w:t>обеспечивает ведение бухгалтерского учета и представление отчетности о выплачиваемых средствах.</w:t>
      </w:r>
    </w:p>
    <w:p w:rsidR="00C57A78" w:rsidRPr="00A44F74" w:rsidRDefault="00C57A78" w:rsidP="00421D38">
      <w:pPr>
        <w:ind w:firstLine="709"/>
        <w:jc w:val="both"/>
        <w:rPr>
          <w:sz w:val="28"/>
          <w:szCs w:val="28"/>
        </w:rPr>
      </w:pPr>
      <w:r w:rsidRPr="00A44F74">
        <w:rPr>
          <w:sz w:val="28"/>
          <w:szCs w:val="28"/>
        </w:rPr>
        <w:t>1.8. Иные вопросы, связанные с установлением и выплатой пенсии за выслугу лет и не урегулированные настоящим Положением, разрешаются по правилам назначения и выплаты трудовой пенсии.</w:t>
      </w:r>
    </w:p>
    <w:p w:rsidR="00C57A78" w:rsidRPr="00A44F74" w:rsidRDefault="00C57A78" w:rsidP="00C57A78">
      <w:pPr>
        <w:ind w:firstLine="540"/>
        <w:jc w:val="both"/>
        <w:rPr>
          <w:sz w:val="28"/>
          <w:szCs w:val="28"/>
        </w:rPr>
      </w:pPr>
    </w:p>
    <w:p w:rsidR="00C57A78" w:rsidRPr="00A44F74" w:rsidRDefault="00C57A78" w:rsidP="00C57A78">
      <w:pPr>
        <w:jc w:val="center"/>
        <w:rPr>
          <w:sz w:val="28"/>
          <w:szCs w:val="28"/>
        </w:rPr>
      </w:pPr>
      <w:r w:rsidRPr="00A44F74">
        <w:rPr>
          <w:sz w:val="28"/>
          <w:szCs w:val="28"/>
        </w:rPr>
        <w:t>2. РАЗМЕР ПЕНСИИ ЗА ВЫСЛУГУ ЛЕТ</w:t>
      </w:r>
    </w:p>
    <w:p w:rsidR="00C57A78" w:rsidRPr="00A44F74" w:rsidRDefault="00C57A78" w:rsidP="00C57A78">
      <w:pPr>
        <w:jc w:val="center"/>
        <w:rPr>
          <w:sz w:val="28"/>
          <w:szCs w:val="28"/>
        </w:rPr>
      </w:pPr>
    </w:p>
    <w:p w:rsidR="00C57A78" w:rsidRPr="00A44F74" w:rsidRDefault="00C57A78" w:rsidP="00421D38">
      <w:pPr>
        <w:autoSpaceDE w:val="0"/>
        <w:autoSpaceDN w:val="0"/>
        <w:adjustRightInd w:val="0"/>
        <w:ind w:firstLine="709"/>
        <w:jc w:val="both"/>
        <w:rPr>
          <w:sz w:val="28"/>
          <w:szCs w:val="28"/>
        </w:rPr>
      </w:pPr>
      <w:r w:rsidRPr="00A44F74">
        <w:rPr>
          <w:sz w:val="28"/>
          <w:szCs w:val="28"/>
        </w:rPr>
        <w:t xml:space="preserve">2.1. Определение размера пенсии муниципального служащего осуществляется в соответствии с соотношением должностей муниципальной службы и должностей государственной гражданской службы края, установленным </w:t>
      </w:r>
      <w:r w:rsidR="006B7D31">
        <w:rPr>
          <w:sz w:val="28"/>
          <w:szCs w:val="28"/>
        </w:rPr>
        <w:t>З</w:t>
      </w:r>
      <w:r w:rsidRPr="00A44F74">
        <w:rPr>
          <w:sz w:val="28"/>
          <w:szCs w:val="28"/>
        </w:rPr>
        <w:t xml:space="preserve">аконом </w:t>
      </w:r>
      <w:r w:rsidR="002414B9" w:rsidRPr="00A44F74">
        <w:rPr>
          <w:rFonts w:eastAsia="Calibri"/>
          <w:sz w:val="28"/>
          <w:szCs w:val="28"/>
        </w:rPr>
        <w:t xml:space="preserve">края </w:t>
      </w:r>
      <w:r w:rsidR="00770FDC">
        <w:rPr>
          <w:rFonts w:eastAsia="Calibri"/>
          <w:sz w:val="28"/>
          <w:szCs w:val="28"/>
        </w:rPr>
        <w:t>№ 5-1565.</w:t>
      </w:r>
    </w:p>
    <w:p w:rsidR="00C57A78" w:rsidRPr="00A44F74" w:rsidRDefault="00C57A78" w:rsidP="00421D38">
      <w:pPr>
        <w:autoSpaceDE w:val="0"/>
        <w:autoSpaceDN w:val="0"/>
        <w:adjustRightInd w:val="0"/>
        <w:ind w:firstLine="709"/>
        <w:jc w:val="both"/>
        <w:rPr>
          <w:rFonts w:eastAsia="Calibri"/>
          <w:sz w:val="28"/>
          <w:szCs w:val="28"/>
        </w:rPr>
      </w:pPr>
      <w:r w:rsidRPr="00A44F74">
        <w:rPr>
          <w:sz w:val="28"/>
          <w:szCs w:val="28"/>
        </w:rPr>
        <w:t>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w:t>
      </w:r>
      <w:r w:rsidR="00AD7B81" w:rsidRPr="00A44F74">
        <w:rPr>
          <w:sz w:val="28"/>
          <w:szCs w:val="28"/>
        </w:rPr>
        <w:t>,</w:t>
      </w:r>
      <w:r w:rsidR="00A404CA" w:rsidRPr="00A44F74">
        <w:rPr>
          <w:sz w:val="28"/>
          <w:szCs w:val="28"/>
        </w:rPr>
        <w:t xml:space="preserve"> исчисляемый в порядке, установленном пунктом 2 статьи 9 </w:t>
      </w:r>
      <w:r w:rsidR="006B7D31">
        <w:rPr>
          <w:rFonts w:eastAsia="Calibri"/>
          <w:sz w:val="28"/>
          <w:szCs w:val="28"/>
        </w:rPr>
        <w:t>З</w:t>
      </w:r>
      <w:r w:rsidR="00A404CA" w:rsidRPr="00A44F74">
        <w:rPr>
          <w:rFonts w:eastAsia="Calibri"/>
          <w:sz w:val="28"/>
          <w:szCs w:val="28"/>
        </w:rPr>
        <w:t>акон</w:t>
      </w:r>
      <w:r w:rsidR="000B6C1C" w:rsidRPr="00A44F74">
        <w:rPr>
          <w:rFonts w:eastAsia="Calibri"/>
          <w:sz w:val="28"/>
          <w:szCs w:val="28"/>
        </w:rPr>
        <w:t>а</w:t>
      </w:r>
      <w:r w:rsidR="002B3A22">
        <w:rPr>
          <w:rFonts w:eastAsia="Calibri"/>
          <w:sz w:val="28"/>
          <w:szCs w:val="28"/>
        </w:rPr>
        <w:t xml:space="preserve"> края № 5-1565</w:t>
      </w:r>
      <w:r w:rsidRPr="00A44F74">
        <w:rPr>
          <w:sz w:val="28"/>
          <w:szCs w:val="28"/>
        </w:rPr>
        <w:t>.</w:t>
      </w:r>
    </w:p>
    <w:p w:rsidR="009762D8" w:rsidRPr="00A44F74" w:rsidRDefault="00C57A78" w:rsidP="00421D38">
      <w:pPr>
        <w:autoSpaceDE w:val="0"/>
        <w:autoSpaceDN w:val="0"/>
        <w:adjustRightInd w:val="0"/>
        <w:ind w:firstLine="709"/>
        <w:jc w:val="both"/>
        <w:outlineLvl w:val="1"/>
        <w:rPr>
          <w:rFonts w:eastAsia="Calibri"/>
          <w:sz w:val="28"/>
          <w:szCs w:val="28"/>
        </w:rPr>
      </w:pPr>
      <w:r w:rsidRPr="00A44F74">
        <w:rPr>
          <w:sz w:val="28"/>
          <w:szCs w:val="28"/>
        </w:rPr>
        <w:t xml:space="preserve">2.2. </w:t>
      </w:r>
      <w:r w:rsidR="009762D8" w:rsidRPr="00A44F74">
        <w:rPr>
          <w:rFonts w:eastAsia="Calibri"/>
          <w:sz w:val="28"/>
          <w:szCs w:val="28"/>
        </w:rPr>
        <w:t>Размер пенсии за выслугу лет исчисляется по выбору муниципального служащего, обратившегося за установлением пенсии за выслугу лет, исходя из месячного денежного содержания за последние 12 полных месяцев муниципальной службы, предшествовавших дню ее прекращения либо дню достижения гражданином возраста, дающего право на трудовую пенсию.</w:t>
      </w:r>
    </w:p>
    <w:p w:rsidR="00C57A78" w:rsidRPr="00A44F74" w:rsidRDefault="009762D8" w:rsidP="00421D38">
      <w:pPr>
        <w:autoSpaceDE w:val="0"/>
        <w:autoSpaceDN w:val="0"/>
        <w:adjustRightInd w:val="0"/>
        <w:ind w:firstLine="709"/>
        <w:jc w:val="both"/>
        <w:rPr>
          <w:sz w:val="28"/>
          <w:szCs w:val="28"/>
        </w:rPr>
      </w:pPr>
      <w:r w:rsidRPr="00A44F74">
        <w:rPr>
          <w:sz w:val="28"/>
          <w:szCs w:val="28"/>
        </w:rPr>
        <w:t xml:space="preserve"> </w:t>
      </w:r>
      <w:r w:rsidR="00C57A78" w:rsidRPr="00A44F74">
        <w:rPr>
          <w:sz w:val="28"/>
          <w:szCs w:val="28"/>
        </w:rPr>
        <w:t>2.3. При определении размера пенсии за выслугу лет не учитываются:</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а) суммы фиксированного базового размера страховой части трудовой пенсии по старости (фиксированного базового размера трудовой пенсии по инвалидности), приходящиеся на нетрудоспособных членов семьи;</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б) суммы фиксированного базового размера страховой части трудовой пенсии по старости (фиксированного базового размера трудовой пенсии по инвалидности), приходящиеся на увеличение указанного фиксированного базового размера в связи с достижением возраста 80 лет или наличием инвалидности I группы;</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lastRenderedPageBreak/>
        <w:t xml:space="preserve">в) размер доли страховой части трудовой пенсии по старости, исчисленной в соответствии с Федеральным законом </w:t>
      </w:r>
      <w:r w:rsidR="000E2686">
        <w:rPr>
          <w:sz w:val="28"/>
          <w:szCs w:val="28"/>
        </w:rPr>
        <w:t>«</w:t>
      </w:r>
      <w:r w:rsidRPr="00A44F74">
        <w:rPr>
          <w:sz w:val="28"/>
          <w:szCs w:val="28"/>
        </w:rPr>
        <w:t>О трудовых пенсиях в Российской Федерации</w:t>
      </w:r>
      <w:r w:rsidR="000E2686">
        <w:rPr>
          <w:sz w:val="28"/>
          <w:szCs w:val="28"/>
        </w:rPr>
        <w:t>»</w:t>
      </w:r>
      <w:r w:rsidRPr="00A44F74">
        <w:rPr>
          <w:sz w:val="28"/>
          <w:szCs w:val="28"/>
        </w:rPr>
        <w:t xml:space="preserve"> исходя из расчетного пенсионного капитала, сформированного за счет общей суммы страховых взносов, поступивших за застрахованное лицо в Пенсионный фонд Российской Федерации после назначения пенсии за выслугу лет за период не менее 12 полных месяцев работы и (или) иной деятельности, включая суммы ее увеличения в связи с индексацией (дополнитель</w:t>
      </w:r>
      <w:r w:rsidR="00491F76">
        <w:rPr>
          <w:sz w:val="28"/>
          <w:szCs w:val="28"/>
        </w:rPr>
        <w:t xml:space="preserve">ным увеличением) и перерасчетом </w:t>
      </w:r>
      <w:r w:rsidRPr="00A44F74">
        <w:rPr>
          <w:sz w:val="28"/>
          <w:szCs w:val="28"/>
        </w:rPr>
        <w:t>(корректировкой) в соответствии с пунктом 6 статьи 17 и статьей 17.1 указанного Федерального закона;</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 xml:space="preserve">г) суммы, полагающиеся в связи с валоризацией пенсионных прав в соответствии с Федеральным законом </w:t>
      </w:r>
      <w:r w:rsidR="00B762AF" w:rsidRPr="00A44F74">
        <w:rPr>
          <w:sz w:val="28"/>
          <w:szCs w:val="28"/>
        </w:rPr>
        <w:t>«</w:t>
      </w:r>
      <w:r w:rsidRPr="00A44F74">
        <w:rPr>
          <w:sz w:val="28"/>
          <w:szCs w:val="28"/>
        </w:rPr>
        <w:t>О трудовых пенсиях в Российской Федерации</w:t>
      </w:r>
      <w:r w:rsidR="0085628F" w:rsidRPr="00A44F74">
        <w:rPr>
          <w:sz w:val="28"/>
          <w:szCs w:val="28"/>
        </w:rPr>
        <w:t>»</w:t>
      </w:r>
      <w:r w:rsidRPr="00A44F74">
        <w:rPr>
          <w:sz w:val="28"/>
          <w:szCs w:val="28"/>
        </w:rPr>
        <w:t>.</w:t>
      </w:r>
    </w:p>
    <w:p w:rsidR="00C57A78" w:rsidRPr="00A44F74" w:rsidRDefault="00C57A78" w:rsidP="00421D38">
      <w:pPr>
        <w:autoSpaceDE w:val="0"/>
        <w:autoSpaceDN w:val="0"/>
        <w:adjustRightInd w:val="0"/>
        <w:ind w:firstLine="709"/>
        <w:jc w:val="both"/>
        <w:outlineLvl w:val="1"/>
        <w:rPr>
          <w:iCs/>
          <w:sz w:val="28"/>
          <w:szCs w:val="28"/>
        </w:rPr>
      </w:pPr>
      <w:r w:rsidRPr="00A44F74">
        <w:rPr>
          <w:sz w:val="28"/>
          <w:szCs w:val="28"/>
        </w:rPr>
        <w:t xml:space="preserve">2.4. Пенсия за выслугу лет устанавливается в </w:t>
      </w:r>
      <w:r w:rsidRPr="00A44F74">
        <w:rPr>
          <w:iCs/>
          <w:sz w:val="28"/>
          <w:szCs w:val="28"/>
        </w:rPr>
        <w:t>размере не более 45 процентов месячного денежного содержания муниципального служащего за вычетом базовой и страховой частей трудовой пенсии по старости (инвалидности).</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 xml:space="preserve">Размер пенсии за выслугу лет может увеличиваться </w:t>
      </w:r>
      <w:r w:rsidRPr="005A32A9">
        <w:rPr>
          <w:sz w:val="28"/>
          <w:szCs w:val="28"/>
        </w:rPr>
        <w:t>не более чем на 3 процента месячного денежного содержания муниципального служащего</w:t>
      </w:r>
      <w:r w:rsidRPr="00A44F74">
        <w:rPr>
          <w:sz w:val="28"/>
          <w:szCs w:val="28"/>
        </w:rPr>
        <w:t xml:space="preserve"> </w:t>
      </w:r>
      <w:r w:rsidR="00FA13C7">
        <w:rPr>
          <w:sz w:val="28"/>
          <w:szCs w:val="28"/>
        </w:rPr>
        <w:t xml:space="preserve">края </w:t>
      </w:r>
      <w:r w:rsidRPr="00A44F74">
        <w:rPr>
          <w:sz w:val="28"/>
          <w:szCs w:val="28"/>
        </w:rPr>
        <w:t xml:space="preserve">за каждый полный год стажа муниципальной службы свыше установленной пунктом 1.2 настоящего Положения продолжительности стажа муниципальной службы.  </w:t>
      </w:r>
    </w:p>
    <w:p w:rsidR="00C57A78" w:rsidRPr="00A44F74" w:rsidRDefault="00C57A78" w:rsidP="00421D38">
      <w:pPr>
        <w:autoSpaceDE w:val="0"/>
        <w:autoSpaceDN w:val="0"/>
        <w:adjustRightInd w:val="0"/>
        <w:ind w:firstLine="709"/>
        <w:jc w:val="both"/>
        <w:rPr>
          <w:sz w:val="28"/>
          <w:szCs w:val="28"/>
        </w:rPr>
      </w:pPr>
      <w:r w:rsidRPr="00A44F74">
        <w:rPr>
          <w:sz w:val="28"/>
          <w:szCs w:val="28"/>
        </w:rPr>
        <w:t>При этом сумма трудовой пенсии и пенсии за выслугу лет не может превышать 75 процентов месячного денежного содержания муниципального служащего.</w:t>
      </w:r>
    </w:p>
    <w:p w:rsidR="00C57A78" w:rsidRPr="00A44F74" w:rsidRDefault="00C57A78" w:rsidP="00421D38">
      <w:pPr>
        <w:autoSpaceDE w:val="0"/>
        <w:autoSpaceDN w:val="0"/>
        <w:adjustRightInd w:val="0"/>
        <w:ind w:firstLine="709"/>
        <w:jc w:val="both"/>
        <w:outlineLvl w:val="1"/>
        <w:rPr>
          <w:sz w:val="28"/>
          <w:szCs w:val="28"/>
        </w:rPr>
      </w:pPr>
      <w:r w:rsidRPr="00A44F74">
        <w:rPr>
          <w:sz w:val="28"/>
          <w:szCs w:val="28"/>
        </w:rPr>
        <w:t>Размер месячного денежного содержания,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и процентной надбавки за работу на территории с особыми климатическими условиями по замещавшимся должностям муниципальной службы, за исключением случаев, уставленных законом Красноярского края.</w:t>
      </w:r>
    </w:p>
    <w:p w:rsidR="00C57A78" w:rsidRPr="00A44F74" w:rsidRDefault="00C57A78" w:rsidP="00421D38">
      <w:pPr>
        <w:ind w:firstLine="709"/>
        <w:jc w:val="both"/>
        <w:rPr>
          <w:sz w:val="28"/>
          <w:szCs w:val="28"/>
        </w:rPr>
      </w:pPr>
      <w:r w:rsidRPr="00A44F74">
        <w:rPr>
          <w:sz w:val="28"/>
          <w:szCs w:val="28"/>
        </w:rPr>
        <w:t xml:space="preserve">2.5. Стаж муниципальной службы в целях установления пенсии за выслугу лет исчисляется в соответствии со статьей 10 Закона </w:t>
      </w:r>
      <w:r w:rsidR="00491F76">
        <w:rPr>
          <w:sz w:val="28"/>
          <w:szCs w:val="28"/>
        </w:rPr>
        <w:t>края № 5-1565</w:t>
      </w:r>
      <w:r w:rsidRPr="00A44F74">
        <w:rPr>
          <w:sz w:val="28"/>
          <w:szCs w:val="28"/>
        </w:rPr>
        <w:t>.</w:t>
      </w:r>
    </w:p>
    <w:p w:rsidR="00A42477" w:rsidRPr="00A44F74" w:rsidRDefault="00C57A78" w:rsidP="00421D38">
      <w:pPr>
        <w:autoSpaceDE w:val="0"/>
        <w:autoSpaceDN w:val="0"/>
        <w:adjustRightInd w:val="0"/>
        <w:ind w:firstLine="709"/>
        <w:jc w:val="both"/>
        <w:outlineLvl w:val="1"/>
        <w:rPr>
          <w:rFonts w:eastAsia="Calibri"/>
          <w:iCs/>
          <w:sz w:val="28"/>
          <w:szCs w:val="28"/>
        </w:rPr>
      </w:pPr>
      <w:r w:rsidRPr="00A44F74">
        <w:rPr>
          <w:sz w:val="28"/>
          <w:szCs w:val="28"/>
        </w:rPr>
        <w:t>2.6. Размер пенсии за выслугу лет пересчитывается с соблюдением правил, предусмотренных настоящим разделом, при увеличении в общем порядке месячного денежного содержания по соответствующей должности муниципальной службы, а также при изменении размера трудовой пенсии, исходя из которой установлен размер пенсии за выслугу лет. При этом размер пенсии за выслугу лет пересчитывается со сроков, установленных для изменения трудовой пенсии</w:t>
      </w:r>
      <w:r w:rsidR="00A42477" w:rsidRPr="00A44F74">
        <w:rPr>
          <w:sz w:val="28"/>
          <w:szCs w:val="28"/>
        </w:rPr>
        <w:t xml:space="preserve"> </w:t>
      </w:r>
      <w:r w:rsidR="00A42477" w:rsidRPr="00A44F74">
        <w:rPr>
          <w:rFonts w:eastAsia="Calibri"/>
          <w:iCs/>
          <w:sz w:val="28"/>
          <w:szCs w:val="28"/>
        </w:rPr>
        <w:t>или изменения денежного содержания.</w:t>
      </w:r>
    </w:p>
    <w:p w:rsidR="00CD3E04" w:rsidRPr="00A44F74" w:rsidRDefault="00CD3E04" w:rsidP="008A67E4">
      <w:pPr>
        <w:autoSpaceDE w:val="0"/>
        <w:autoSpaceDN w:val="0"/>
        <w:adjustRightInd w:val="0"/>
        <w:ind w:firstLine="540"/>
        <w:jc w:val="both"/>
        <w:outlineLvl w:val="1"/>
        <w:rPr>
          <w:rFonts w:eastAsia="Calibri"/>
          <w:sz w:val="28"/>
          <w:szCs w:val="28"/>
        </w:rPr>
      </w:pPr>
    </w:p>
    <w:p w:rsidR="00C57A78" w:rsidRPr="00A44F74" w:rsidRDefault="00C57A78" w:rsidP="00C57A78">
      <w:pPr>
        <w:jc w:val="center"/>
        <w:rPr>
          <w:sz w:val="28"/>
          <w:szCs w:val="28"/>
        </w:rPr>
      </w:pPr>
    </w:p>
    <w:p w:rsidR="00C8362B" w:rsidRDefault="00C8362B" w:rsidP="00C57A78">
      <w:pPr>
        <w:jc w:val="center"/>
        <w:rPr>
          <w:sz w:val="28"/>
          <w:szCs w:val="28"/>
        </w:rPr>
      </w:pPr>
    </w:p>
    <w:p w:rsidR="00C8362B" w:rsidRDefault="00C8362B" w:rsidP="00C57A78">
      <w:pPr>
        <w:jc w:val="center"/>
        <w:rPr>
          <w:sz w:val="28"/>
          <w:szCs w:val="28"/>
        </w:rPr>
      </w:pPr>
    </w:p>
    <w:p w:rsidR="00C8362B" w:rsidRDefault="00C8362B" w:rsidP="00C57A78">
      <w:pPr>
        <w:jc w:val="center"/>
        <w:rPr>
          <w:sz w:val="28"/>
          <w:szCs w:val="28"/>
        </w:rPr>
      </w:pPr>
    </w:p>
    <w:p w:rsidR="00C57A78" w:rsidRPr="00A44F74" w:rsidRDefault="00C57A78" w:rsidP="00C57A78">
      <w:pPr>
        <w:jc w:val="center"/>
        <w:rPr>
          <w:sz w:val="28"/>
          <w:szCs w:val="28"/>
        </w:rPr>
      </w:pPr>
      <w:r w:rsidRPr="00A44F74">
        <w:rPr>
          <w:sz w:val="28"/>
          <w:szCs w:val="28"/>
        </w:rPr>
        <w:lastRenderedPageBreak/>
        <w:t>3. ПОРЯДОК НАЗНАЧЕНИЯ И ВЫПЛАТЫ ПЕНСИИ</w:t>
      </w:r>
    </w:p>
    <w:p w:rsidR="00C57A78" w:rsidRPr="00A44F74" w:rsidRDefault="00C57A78" w:rsidP="00C57A78">
      <w:pPr>
        <w:jc w:val="center"/>
        <w:rPr>
          <w:sz w:val="28"/>
          <w:szCs w:val="28"/>
        </w:rPr>
      </w:pPr>
      <w:r w:rsidRPr="00A44F74">
        <w:rPr>
          <w:sz w:val="28"/>
          <w:szCs w:val="28"/>
        </w:rPr>
        <w:t>ЗА ВЫСЛУГУ ЛЕТ</w:t>
      </w:r>
    </w:p>
    <w:p w:rsidR="00C57A78" w:rsidRPr="00A44F74" w:rsidRDefault="00C57A78" w:rsidP="00C57A78">
      <w:pPr>
        <w:rPr>
          <w:sz w:val="28"/>
          <w:szCs w:val="28"/>
        </w:rPr>
      </w:pPr>
    </w:p>
    <w:p w:rsidR="00C57A78" w:rsidRPr="00A44F74" w:rsidRDefault="00C57A78" w:rsidP="00402757">
      <w:pPr>
        <w:autoSpaceDE w:val="0"/>
        <w:autoSpaceDN w:val="0"/>
        <w:adjustRightInd w:val="0"/>
        <w:ind w:firstLine="709"/>
        <w:jc w:val="both"/>
        <w:rPr>
          <w:sz w:val="28"/>
          <w:szCs w:val="28"/>
        </w:rPr>
      </w:pPr>
      <w:r w:rsidRPr="00A44F74">
        <w:rPr>
          <w:sz w:val="28"/>
          <w:szCs w:val="28"/>
        </w:rPr>
        <w:t>3.1. Заявление об установлении пенсии за выслугу лет подается</w:t>
      </w:r>
      <w:r w:rsidR="00C8362B" w:rsidRPr="00C8362B">
        <w:rPr>
          <w:sz w:val="28"/>
          <w:szCs w:val="28"/>
        </w:rPr>
        <w:t xml:space="preserve"> </w:t>
      </w:r>
      <w:r w:rsidR="00C8362B" w:rsidRPr="00A44F74">
        <w:rPr>
          <w:sz w:val="28"/>
          <w:szCs w:val="28"/>
        </w:rPr>
        <w:t xml:space="preserve">на имя главы </w:t>
      </w:r>
      <w:r w:rsidR="00C8362B">
        <w:rPr>
          <w:sz w:val="28"/>
          <w:szCs w:val="28"/>
        </w:rPr>
        <w:t xml:space="preserve">Шарыповского района </w:t>
      </w:r>
      <w:r w:rsidR="002B3A22">
        <w:rPr>
          <w:sz w:val="28"/>
          <w:szCs w:val="28"/>
        </w:rPr>
        <w:t>в Управление социальной защиты населения администрации Шарыпов</w:t>
      </w:r>
      <w:r w:rsidR="00C8362B">
        <w:rPr>
          <w:sz w:val="28"/>
          <w:szCs w:val="28"/>
        </w:rPr>
        <w:t>ского района Красноярского края</w:t>
      </w:r>
      <w:r w:rsidRPr="00A44F74">
        <w:rPr>
          <w:sz w:val="28"/>
          <w:szCs w:val="28"/>
        </w:rPr>
        <w:t xml:space="preserve">. </w:t>
      </w:r>
    </w:p>
    <w:p w:rsidR="00C57A78" w:rsidRPr="00A44F74" w:rsidRDefault="00C57A78" w:rsidP="00402757">
      <w:pPr>
        <w:autoSpaceDE w:val="0"/>
        <w:autoSpaceDN w:val="0"/>
        <w:adjustRightInd w:val="0"/>
        <w:ind w:firstLine="709"/>
        <w:jc w:val="both"/>
        <w:rPr>
          <w:sz w:val="28"/>
          <w:szCs w:val="28"/>
        </w:rPr>
      </w:pPr>
      <w:r w:rsidRPr="00A44F74">
        <w:rPr>
          <w:sz w:val="28"/>
          <w:szCs w:val="28"/>
        </w:rPr>
        <w:t>3.2. К заявлению об установлении пенсии за выслугу лет должны быть приложены следующие документы:</w:t>
      </w:r>
    </w:p>
    <w:p w:rsidR="00C57A78" w:rsidRPr="00A44F74" w:rsidRDefault="00C57A78" w:rsidP="00402757">
      <w:pPr>
        <w:autoSpaceDE w:val="0"/>
        <w:autoSpaceDN w:val="0"/>
        <w:adjustRightInd w:val="0"/>
        <w:ind w:firstLine="709"/>
        <w:jc w:val="both"/>
        <w:rPr>
          <w:sz w:val="28"/>
          <w:szCs w:val="28"/>
        </w:rPr>
      </w:pPr>
      <w:r w:rsidRPr="00A44F74">
        <w:rPr>
          <w:sz w:val="28"/>
          <w:szCs w:val="28"/>
        </w:rPr>
        <w:t>копии распоряжения, приказа об освобождении от должности муниципальной службы, заверенные соответствующим органом местного самоуправления, избирательной комиссией, архивом;</w:t>
      </w:r>
    </w:p>
    <w:p w:rsidR="00C57A78" w:rsidRPr="00A44F74" w:rsidRDefault="00C57A78" w:rsidP="00402757">
      <w:pPr>
        <w:autoSpaceDE w:val="0"/>
        <w:autoSpaceDN w:val="0"/>
        <w:adjustRightInd w:val="0"/>
        <w:ind w:firstLine="709"/>
        <w:jc w:val="both"/>
        <w:rPr>
          <w:sz w:val="28"/>
          <w:szCs w:val="28"/>
        </w:rPr>
      </w:pPr>
      <w:r w:rsidRPr="00A44F74">
        <w:rPr>
          <w:sz w:val="28"/>
          <w:szCs w:val="28"/>
        </w:rPr>
        <w:t>копии трудовой книжки, иных документов, подтверждающих специальный стаж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C57A78" w:rsidRPr="00A44F74" w:rsidRDefault="00C57A78" w:rsidP="00402757">
      <w:pPr>
        <w:autoSpaceDE w:val="0"/>
        <w:autoSpaceDN w:val="0"/>
        <w:adjustRightInd w:val="0"/>
        <w:ind w:firstLine="709"/>
        <w:jc w:val="both"/>
        <w:rPr>
          <w:sz w:val="28"/>
          <w:szCs w:val="28"/>
        </w:rPr>
      </w:pPr>
      <w:r w:rsidRPr="00A44F74">
        <w:rPr>
          <w:sz w:val="28"/>
          <w:szCs w:val="28"/>
        </w:rPr>
        <w:t>справка, подтверждающая размер месячного денежного содержания по должности муниципальной службы;</w:t>
      </w:r>
    </w:p>
    <w:p w:rsidR="00C57A78" w:rsidRPr="00A44F74" w:rsidRDefault="00C57A78" w:rsidP="00402757">
      <w:pPr>
        <w:autoSpaceDE w:val="0"/>
        <w:autoSpaceDN w:val="0"/>
        <w:adjustRightInd w:val="0"/>
        <w:ind w:firstLine="709"/>
        <w:jc w:val="both"/>
        <w:rPr>
          <w:sz w:val="28"/>
          <w:szCs w:val="28"/>
        </w:rPr>
      </w:pPr>
      <w:r w:rsidRPr="00A44F74">
        <w:rPr>
          <w:sz w:val="28"/>
          <w:szCs w:val="28"/>
        </w:rPr>
        <w:t>справка о размере трудовой пенсии, получаемой на момент подачи заявления;</w:t>
      </w:r>
    </w:p>
    <w:p w:rsidR="00C57A78" w:rsidRPr="00A44F74" w:rsidRDefault="00C57A78" w:rsidP="00402757">
      <w:pPr>
        <w:autoSpaceDE w:val="0"/>
        <w:autoSpaceDN w:val="0"/>
        <w:adjustRightInd w:val="0"/>
        <w:ind w:firstLine="709"/>
        <w:jc w:val="both"/>
        <w:rPr>
          <w:sz w:val="28"/>
          <w:szCs w:val="28"/>
        </w:rPr>
      </w:pPr>
      <w:r w:rsidRPr="00A44F74">
        <w:rPr>
          <w:sz w:val="28"/>
          <w:szCs w:val="28"/>
        </w:rPr>
        <w:t>справка о периодах службы (работы), учитываемых при исчислении стажа муниципальной службы, заверенная руководителем органа по последнему месту замещения должности муниципальной службы.</w:t>
      </w:r>
    </w:p>
    <w:p w:rsidR="00C57A78" w:rsidRPr="00A44F74" w:rsidRDefault="00C57A78" w:rsidP="00402757">
      <w:pPr>
        <w:autoSpaceDE w:val="0"/>
        <w:autoSpaceDN w:val="0"/>
        <w:adjustRightInd w:val="0"/>
        <w:ind w:firstLine="709"/>
        <w:jc w:val="both"/>
        <w:rPr>
          <w:sz w:val="28"/>
          <w:szCs w:val="28"/>
        </w:rPr>
      </w:pPr>
      <w:r w:rsidRPr="00A44F74">
        <w:rPr>
          <w:sz w:val="28"/>
          <w:szCs w:val="28"/>
        </w:rPr>
        <w:t>При подаче указанных документов предъявляется паспорт и трудовая книжка лица, претендующего на установление пенсии за выслугу лет.</w:t>
      </w:r>
    </w:p>
    <w:p w:rsidR="00C57A78" w:rsidRPr="00A44F74" w:rsidRDefault="00C57A78" w:rsidP="00402757">
      <w:pPr>
        <w:autoSpaceDE w:val="0"/>
        <w:autoSpaceDN w:val="0"/>
        <w:adjustRightInd w:val="0"/>
        <w:ind w:firstLine="709"/>
        <w:jc w:val="both"/>
        <w:rPr>
          <w:sz w:val="28"/>
          <w:szCs w:val="28"/>
        </w:rPr>
      </w:pPr>
      <w:r w:rsidRPr="00A44F74">
        <w:rPr>
          <w:sz w:val="28"/>
          <w:szCs w:val="28"/>
        </w:rPr>
        <w:t>3.3. Основанием для назначения пенсии з</w:t>
      </w:r>
      <w:r w:rsidR="004D305B">
        <w:rPr>
          <w:sz w:val="28"/>
          <w:szCs w:val="28"/>
        </w:rPr>
        <w:t xml:space="preserve">а выслугу лет является </w:t>
      </w:r>
      <w:r w:rsidR="00011E13">
        <w:rPr>
          <w:sz w:val="28"/>
          <w:szCs w:val="28"/>
        </w:rPr>
        <w:t>П</w:t>
      </w:r>
      <w:r w:rsidR="00011E13" w:rsidRPr="00A44F74">
        <w:rPr>
          <w:sz w:val="28"/>
          <w:szCs w:val="28"/>
        </w:rPr>
        <w:t xml:space="preserve">остановление </w:t>
      </w:r>
      <w:r w:rsidR="00011E13">
        <w:rPr>
          <w:sz w:val="28"/>
          <w:szCs w:val="28"/>
        </w:rPr>
        <w:t>Администрации Шарыповского района Красноярского края</w:t>
      </w:r>
      <w:r w:rsidR="00011E13" w:rsidRPr="00A44F74">
        <w:rPr>
          <w:sz w:val="28"/>
          <w:szCs w:val="28"/>
        </w:rPr>
        <w:t>.</w:t>
      </w:r>
      <w:r w:rsidR="00011E13">
        <w:rPr>
          <w:sz w:val="28"/>
          <w:szCs w:val="28"/>
        </w:rPr>
        <w:t xml:space="preserve"> </w:t>
      </w:r>
      <w:r w:rsidR="00C8362B" w:rsidRPr="00A44F74">
        <w:rPr>
          <w:sz w:val="28"/>
          <w:szCs w:val="28"/>
        </w:rPr>
        <w:t xml:space="preserve">Проект постановления готовится </w:t>
      </w:r>
      <w:r w:rsidR="00C8362B">
        <w:rPr>
          <w:sz w:val="28"/>
          <w:szCs w:val="28"/>
        </w:rPr>
        <w:t>Управлением социальной защиты населения администрации Шарыповского района Красноярского края</w:t>
      </w:r>
      <w:r w:rsidR="00C8362B" w:rsidRPr="00A44F74">
        <w:rPr>
          <w:sz w:val="28"/>
          <w:szCs w:val="28"/>
        </w:rPr>
        <w:t xml:space="preserve"> (специалист</w:t>
      </w:r>
      <w:r w:rsidR="00C8362B">
        <w:rPr>
          <w:sz w:val="28"/>
          <w:szCs w:val="28"/>
        </w:rPr>
        <w:t>ом, осуществляющий назначение пенсии за выслугу лет)</w:t>
      </w:r>
      <w:r w:rsidR="00C8362B" w:rsidRPr="00A44F74">
        <w:rPr>
          <w:sz w:val="28"/>
          <w:szCs w:val="28"/>
        </w:rPr>
        <w:t xml:space="preserve">. </w:t>
      </w:r>
      <w:r w:rsidRPr="00A44F74">
        <w:rPr>
          <w:sz w:val="28"/>
          <w:szCs w:val="28"/>
        </w:rPr>
        <w:t xml:space="preserve">Решение об установлении пенсии за выслугу лет при наличии всех необходимых документов принимается в месячный срок. В постановлении о назначении пенсии за выслугу лет указывается процентное отношение к месячному денежному содержанию, дата, с которой устанавливается пенсия.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C57A78" w:rsidRPr="00A44F74" w:rsidRDefault="00C57A78" w:rsidP="00402757">
      <w:pPr>
        <w:autoSpaceDE w:val="0"/>
        <w:autoSpaceDN w:val="0"/>
        <w:adjustRightInd w:val="0"/>
        <w:ind w:firstLine="709"/>
        <w:jc w:val="both"/>
        <w:rPr>
          <w:sz w:val="28"/>
          <w:szCs w:val="28"/>
        </w:rPr>
      </w:pPr>
      <w:r w:rsidRPr="00A44F74">
        <w:rPr>
          <w:sz w:val="28"/>
          <w:szCs w:val="28"/>
        </w:rPr>
        <w:t>3.4. Пенсия за выслугу лет устанавливается и выплачивается со дня подачи заявления, но не ранее чем со дня возникновения права на нее.</w:t>
      </w:r>
    </w:p>
    <w:p w:rsidR="00C57A78" w:rsidRPr="00A44F74" w:rsidRDefault="00C57A78" w:rsidP="00402757">
      <w:pPr>
        <w:autoSpaceDE w:val="0"/>
        <w:autoSpaceDN w:val="0"/>
        <w:adjustRightInd w:val="0"/>
        <w:ind w:firstLine="709"/>
        <w:jc w:val="both"/>
        <w:rPr>
          <w:sz w:val="28"/>
          <w:szCs w:val="28"/>
        </w:rPr>
      </w:pPr>
      <w:r w:rsidRPr="00A44F74">
        <w:rPr>
          <w:sz w:val="28"/>
          <w:szCs w:val="28"/>
        </w:rPr>
        <w:t>3.5. Лицам, имеющим стаж, дающий право на установление пенсии за выслугу лет, и уволенным в связи с ликвидацией, органа местного самоуправления, избирательной комиссии (его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
    <w:p w:rsidR="00C57A78" w:rsidRPr="00A44F74" w:rsidRDefault="00C57A78" w:rsidP="00402757">
      <w:pPr>
        <w:autoSpaceDE w:val="0"/>
        <w:autoSpaceDN w:val="0"/>
        <w:adjustRightInd w:val="0"/>
        <w:ind w:firstLine="709"/>
        <w:jc w:val="both"/>
        <w:rPr>
          <w:sz w:val="28"/>
          <w:szCs w:val="28"/>
        </w:rPr>
      </w:pPr>
      <w:r w:rsidRPr="00A44F74">
        <w:rPr>
          <w:sz w:val="28"/>
          <w:szCs w:val="28"/>
        </w:rPr>
        <w:lastRenderedPageBreak/>
        <w:t xml:space="preserve">3.6. Выплата пенсии за выслугу лет производится </w:t>
      </w:r>
      <w:r w:rsidR="0044154C" w:rsidRPr="0044154C">
        <w:rPr>
          <w:sz w:val="28"/>
          <w:szCs w:val="28"/>
        </w:rPr>
        <w:t xml:space="preserve">до 20 </w:t>
      </w:r>
      <w:r w:rsidRPr="0044154C">
        <w:rPr>
          <w:sz w:val="28"/>
          <w:szCs w:val="28"/>
        </w:rPr>
        <w:t>числа месяца,</w:t>
      </w:r>
      <w:r w:rsidRPr="00A44F74">
        <w:rPr>
          <w:sz w:val="28"/>
          <w:szCs w:val="28"/>
        </w:rPr>
        <w:t xml:space="preserve"> следующего за расчетным.</w:t>
      </w:r>
    </w:p>
    <w:p w:rsidR="00C57A78" w:rsidRPr="00A44F74" w:rsidRDefault="00C57A78" w:rsidP="00402757">
      <w:pPr>
        <w:autoSpaceDE w:val="0"/>
        <w:autoSpaceDN w:val="0"/>
        <w:adjustRightInd w:val="0"/>
        <w:ind w:firstLine="709"/>
        <w:jc w:val="both"/>
        <w:rPr>
          <w:sz w:val="28"/>
          <w:szCs w:val="28"/>
        </w:rPr>
      </w:pPr>
      <w:r w:rsidRPr="00A44F74">
        <w:rPr>
          <w:sz w:val="28"/>
          <w:szCs w:val="28"/>
        </w:rPr>
        <w:t>3.7. Выплата пенсии за выслугу лет приостанавливается в случаях замещения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государственной гражданской службы субъекта Российской Федерации или должности муниципальной службы, а также в случае прекращения гражданства Российской Федерации и (или) выезда на постоянное место жительства за пределы Российской Федерации. Возобновление выплаты пенсии за выслугу лет указанным лицам осуществляется в соответствии с порядком, которым устанавливается пенсия за выслугу лет.</w:t>
      </w:r>
    </w:p>
    <w:p w:rsidR="00C57A78" w:rsidRPr="00A44F74" w:rsidRDefault="00C57A78" w:rsidP="00402757">
      <w:pPr>
        <w:autoSpaceDE w:val="0"/>
        <w:autoSpaceDN w:val="0"/>
        <w:adjustRightInd w:val="0"/>
        <w:ind w:firstLine="709"/>
        <w:jc w:val="both"/>
        <w:rPr>
          <w:sz w:val="28"/>
          <w:szCs w:val="28"/>
        </w:rPr>
      </w:pPr>
      <w:r w:rsidRPr="00A44F74">
        <w:rPr>
          <w:sz w:val="28"/>
          <w:szCs w:val="28"/>
        </w:rPr>
        <w:t>После освобождения названных лиц от указанных должностей выплата пенсии за выслугу лет по их заявлению возобновляется на прежних условиях либо устанавливается с учетом вновь замещавшихся должностей муниципальной службы и месячного денежного содержания по ним.</w:t>
      </w:r>
    </w:p>
    <w:p w:rsidR="00E00028" w:rsidRDefault="00C57A78" w:rsidP="00A91EEE">
      <w:pPr>
        <w:autoSpaceDE w:val="0"/>
        <w:autoSpaceDN w:val="0"/>
        <w:adjustRightInd w:val="0"/>
        <w:ind w:firstLine="709"/>
        <w:jc w:val="both"/>
      </w:pPr>
      <w:r w:rsidRPr="00A44F74">
        <w:rPr>
          <w:sz w:val="28"/>
          <w:szCs w:val="28"/>
        </w:rPr>
        <w:t xml:space="preserve">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и (или) выезде на постоянное место жительства за пределы Российской Федерации в письменной форме в </w:t>
      </w:r>
      <w:r w:rsidR="00A91EEE">
        <w:rPr>
          <w:sz w:val="28"/>
          <w:szCs w:val="28"/>
        </w:rPr>
        <w:t>управление социальной защиты населения администрации Шарыповского района Красноярского края.</w:t>
      </w: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Default="00E66CC2" w:rsidP="00402757">
      <w:pPr>
        <w:tabs>
          <w:tab w:val="left" w:pos="2410"/>
        </w:tabs>
        <w:ind w:firstLine="709"/>
      </w:pPr>
    </w:p>
    <w:p w:rsidR="00E66CC2" w:rsidRPr="00A91EEE" w:rsidRDefault="00F66A6A" w:rsidP="00A91EEE">
      <w:pPr>
        <w:pStyle w:val="ae"/>
        <w:rPr>
          <w:szCs w:val="28"/>
        </w:rPr>
      </w:pPr>
      <w:r>
        <w:rPr>
          <w:szCs w:val="28"/>
        </w:rPr>
        <w:lastRenderedPageBreak/>
        <w:t xml:space="preserve">                                                  </w:t>
      </w:r>
      <w:r w:rsidR="00A91EEE">
        <w:rPr>
          <w:szCs w:val="28"/>
        </w:rPr>
        <w:t xml:space="preserve">                              </w:t>
      </w:r>
      <w:r w:rsidR="00E66CC2" w:rsidRPr="00DF080B">
        <w:rPr>
          <w:sz w:val="24"/>
        </w:rPr>
        <w:t xml:space="preserve">                                                                     </w:t>
      </w:r>
      <w:r w:rsidRPr="00DF080B">
        <w:rPr>
          <w:sz w:val="24"/>
        </w:rPr>
        <w:t xml:space="preserve">                                                                   </w:t>
      </w:r>
    </w:p>
    <w:p w:rsidR="00DF080B" w:rsidRPr="00DF080B" w:rsidRDefault="00DF080B" w:rsidP="00A91EEE">
      <w:pPr>
        <w:pStyle w:val="ae"/>
        <w:framePr w:h="1771" w:hRule="exact" w:hSpace="180" w:wrap="around" w:vAnchor="page" w:hAnchor="page" w:x="1096" w:y="751"/>
        <w:rPr>
          <w:sz w:val="24"/>
        </w:rPr>
      </w:pPr>
      <w:r w:rsidRPr="00DF080B">
        <w:rPr>
          <w:sz w:val="24"/>
        </w:rPr>
        <w:t xml:space="preserve">                                                                             </w:t>
      </w:r>
      <w:r w:rsidR="00C41922">
        <w:rPr>
          <w:sz w:val="24"/>
        </w:rPr>
        <w:t xml:space="preserve">     </w:t>
      </w:r>
      <w:r w:rsidRPr="00DF080B">
        <w:rPr>
          <w:sz w:val="24"/>
        </w:rPr>
        <w:t xml:space="preserve">Приложение 1 </w:t>
      </w:r>
    </w:p>
    <w:p w:rsidR="00DF080B" w:rsidRPr="00DF080B" w:rsidRDefault="00DF080B" w:rsidP="00A91EEE">
      <w:pPr>
        <w:framePr w:h="1771" w:hRule="exact" w:hSpace="180" w:wrap="around" w:vAnchor="page" w:hAnchor="page" w:x="1096" w:y="751"/>
        <w:autoSpaceDE w:val="0"/>
        <w:autoSpaceDN w:val="0"/>
        <w:adjustRightInd w:val="0"/>
      </w:pPr>
      <w:r w:rsidRPr="00DF080B">
        <w:t xml:space="preserve">                                                                            </w:t>
      </w:r>
      <w:r w:rsidR="00C41922">
        <w:t xml:space="preserve">      </w:t>
      </w:r>
      <w:r w:rsidRPr="00DF080B">
        <w:t>к Положению об условиях и</w:t>
      </w:r>
      <w:r>
        <w:t xml:space="preserve"> порядке</w:t>
      </w:r>
      <w:r w:rsidRPr="00DF080B">
        <w:t xml:space="preserve">                  </w:t>
      </w:r>
    </w:p>
    <w:p w:rsidR="00DF080B" w:rsidRPr="00DF080B" w:rsidRDefault="00DF080B" w:rsidP="00A91EEE">
      <w:pPr>
        <w:framePr w:h="1771" w:hRule="exact" w:hSpace="180" w:wrap="around" w:vAnchor="page" w:hAnchor="page" w:x="1096" w:y="751"/>
        <w:autoSpaceDE w:val="0"/>
        <w:autoSpaceDN w:val="0"/>
        <w:adjustRightInd w:val="0"/>
      </w:pPr>
      <w:r w:rsidRPr="00DF080B">
        <w:t xml:space="preserve">                                            </w:t>
      </w:r>
      <w:r>
        <w:t xml:space="preserve">                               </w:t>
      </w:r>
      <w:r w:rsidR="00C41922">
        <w:t xml:space="preserve">       </w:t>
      </w:r>
      <w:r w:rsidRPr="00DF080B">
        <w:t>предоставления</w:t>
      </w:r>
      <w:r>
        <w:t xml:space="preserve"> муниципальному</w:t>
      </w:r>
      <w:r w:rsidRPr="00DF080B">
        <w:t xml:space="preserve"> </w:t>
      </w:r>
    </w:p>
    <w:p w:rsidR="00DF080B" w:rsidRPr="00DF080B" w:rsidRDefault="00DF080B" w:rsidP="00A91EEE">
      <w:pPr>
        <w:framePr w:h="1771" w:hRule="exact" w:hSpace="180" w:wrap="around" w:vAnchor="page" w:hAnchor="page" w:x="1096" w:y="751"/>
        <w:autoSpaceDE w:val="0"/>
        <w:autoSpaceDN w:val="0"/>
        <w:adjustRightInd w:val="0"/>
      </w:pPr>
      <w:r w:rsidRPr="00DF080B">
        <w:t xml:space="preserve">                                                                            </w:t>
      </w:r>
      <w:r w:rsidR="00C41922">
        <w:t xml:space="preserve">      </w:t>
      </w:r>
      <w:r w:rsidRPr="00DF080B">
        <w:t>служащему</w:t>
      </w:r>
      <w:r>
        <w:t xml:space="preserve"> права на пенсию</w:t>
      </w:r>
      <w:r w:rsidRPr="00DF080B">
        <w:t xml:space="preserve"> </w:t>
      </w:r>
    </w:p>
    <w:p w:rsidR="00DF080B" w:rsidRPr="00C41922" w:rsidRDefault="00DF080B" w:rsidP="00A91EEE">
      <w:pPr>
        <w:framePr w:h="1771" w:hRule="exact" w:hSpace="180" w:wrap="around" w:vAnchor="page" w:hAnchor="page" w:x="1096" w:y="751"/>
        <w:autoSpaceDE w:val="0"/>
        <w:autoSpaceDN w:val="0"/>
        <w:adjustRightInd w:val="0"/>
      </w:pPr>
      <w:r w:rsidRPr="00DF080B">
        <w:t xml:space="preserve">                                                                            </w:t>
      </w:r>
      <w:r w:rsidR="00C41922">
        <w:t xml:space="preserve">      з</w:t>
      </w:r>
      <w:r w:rsidRPr="00DF080B">
        <w:t>а выслугу лет</w:t>
      </w:r>
      <w:r>
        <w:t xml:space="preserve"> за счет средств </w:t>
      </w:r>
      <w:r w:rsidRPr="00C41922">
        <w:t>бюджета</w:t>
      </w:r>
    </w:p>
    <w:p w:rsidR="00DF080B" w:rsidRPr="00C41922" w:rsidRDefault="00DF080B" w:rsidP="00A91EEE">
      <w:pPr>
        <w:framePr w:h="1771" w:hRule="exact" w:hSpace="180" w:wrap="around" w:vAnchor="page" w:hAnchor="page" w:x="1096" w:y="751"/>
        <w:rPr>
          <w:bCs/>
        </w:rPr>
      </w:pPr>
      <w:r w:rsidRPr="00C41922">
        <w:rPr>
          <w:bCs/>
        </w:rPr>
        <w:t xml:space="preserve">                                                                            </w:t>
      </w:r>
      <w:r w:rsidR="00C41922" w:rsidRPr="00C41922">
        <w:rPr>
          <w:bCs/>
        </w:rPr>
        <w:t xml:space="preserve">      </w:t>
      </w:r>
      <w:r w:rsidRPr="00C41922">
        <w:rPr>
          <w:bCs/>
        </w:rPr>
        <w:t xml:space="preserve">Шарыповского района </w:t>
      </w:r>
      <w:r w:rsidR="00C41922" w:rsidRPr="00C41922">
        <w:rPr>
          <w:bCs/>
        </w:rPr>
        <w:t>Красноярского края</w:t>
      </w:r>
    </w:p>
    <w:p w:rsidR="00DF080B" w:rsidRPr="00C41922" w:rsidRDefault="00DF080B" w:rsidP="00DF080B">
      <w:pPr>
        <w:pStyle w:val="ae"/>
        <w:framePr w:h="1771" w:hRule="exact" w:hSpace="180" w:wrap="around" w:vAnchor="page" w:hAnchor="page" w:x="1096" w:y="751"/>
        <w:jc w:val="right"/>
        <w:rPr>
          <w:sz w:val="24"/>
        </w:rPr>
      </w:pPr>
      <w:r w:rsidRPr="00C41922">
        <w:rPr>
          <w:bCs/>
          <w:sz w:val="24"/>
        </w:rPr>
        <w:t xml:space="preserve">                                                      </w:t>
      </w:r>
      <w:r w:rsidRPr="00C41922">
        <w:rPr>
          <w:sz w:val="24"/>
        </w:rPr>
        <w:t xml:space="preserve"> </w:t>
      </w:r>
    </w:p>
    <w:p w:rsidR="00DF080B" w:rsidRPr="00C41922" w:rsidRDefault="00DF080B" w:rsidP="00DF080B">
      <w:pPr>
        <w:framePr w:h="1771" w:hRule="exact" w:hSpace="180" w:wrap="around" w:vAnchor="page" w:hAnchor="page" w:x="1096" w:y="751"/>
        <w:jc w:val="right"/>
        <w:rPr>
          <w:bCs/>
        </w:rPr>
      </w:pPr>
    </w:p>
    <w:p w:rsidR="00DF080B" w:rsidRPr="00C41922" w:rsidRDefault="00DF080B" w:rsidP="00DF080B">
      <w:pPr>
        <w:pStyle w:val="ae"/>
        <w:jc w:val="right"/>
        <w:rPr>
          <w:sz w:val="24"/>
        </w:rPr>
      </w:pPr>
      <w:r w:rsidRPr="00C41922">
        <w:rPr>
          <w:sz w:val="24"/>
        </w:rPr>
        <w:t xml:space="preserve">                                                                      </w:t>
      </w:r>
    </w:p>
    <w:p w:rsidR="00A91EEE" w:rsidRPr="00C41922" w:rsidRDefault="00A91EEE" w:rsidP="00A91EEE">
      <w:pPr>
        <w:pStyle w:val="ae"/>
        <w:jc w:val="center"/>
        <w:rPr>
          <w:sz w:val="24"/>
        </w:rPr>
      </w:pPr>
      <w:r w:rsidRPr="00C41922">
        <w:rPr>
          <w:sz w:val="24"/>
        </w:rPr>
        <w:t xml:space="preserve">                          </w:t>
      </w:r>
    </w:p>
    <w:p w:rsidR="00A91EEE" w:rsidRDefault="00A91EEE" w:rsidP="00A91EEE">
      <w:pPr>
        <w:pStyle w:val="ae"/>
        <w:jc w:val="right"/>
        <w:rPr>
          <w:sz w:val="24"/>
        </w:rPr>
      </w:pPr>
      <w:r>
        <w:rPr>
          <w:sz w:val="24"/>
        </w:rPr>
        <w:t xml:space="preserve">        </w:t>
      </w:r>
    </w:p>
    <w:p w:rsidR="00A91EEE" w:rsidRDefault="00A91EEE" w:rsidP="00A91EEE">
      <w:pPr>
        <w:pStyle w:val="ae"/>
        <w:jc w:val="center"/>
        <w:rPr>
          <w:sz w:val="24"/>
        </w:rPr>
      </w:pPr>
      <w:r>
        <w:rPr>
          <w:sz w:val="24"/>
        </w:rPr>
        <w:t xml:space="preserve">               </w:t>
      </w:r>
    </w:p>
    <w:p w:rsidR="00A91EEE" w:rsidRDefault="00A91EEE" w:rsidP="00A91EEE">
      <w:pPr>
        <w:pStyle w:val="ae"/>
        <w:jc w:val="center"/>
        <w:rPr>
          <w:sz w:val="24"/>
        </w:rPr>
      </w:pPr>
      <w:r>
        <w:rPr>
          <w:sz w:val="24"/>
        </w:rPr>
        <w:t xml:space="preserve">                                                 </w:t>
      </w:r>
      <w:r w:rsidR="00DF080B" w:rsidRPr="00DF080B">
        <w:rPr>
          <w:sz w:val="24"/>
        </w:rPr>
        <w:t xml:space="preserve">Главе Шарыповского    района                                                                                  </w:t>
      </w:r>
      <w:r>
        <w:rPr>
          <w:sz w:val="24"/>
        </w:rPr>
        <w:t xml:space="preserve">  </w:t>
      </w:r>
    </w:p>
    <w:p w:rsidR="00DF080B" w:rsidRPr="00DF080B" w:rsidRDefault="00A91EEE" w:rsidP="00A91EEE">
      <w:pPr>
        <w:pStyle w:val="ae"/>
        <w:jc w:val="center"/>
        <w:rPr>
          <w:sz w:val="24"/>
        </w:rPr>
      </w:pPr>
      <w:r>
        <w:rPr>
          <w:sz w:val="24"/>
        </w:rPr>
        <w:t xml:space="preserve">                                                                    </w:t>
      </w:r>
      <w:r w:rsidR="00DF080B" w:rsidRPr="00DF080B">
        <w:rPr>
          <w:sz w:val="24"/>
        </w:rPr>
        <w:t xml:space="preserve">____________________________________ </w:t>
      </w:r>
    </w:p>
    <w:p w:rsidR="00DF080B" w:rsidRPr="00DF080B" w:rsidRDefault="00A91EEE" w:rsidP="00A91EEE">
      <w:pPr>
        <w:pStyle w:val="ae"/>
        <w:jc w:val="right"/>
        <w:rPr>
          <w:sz w:val="24"/>
        </w:rPr>
      </w:pPr>
      <w:r>
        <w:rPr>
          <w:sz w:val="24"/>
        </w:rPr>
        <w:t>о</w:t>
      </w:r>
      <w:r w:rsidR="00DF080B" w:rsidRPr="00DF080B">
        <w:rPr>
          <w:sz w:val="24"/>
        </w:rPr>
        <w:t>т</w:t>
      </w:r>
      <w:r>
        <w:rPr>
          <w:sz w:val="24"/>
        </w:rPr>
        <w:t>___</w:t>
      </w:r>
      <w:r w:rsidR="00DF080B" w:rsidRPr="00DF080B">
        <w:rPr>
          <w:sz w:val="24"/>
        </w:rPr>
        <w:t>___________________________________</w:t>
      </w:r>
    </w:p>
    <w:p w:rsidR="00DF080B" w:rsidRPr="00DF080B" w:rsidRDefault="00DF080B" w:rsidP="00DF080B">
      <w:pPr>
        <w:pStyle w:val="ae"/>
        <w:jc w:val="right"/>
        <w:rPr>
          <w:sz w:val="18"/>
          <w:szCs w:val="18"/>
        </w:rPr>
      </w:pPr>
      <w:r w:rsidRPr="00DF080B">
        <w:rPr>
          <w:sz w:val="24"/>
        </w:rPr>
        <w:t xml:space="preserve">                                                                                  </w:t>
      </w:r>
      <w:r w:rsidRPr="00DF080B">
        <w:rPr>
          <w:sz w:val="18"/>
          <w:szCs w:val="18"/>
        </w:rPr>
        <w:t>(Ф.И.О. заявителя)</w:t>
      </w:r>
    </w:p>
    <w:p w:rsidR="00DF080B" w:rsidRPr="00DF080B" w:rsidRDefault="00DF080B" w:rsidP="00DF080B">
      <w:pPr>
        <w:pStyle w:val="ae"/>
        <w:jc w:val="right"/>
        <w:rPr>
          <w:sz w:val="24"/>
        </w:rPr>
      </w:pPr>
      <w:r w:rsidRPr="00DF080B">
        <w:rPr>
          <w:sz w:val="24"/>
        </w:rPr>
        <w:t xml:space="preserve">                    </w:t>
      </w:r>
      <w:r w:rsidR="00A91EEE">
        <w:rPr>
          <w:sz w:val="24"/>
        </w:rPr>
        <w:t>___</w:t>
      </w:r>
      <w:r w:rsidRPr="00DF080B">
        <w:rPr>
          <w:sz w:val="24"/>
        </w:rPr>
        <w:t>_____________________________________</w:t>
      </w:r>
    </w:p>
    <w:p w:rsidR="00DF080B" w:rsidRPr="00DF080B" w:rsidRDefault="00DF080B" w:rsidP="00DF080B">
      <w:pPr>
        <w:pStyle w:val="ae"/>
        <w:jc w:val="right"/>
        <w:rPr>
          <w:sz w:val="18"/>
          <w:szCs w:val="18"/>
        </w:rPr>
      </w:pPr>
      <w:r w:rsidRPr="00DF080B">
        <w:rPr>
          <w:sz w:val="24"/>
        </w:rPr>
        <w:t xml:space="preserve">                                                                                   </w:t>
      </w:r>
      <w:r w:rsidRPr="00DF080B">
        <w:rPr>
          <w:sz w:val="18"/>
          <w:szCs w:val="18"/>
        </w:rPr>
        <w:t>(домашний адрес)</w:t>
      </w:r>
    </w:p>
    <w:p w:rsidR="00DF080B" w:rsidRDefault="00A91EEE" w:rsidP="00DF080B">
      <w:pPr>
        <w:pStyle w:val="ae"/>
        <w:jc w:val="right"/>
        <w:rPr>
          <w:sz w:val="24"/>
        </w:rPr>
      </w:pPr>
      <w:r>
        <w:rPr>
          <w:sz w:val="24"/>
        </w:rPr>
        <w:t>____</w:t>
      </w:r>
      <w:r w:rsidR="00DF080B" w:rsidRPr="00DF080B">
        <w:rPr>
          <w:sz w:val="24"/>
        </w:rPr>
        <w:t>_________________</w:t>
      </w:r>
      <w:r w:rsidR="00DF080B">
        <w:rPr>
          <w:sz w:val="24"/>
        </w:rPr>
        <w:t>___________________</w:t>
      </w:r>
    </w:p>
    <w:p w:rsidR="00DF080B" w:rsidRPr="00DF080B" w:rsidRDefault="00DF080B" w:rsidP="00DF080B">
      <w:pPr>
        <w:pStyle w:val="ae"/>
        <w:jc w:val="center"/>
        <w:rPr>
          <w:sz w:val="18"/>
          <w:szCs w:val="18"/>
        </w:rPr>
      </w:pPr>
      <w:r>
        <w:rPr>
          <w:sz w:val="24"/>
        </w:rPr>
        <w:t xml:space="preserve">                                                                                                                                     </w:t>
      </w:r>
      <w:r w:rsidRPr="00DF080B">
        <w:rPr>
          <w:sz w:val="18"/>
          <w:szCs w:val="18"/>
        </w:rPr>
        <w:t xml:space="preserve">(телефон)  </w:t>
      </w:r>
    </w:p>
    <w:p w:rsidR="00DF080B" w:rsidRPr="00DF080B" w:rsidRDefault="00DF080B" w:rsidP="00DF080B">
      <w:pPr>
        <w:pStyle w:val="ae"/>
        <w:jc w:val="right"/>
        <w:rPr>
          <w:sz w:val="24"/>
        </w:rPr>
      </w:pPr>
      <w:r w:rsidRPr="00DF080B">
        <w:rPr>
          <w:sz w:val="24"/>
        </w:rPr>
        <w:t xml:space="preserve">                                                           </w:t>
      </w:r>
    </w:p>
    <w:p w:rsidR="00DF080B" w:rsidRPr="00DF080B" w:rsidRDefault="00DF080B" w:rsidP="00DF080B">
      <w:pPr>
        <w:pStyle w:val="ae"/>
        <w:jc w:val="center"/>
        <w:rPr>
          <w:sz w:val="24"/>
        </w:rPr>
      </w:pPr>
      <w:r w:rsidRPr="00DF080B">
        <w:rPr>
          <w:sz w:val="24"/>
        </w:rPr>
        <w:t>Заявление</w:t>
      </w:r>
    </w:p>
    <w:p w:rsidR="00DF080B" w:rsidRPr="00DF080B" w:rsidRDefault="00DF080B" w:rsidP="000C5308">
      <w:pPr>
        <w:pStyle w:val="ae"/>
        <w:ind w:firstLine="709"/>
        <w:rPr>
          <w:sz w:val="24"/>
        </w:rPr>
      </w:pPr>
      <w:proofErr w:type="gramStart"/>
      <w:r w:rsidRPr="00DF080B">
        <w:rPr>
          <w:sz w:val="24"/>
        </w:rPr>
        <w:t xml:space="preserve">В  соответствии с законом Красноярского края  от 24.04.2008  № 5-1565 «Об особенностях правового регулирования муниципальной службы в Красноярском крае», </w:t>
      </w:r>
      <w:r w:rsidRPr="00A91EEE">
        <w:rPr>
          <w:sz w:val="24"/>
        </w:rPr>
        <w:t>Решением Шарыповского районного Совета депутатов  Красноярского края от …… № ….. «Об утверждении Положения о</w:t>
      </w:r>
      <w:r w:rsidR="00A91EEE" w:rsidRPr="00A91EEE">
        <w:rPr>
          <w:sz w:val="24"/>
        </w:rPr>
        <w:t>б условиях и порядке предоставления муниципальному служащему права на пенсию за выслугу лет за счет средств бюджет</w:t>
      </w:r>
      <w:r w:rsidR="00A91EEE">
        <w:rPr>
          <w:sz w:val="24"/>
        </w:rPr>
        <w:t>а Шары</w:t>
      </w:r>
      <w:r w:rsidR="00A91EEE" w:rsidRPr="00A91EEE">
        <w:rPr>
          <w:sz w:val="24"/>
        </w:rPr>
        <w:t>повского района</w:t>
      </w:r>
      <w:r w:rsidR="00C41922">
        <w:rPr>
          <w:sz w:val="24"/>
        </w:rPr>
        <w:t xml:space="preserve"> Красноярского края</w:t>
      </w:r>
      <w:r w:rsidR="00A91EEE" w:rsidRPr="00A91EEE">
        <w:rPr>
          <w:sz w:val="24"/>
        </w:rPr>
        <w:t>»</w:t>
      </w:r>
      <w:r w:rsidRPr="00A91EEE">
        <w:rPr>
          <w:sz w:val="24"/>
        </w:rPr>
        <w:t xml:space="preserve"> </w:t>
      </w:r>
      <w:r w:rsidRPr="00DF080B">
        <w:rPr>
          <w:sz w:val="24"/>
        </w:rPr>
        <w:t>прошу  установить   мне   ежемесячную пенсию за выслугу лет к  назначенной</w:t>
      </w:r>
      <w:proofErr w:type="gramEnd"/>
      <w:r w:rsidRPr="00DF080B">
        <w:rPr>
          <w:sz w:val="24"/>
        </w:rPr>
        <w:t xml:space="preserve">  в  соответствии с  Федеральным  законом "О трудовых пенсиях в Российской Федерации"   трудовой пенсии _____________________________________________________________________________.</w:t>
      </w:r>
    </w:p>
    <w:p w:rsidR="00DF080B" w:rsidRPr="00DF080B" w:rsidRDefault="00DF080B" w:rsidP="00DF080B">
      <w:pPr>
        <w:pStyle w:val="ae"/>
        <w:ind w:firstLine="709"/>
        <w:jc w:val="both"/>
        <w:rPr>
          <w:sz w:val="24"/>
        </w:rPr>
      </w:pPr>
      <w:r w:rsidRPr="00DF080B">
        <w:rPr>
          <w:sz w:val="24"/>
        </w:rPr>
        <w:t xml:space="preserve">                                                 (вид пенсии)</w:t>
      </w:r>
    </w:p>
    <w:p w:rsidR="00DF080B" w:rsidRPr="00DF080B" w:rsidRDefault="00DF080B" w:rsidP="00DF080B">
      <w:pPr>
        <w:pStyle w:val="ae"/>
        <w:ind w:firstLine="709"/>
        <w:jc w:val="both"/>
        <w:rPr>
          <w:sz w:val="24"/>
        </w:rPr>
      </w:pPr>
      <w:r w:rsidRPr="00DF080B">
        <w:rPr>
          <w:sz w:val="24"/>
        </w:rPr>
        <w:t>Выплату пенсии за выслугу лет,  прошу перечислять на мой счет N____________________</w:t>
      </w:r>
      <w:r>
        <w:rPr>
          <w:sz w:val="24"/>
        </w:rPr>
        <w:t>____________________</w:t>
      </w:r>
      <w:r w:rsidRPr="00DF080B">
        <w:rPr>
          <w:sz w:val="24"/>
        </w:rPr>
        <w:t>, открытый в отделении Сбербанка России.</w:t>
      </w:r>
    </w:p>
    <w:p w:rsidR="00DF080B" w:rsidRPr="00DF080B" w:rsidRDefault="00DF080B" w:rsidP="00DF080B">
      <w:pPr>
        <w:pStyle w:val="ConsPlusNormal"/>
        <w:ind w:firstLine="540"/>
        <w:jc w:val="both"/>
        <w:rPr>
          <w:rFonts w:eastAsiaTheme="minorHAnsi"/>
          <w:sz w:val="24"/>
          <w:szCs w:val="24"/>
          <w:lang w:eastAsia="en-US"/>
        </w:rPr>
      </w:pPr>
      <w:r w:rsidRPr="00DF080B">
        <w:rPr>
          <w:sz w:val="24"/>
          <w:szCs w:val="24"/>
        </w:rPr>
        <w:t>Об обстоятельствах, влияющих на выплату и размер пенсии за выслугу лет лицам, замещавшим должности муниципальной службы (</w:t>
      </w:r>
      <w:r w:rsidRPr="00DF080B">
        <w:rPr>
          <w:rFonts w:eastAsiaTheme="minorHAnsi"/>
          <w:sz w:val="24"/>
          <w:szCs w:val="24"/>
          <w:lang w:eastAsia="en-US"/>
        </w:rPr>
        <w:t xml:space="preserve">замещения лицом, претендующим на получение пенсии за выслугу лет,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федеральной государственной службы, должности государственной гражданской службы субъекта Российской Федерации или должности муниципальной службы, </w:t>
      </w:r>
      <w:r w:rsidRPr="00DF080B">
        <w:rPr>
          <w:sz w:val="24"/>
          <w:szCs w:val="24"/>
        </w:rPr>
        <w:t>прекращении гражданства РФ и (или) выезде на постоянное место жительства за пределы Российской Федерации) обязуюсь  сообщить в Управление социальной защиты населения администрации Шарыповского района Красноярского края в пятидневный срок в письменной форме.</w:t>
      </w:r>
    </w:p>
    <w:p w:rsidR="00DF080B" w:rsidRPr="00DF080B" w:rsidRDefault="00DF080B" w:rsidP="00DF080B">
      <w:pPr>
        <w:pStyle w:val="ae"/>
        <w:ind w:firstLine="709"/>
        <w:jc w:val="both"/>
        <w:rPr>
          <w:sz w:val="24"/>
        </w:rPr>
      </w:pPr>
      <w:r w:rsidRPr="00DF080B">
        <w:rPr>
          <w:sz w:val="24"/>
        </w:rPr>
        <w:t>В соответствии с Федеральным законом от 27.07.2006 № 152-ФЗ   «О персональных данных»,  даю согласие на обработку моих персональных данных (в том числе  фамилии, имени, отчества, года, месяца, даты и места рождения, адреса, семейного, социального, имущественного положения, образования, профессии, доходов, другой информации),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
    <w:p w:rsidR="00DF080B" w:rsidRPr="00DF080B" w:rsidRDefault="00DF080B" w:rsidP="00DF080B">
      <w:pPr>
        <w:pStyle w:val="ae"/>
        <w:ind w:firstLine="709"/>
        <w:jc w:val="both"/>
        <w:rPr>
          <w:sz w:val="24"/>
        </w:rPr>
      </w:pPr>
      <w:r w:rsidRPr="00DF080B">
        <w:rPr>
          <w:sz w:val="24"/>
        </w:rPr>
        <w:t xml:space="preserve">Согласие действует в течение года. В случае, если за один месяц до истечения срока моего согласия на обработку персональных данных от меня не последует </w:t>
      </w:r>
      <w:r w:rsidRPr="00DF080B">
        <w:rPr>
          <w:sz w:val="24"/>
        </w:rPr>
        <w:lastRenderedPageBreak/>
        <w:t>письменного заявления о его отзыве, настоящее согласие считается автоматически пролонгированным на каждый следующий год.</w:t>
      </w:r>
    </w:p>
    <w:p w:rsidR="00DF080B" w:rsidRPr="00DF080B" w:rsidRDefault="00DF080B" w:rsidP="00DF080B">
      <w:pPr>
        <w:pStyle w:val="ae"/>
        <w:jc w:val="both"/>
        <w:rPr>
          <w:sz w:val="24"/>
        </w:rPr>
      </w:pPr>
      <w:r w:rsidRPr="00DF080B">
        <w:rPr>
          <w:sz w:val="24"/>
        </w:rPr>
        <w:t>" __ " ____________ 20____         г.                         ________________________</w:t>
      </w:r>
    </w:p>
    <w:p w:rsidR="00DF080B" w:rsidRDefault="00DF080B" w:rsidP="00DF080B">
      <w:pPr>
        <w:pStyle w:val="ae"/>
        <w:jc w:val="both"/>
        <w:rPr>
          <w:sz w:val="18"/>
          <w:szCs w:val="18"/>
        </w:rPr>
      </w:pPr>
      <w:r w:rsidRPr="00DF080B">
        <w:rPr>
          <w:sz w:val="24"/>
        </w:rPr>
        <w:t xml:space="preserve">                                                                                               (</w:t>
      </w:r>
      <w:r w:rsidRPr="00DF080B">
        <w:rPr>
          <w:sz w:val="18"/>
          <w:szCs w:val="18"/>
        </w:rPr>
        <w:t>подпись)</w:t>
      </w:r>
    </w:p>
    <w:p w:rsidR="00DF080B" w:rsidRPr="00DF080B" w:rsidRDefault="00DF080B" w:rsidP="00DF080B">
      <w:pPr>
        <w:pStyle w:val="ae"/>
        <w:jc w:val="both"/>
        <w:rPr>
          <w:sz w:val="18"/>
          <w:szCs w:val="18"/>
        </w:rPr>
      </w:pPr>
      <w:r w:rsidRPr="00DF080B">
        <w:rPr>
          <w:sz w:val="24"/>
        </w:rPr>
        <w:t>Заявление  зарегистрировано   " __ " _______ 20__    г. ____________________</w:t>
      </w:r>
    </w:p>
    <w:p w:rsidR="00DF080B" w:rsidRPr="00DF080B" w:rsidRDefault="00DF080B" w:rsidP="00DF080B">
      <w:pPr>
        <w:pStyle w:val="ae"/>
        <w:jc w:val="both"/>
        <w:rPr>
          <w:sz w:val="18"/>
          <w:szCs w:val="18"/>
        </w:rPr>
      </w:pPr>
      <w:r w:rsidRPr="00DF080B">
        <w:rPr>
          <w:sz w:val="24"/>
        </w:rPr>
        <w:t xml:space="preserve">                                                                                                         </w:t>
      </w:r>
      <w:r w:rsidRPr="00DF080B">
        <w:rPr>
          <w:sz w:val="18"/>
          <w:szCs w:val="18"/>
        </w:rPr>
        <w:t>( подпись)</w:t>
      </w:r>
    </w:p>
    <w:p w:rsidR="00A648E3" w:rsidRDefault="00A648E3" w:rsidP="00A91EEE">
      <w:pPr>
        <w:pStyle w:val="ae"/>
        <w:rPr>
          <w:sz w:val="24"/>
        </w:rPr>
      </w:pPr>
    </w:p>
    <w:p w:rsidR="008F2E01" w:rsidRDefault="00A91EEE" w:rsidP="00A91EEE">
      <w:pPr>
        <w:pStyle w:val="ae"/>
        <w:rPr>
          <w:sz w:val="24"/>
        </w:rPr>
      </w:pPr>
      <w:r>
        <w:rPr>
          <w:sz w:val="24"/>
        </w:rPr>
        <w:t xml:space="preserve">                                                                                                  </w:t>
      </w: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A91EEE">
      <w:pPr>
        <w:pStyle w:val="ae"/>
        <w:rPr>
          <w:sz w:val="24"/>
        </w:rPr>
      </w:pPr>
    </w:p>
    <w:p w:rsidR="008F2E01" w:rsidRDefault="008F2E01" w:rsidP="008F2E01">
      <w:pPr>
        <w:pStyle w:val="ae"/>
        <w:rPr>
          <w:sz w:val="24"/>
        </w:rPr>
      </w:pPr>
    </w:p>
    <w:p w:rsidR="00FA5433" w:rsidRDefault="00FA5433" w:rsidP="008F2E01">
      <w:pPr>
        <w:pStyle w:val="ae"/>
        <w:jc w:val="center"/>
        <w:rPr>
          <w:sz w:val="24"/>
        </w:rPr>
        <w:sectPr w:rsidR="00FA5433" w:rsidSect="00FA5433">
          <w:headerReference w:type="default" r:id="rId9"/>
          <w:pgSz w:w="11906" w:h="16838"/>
          <w:pgMar w:top="1134" w:right="851" w:bottom="1134" w:left="1701" w:header="709" w:footer="709" w:gutter="0"/>
          <w:pgNumType w:start="1"/>
          <w:cols w:space="708"/>
          <w:titlePg/>
          <w:docGrid w:linePitch="360"/>
        </w:sectPr>
      </w:pPr>
    </w:p>
    <w:p w:rsidR="00E66CC2" w:rsidRPr="00BE12A4" w:rsidRDefault="008F2E01" w:rsidP="008F2E01">
      <w:pPr>
        <w:pStyle w:val="ae"/>
        <w:jc w:val="center"/>
        <w:rPr>
          <w:sz w:val="24"/>
        </w:rPr>
      </w:pPr>
      <w:r>
        <w:rPr>
          <w:sz w:val="24"/>
        </w:rPr>
        <w:lastRenderedPageBreak/>
        <w:t xml:space="preserve">                                                                                              </w:t>
      </w:r>
      <w:r w:rsidR="00C41922">
        <w:rPr>
          <w:sz w:val="24"/>
        </w:rPr>
        <w:t xml:space="preserve">                       </w:t>
      </w:r>
      <w:r w:rsidR="00E66CC2" w:rsidRPr="00BE12A4">
        <w:rPr>
          <w:sz w:val="24"/>
        </w:rPr>
        <w:t>Приложение 2</w:t>
      </w:r>
    </w:p>
    <w:p w:rsidR="00B54ACC" w:rsidRPr="00BE12A4" w:rsidRDefault="008F2E01" w:rsidP="008F2E01">
      <w:pPr>
        <w:autoSpaceDE w:val="0"/>
        <w:autoSpaceDN w:val="0"/>
        <w:adjustRightInd w:val="0"/>
        <w:jc w:val="center"/>
      </w:pPr>
      <w:r>
        <w:t xml:space="preserve">                                                                                                                      </w:t>
      </w:r>
      <w:r w:rsidR="00C41922">
        <w:t xml:space="preserve">                      </w:t>
      </w:r>
      <w:r w:rsidR="00B54ACC" w:rsidRPr="00BE12A4">
        <w:t>к Положению об условиях и</w:t>
      </w:r>
    </w:p>
    <w:p w:rsidR="00B54ACC" w:rsidRPr="00BE12A4" w:rsidRDefault="008F2E01" w:rsidP="008F2E01">
      <w:pPr>
        <w:autoSpaceDE w:val="0"/>
        <w:autoSpaceDN w:val="0"/>
        <w:adjustRightInd w:val="0"/>
        <w:jc w:val="center"/>
      </w:pPr>
      <w:r>
        <w:t xml:space="preserve">                                                                                                               </w:t>
      </w:r>
      <w:r w:rsidR="00C41922">
        <w:t xml:space="preserve">                      </w:t>
      </w:r>
      <w:r w:rsidR="00B54ACC" w:rsidRPr="00BE12A4">
        <w:t>порядке предоставления</w:t>
      </w:r>
    </w:p>
    <w:p w:rsidR="00B54ACC" w:rsidRPr="00BE12A4" w:rsidRDefault="008F2E01" w:rsidP="008F2E01">
      <w:pPr>
        <w:autoSpaceDE w:val="0"/>
        <w:autoSpaceDN w:val="0"/>
        <w:adjustRightInd w:val="0"/>
        <w:jc w:val="center"/>
      </w:pPr>
      <w:r>
        <w:t xml:space="preserve">                                                                                                                       </w:t>
      </w:r>
      <w:r w:rsidR="00C41922">
        <w:t xml:space="preserve">                      </w:t>
      </w:r>
      <w:r w:rsidR="00B54ACC" w:rsidRPr="00BE12A4">
        <w:t>муниципальному служащему</w:t>
      </w:r>
    </w:p>
    <w:p w:rsidR="00B54ACC" w:rsidRPr="00BE12A4" w:rsidRDefault="008F2E01" w:rsidP="008F2E01">
      <w:pPr>
        <w:autoSpaceDE w:val="0"/>
        <w:autoSpaceDN w:val="0"/>
        <w:adjustRightInd w:val="0"/>
        <w:jc w:val="center"/>
      </w:pPr>
      <w:r>
        <w:t xml:space="preserve">                                                                                                                          </w:t>
      </w:r>
      <w:r w:rsidR="00C41922">
        <w:t xml:space="preserve">                       </w:t>
      </w:r>
      <w:r w:rsidR="00B54ACC" w:rsidRPr="00BE12A4">
        <w:t>права на пенсию за выслугу лет</w:t>
      </w:r>
    </w:p>
    <w:p w:rsidR="00B54ACC" w:rsidRPr="00BE12A4" w:rsidRDefault="008F2E01" w:rsidP="008F2E01">
      <w:pPr>
        <w:jc w:val="center"/>
        <w:rPr>
          <w:bCs/>
        </w:rPr>
      </w:pPr>
      <w:r>
        <w:rPr>
          <w:bCs/>
        </w:rPr>
        <w:t xml:space="preserve">                                                                                                              </w:t>
      </w:r>
      <w:r w:rsidR="00C41922">
        <w:rPr>
          <w:bCs/>
        </w:rPr>
        <w:t xml:space="preserve">                      </w:t>
      </w:r>
      <w:r w:rsidR="00B54ACC" w:rsidRPr="00BE12A4">
        <w:rPr>
          <w:bCs/>
        </w:rPr>
        <w:t>за счет средств бюджета</w:t>
      </w:r>
    </w:p>
    <w:p w:rsidR="0021710D" w:rsidRPr="00BE12A4" w:rsidRDefault="008F2E01" w:rsidP="008F2E01">
      <w:pPr>
        <w:pStyle w:val="ae"/>
        <w:jc w:val="center"/>
        <w:rPr>
          <w:sz w:val="24"/>
        </w:rPr>
      </w:pPr>
      <w:r>
        <w:rPr>
          <w:bCs/>
          <w:sz w:val="24"/>
        </w:rPr>
        <w:t xml:space="preserve">                                                                                                           </w:t>
      </w:r>
      <w:r w:rsidR="00C41922">
        <w:rPr>
          <w:bCs/>
          <w:sz w:val="24"/>
        </w:rPr>
        <w:t xml:space="preserve">                                                         </w:t>
      </w:r>
      <w:r w:rsidR="00B54ACC" w:rsidRPr="00BE12A4">
        <w:rPr>
          <w:bCs/>
          <w:sz w:val="24"/>
        </w:rPr>
        <w:t>Шарыповского района</w:t>
      </w:r>
      <w:r w:rsidR="00C41922">
        <w:rPr>
          <w:bCs/>
          <w:sz w:val="24"/>
        </w:rPr>
        <w:t xml:space="preserve"> Красноярского края</w:t>
      </w:r>
    </w:p>
    <w:p w:rsidR="00F66A6A" w:rsidRPr="00BE12A4" w:rsidRDefault="00F66A6A" w:rsidP="00F66A6A">
      <w:pPr>
        <w:autoSpaceDE w:val="0"/>
        <w:autoSpaceDN w:val="0"/>
        <w:adjustRightInd w:val="0"/>
        <w:ind w:firstLine="540"/>
        <w:jc w:val="both"/>
        <w:outlineLvl w:val="0"/>
        <w:rPr>
          <w:rFonts w:eastAsia="Calibri"/>
        </w:rPr>
      </w:pPr>
    </w:p>
    <w:p w:rsidR="00F66A6A" w:rsidRPr="00A648E3" w:rsidRDefault="00F66A6A" w:rsidP="00F66A6A">
      <w:pPr>
        <w:autoSpaceDE w:val="0"/>
        <w:autoSpaceDN w:val="0"/>
        <w:adjustRightInd w:val="0"/>
        <w:jc w:val="both"/>
        <w:rPr>
          <w:rFonts w:eastAsia="Calibri"/>
          <w:sz w:val="20"/>
          <w:szCs w:val="20"/>
        </w:rPr>
      </w:pPr>
      <w:r w:rsidRPr="00BE12A4">
        <w:rPr>
          <w:rFonts w:eastAsia="Calibri"/>
        </w:rPr>
        <w:t xml:space="preserve">                                 </w:t>
      </w:r>
      <w:r w:rsidRPr="00A648E3">
        <w:rPr>
          <w:rFonts w:eastAsia="Calibri"/>
          <w:sz w:val="20"/>
          <w:szCs w:val="20"/>
        </w:rPr>
        <w:t>СПРАВКА N ___</w:t>
      </w:r>
    </w:p>
    <w:p w:rsidR="00F66A6A" w:rsidRPr="00A648E3" w:rsidRDefault="00F66A6A" w:rsidP="00F66A6A">
      <w:pPr>
        <w:autoSpaceDE w:val="0"/>
        <w:autoSpaceDN w:val="0"/>
        <w:adjustRightInd w:val="0"/>
        <w:jc w:val="both"/>
        <w:rPr>
          <w:rFonts w:eastAsia="Calibri"/>
          <w:sz w:val="20"/>
          <w:szCs w:val="20"/>
        </w:rPr>
      </w:pPr>
      <w:r w:rsidRPr="00A648E3">
        <w:rPr>
          <w:rFonts w:eastAsia="Calibri"/>
          <w:sz w:val="20"/>
          <w:szCs w:val="20"/>
        </w:rPr>
        <w:t xml:space="preserve">                    О ПЕРИОДАХ СЛУЖБЫ (РАБОТЫ), УЧИТЫВАЕМЫХ</w:t>
      </w:r>
    </w:p>
    <w:p w:rsidR="00F66A6A" w:rsidRPr="00A648E3" w:rsidRDefault="00F66A6A" w:rsidP="00F66A6A">
      <w:pPr>
        <w:autoSpaceDE w:val="0"/>
        <w:autoSpaceDN w:val="0"/>
        <w:adjustRightInd w:val="0"/>
        <w:jc w:val="both"/>
        <w:rPr>
          <w:rFonts w:eastAsia="Calibri"/>
          <w:sz w:val="20"/>
          <w:szCs w:val="20"/>
        </w:rPr>
      </w:pPr>
      <w:r w:rsidRPr="00A648E3">
        <w:rPr>
          <w:rFonts w:eastAsia="Calibri"/>
          <w:sz w:val="20"/>
          <w:szCs w:val="20"/>
        </w:rPr>
        <w:t xml:space="preserve">                   ПРИ ИСЧИСЛЕНИИ СТАЖА МУНИЦИПАЛЬНОЙ СЛУЖБЫ</w:t>
      </w:r>
    </w:p>
    <w:p w:rsidR="00F66A6A" w:rsidRPr="00BE12A4" w:rsidRDefault="00F66A6A" w:rsidP="00F66A6A">
      <w:pPr>
        <w:autoSpaceDE w:val="0"/>
        <w:autoSpaceDN w:val="0"/>
        <w:adjustRightInd w:val="0"/>
        <w:jc w:val="both"/>
        <w:rPr>
          <w:rFonts w:eastAsia="Calibri"/>
        </w:rPr>
      </w:pPr>
      <w:r w:rsidRPr="00BE12A4">
        <w:rPr>
          <w:rFonts w:eastAsia="Calibri"/>
        </w:rPr>
        <w:t>Выдана ________________________________________________________</w:t>
      </w:r>
    </w:p>
    <w:p w:rsidR="00F66A6A" w:rsidRPr="00483D4B" w:rsidRDefault="00F66A6A" w:rsidP="00F66A6A">
      <w:pPr>
        <w:autoSpaceDE w:val="0"/>
        <w:autoSpaceDN w:val="0"/>
        <w:adjustRightInd w:val="0"/>
        <w:jc w:val="both"/>
        <w:rPr>
          <w:rFonts w:eastAsia="Calibri"/>
          <w:sz w:val="18"/>
          <w:szCs w:val="18"/>
        </w:rPr>
      </w:pPr>
      <w:r w:rsidRPr="00BE12A4">
        <w:rPr>
          <w:rFonts w:eastAsia="Calibri"/>
        </w:rPr>
        <w:t xml:space="preserve">                     </w:t>
      </w:r>
      <w:r w:rsidRPr="00483D4B">
        <w:rPr>
          <w:rFonts w:eastAsia="Calibri"/>
          <w:sz w:val="18"/>
          <w:szCs w:val="18"/>
        </w:rPr>
        <w:t>(фамилия, имя, отчество)</w:t>
      </w:r>
    </w:p>
    <w:p w:rsidR="00F66A6A" w:rsidRPr="00BE12A4" w:rsidRDefault="00F66A6A" w:rsidP="00F66A6A">
      <w:pPr>
        <w:autoSpaceDE w:val="0"/>
        <w:autoSpaceDN w:val="0"/>
        <w:adjustRightInd w:val="0"/>
        <w:jc w:val="both"/>
        <w:rPr>
          <w:rFonts w:eastAsia="Calibri"/>
        </w:rPr>
      </w:pPr>
      <w:r w:rsidRPr="00BE12A4">
        <w:rPr>
          <w:rFonts w:eastAsia="Calibri"/>
        </w:rPr>
        <w:t>Замещавшему(шей) ________________________________________________________________</w:t>
      </w:r>
    </w:p>
    <w:p w:rsidR="00F66A6A" w:rsidRPr="00483D4B" w:rsidRDefault="00F66A6A" w:rsidP="00F66A6A">
      <w:pPr>
        <w:autoSpaceDE w:val="0"/>
        <w:autoSpaceDN w:val="0"/>
        <w:adjustRightInd w:val="0"/>
        <w:jc w:val="both"/>
        <w:rPr>
          <w:rFonts w:eastAsia="Calibri"/>
          <w:sz w:val="18"/>
          <w:szCs w:val="18"/>
        </w:rPr>
      </w:pPr>
      <w:r w:rsidRPr="00483D4B">
        <w:rPr>
          <w:rFonts w:eastAsia="Calibri"/>
          <w:sz w:val="18"/>
          <w:szCs w:val="18"/>
        </w:rPr>
        <w:t xml:space="preserve">                            (наименование должности</w:t>
      </w:r>
      <w:r w:rsidR="008F2E01">
        <w:rPr>
          <w:rFonts w:eastAsia="Calibri"/>
          <w:sz w:val="18"/>
          <w:szCs w:val="18"/>
        </w:rPr>
        <w:t xml:space="preserve"> </w:t>
      </w:r>
      <w:r w:rsidR="008F2E01" w:rsidRPr="00483D4B">
        <w:rPr>
          <w:rFonts w:eastAsia="Calibri"/>
          <w:sz w:val="18"/>
          <w:szCs w:val="18"/>
        </w:rPr>
        <w:t>дающую право на пенсию за выслугу лет</w:t>
      </w:r>
      <w:r w:rsidRPr="00483D4B">
        <w:rPr>
          <w:rFonts w:eastAsia="Calibri"/>
          <w:sz w:val="18"/>
          <w:szCs w:val="18"/>
        </w:rPr>
        <w:t>)</w:t>
      </w:r>
    </w:p>
    <w:tbl>
      <w:tblPr>
        <w:tblW w:w="14175" w:type="dxa"/>
        <w:tblInd w:w="-5" w:type="dxa"/>
        <w:tblLayout w:type="fixed"/>
        <w:tblCellMar>
          <w:top w:w="102" w:type="dxa"/>
          <w:left w:w="62" w:type="dxa"/>
          <w:bottom w:w="102" w:type="dxa"/>
          <w:right w:w="62" w:type="dxa"/>
        </w:tblCellMar>
        <w:tblLook w:val="0000" w:firstRow="0" w:lastRow="0" w:firstColumn="0" w:lastColumn="0" w:noHBand="0" w:noVBand="0"/>
      </w:tblPr>
      <w:tblGrid>
        <w:gridCol w:w="330"/>
        <w:gridCol w:w="1088"/>
        <w:gridCol w:w="4111"/>
        <w:gridCol w:w="1134"/>
        <w:gridCol w:w="851"/>
        <w:gridCol w:w="850"/>
        <w:gridCol w:w="992"/>
        <w:gridCol w:w="851"/>
        <w:gridCol w:w="1134"/>
        <w:gridCol w:w="850"/>
        <w:gridCol w:w="992"/>
        <w:gridCol w:w="992"/>
      </w:tblGrid>
      <w:tr w:rsidR="00F66A6A" w:rsidRPr="00BE12A4" w:rsidTr="00483D4B">
        <w:tc>
          <w:tcPr>
            <w:tcW w:w="33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N</w:t>
            </w:r>
          </w:p>
        </w:tc>
        <w:tc>
          <w:tcPr>
            <w:tcW w:w="1088"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Номер записи в трудовой книжке</w:t>
            </w:r>
          </w:p>
        </w:tc>
        <w:tc>
          <w:tcPr>
            <w:tcW w:w="411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Наименование организации, должности</w:t>
            </w:r>
          </w:p>
        </w:tc>
        <w:tc>
          <w:tcPr>
            <w:tcW w:w="5812" w:type="dxa"/>
            <w:gridSpan w:val="6"/>
            <w:tcBorders>
              <w:top w:val="single" w:sz="4" w:space="0" w:color="auto"/>
              <w:left w:val="single" w:sz="4" w:space="0" w:color="auto"/>
              <w:bottom w:val="single" w:sz="4" w:space="0" w:color="auto"/>
              <w:right w:val="single" w:sz="4" w:space="0" w:color="auto"/>
            </w:tcBorders>
            <w:vAlign w:val="center"/>
          </w:tcPr>
          <w:p w:rsidR="00F66A6A" w:rsidRPr="00BE12A4" w:rsidRDefault="00F66A6A" w:rsidP="00F66A6A">
            <w:pPr>
              <w:autoSpaceDE w:val="0"/>
              <w:autoSpaceDN w:val="0"/>
              <w:adjustRightInd w:val="0"/>
              <w:jc w:val="center"/>
              <w:rPr>
                <w:rFonts w:eastAsia="Calibri"/>
              </w:rPr>
            </w:pPr>
            <w:r w:rsidRPr="00BE12A4">
              <w:rPr>
                <w:rFonts w:eastAsia="Calibri"/>
              </w:rPr>
              <w:t>Продолжительность службы</w:t>
            </w:r>
            <w:r w:rsidR="00354D1E" w:rsidRPr="00BE12A4">
              <w:rPr>
                <w:rFonts w:eastAsia="Calibri"/>
              </w:rPr>
              <w:t xml:space="preserve"> </w:t>
            </w:r>
          </w:p>
        </w:tc>
        <w:tc>
          <w:tcPr>
            <w:tcW w:w="2834" w:type="dxa"/>
            <w:gridSpan w:val="3"/>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Стаж службы, принимаемый для исчисления размера пенсии</w:t>
            </w:r>
          </w:p>
        </w:tc>
      </w:tr>
      <w:tr w:rsidR="00483D4B" w:rsidRPr="00BE12A4" w:rsidTr="00483D4B">
        <w:tc>
          <w:tcPr>
            <w:tcW w:w="33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p>
        </w:tc>
        <w:tc>
          <w:tcPr>
            <w:tcW w:w="1088"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p>
        </w:tc>
        <w:tc>
          <w:tcPr>
            <w:tcW w:w="411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год</w:t>
            </w: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месяц</w:t>
            </w: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число</w:t>
            </w: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год</w:t>
            </w: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месяц</w:t>
            </w: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число</w:t>
            </w: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Кол-во лет</w:t>
            </w: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Кол-во месяцев</w:t>
            </w: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center"/>
              <w:rPr>
                <w:rFonts w:eastAsia="Calibri"/>
              </w:rPr>
            </w:pPr>
            <w:r w:rsidRPr="00BE12A4">
              <w:rPr>
                <w:rFonts w:eastAsia="Calibri"/>
              </w:rPr>
              <w:t>Кол-во дней</w:t>
            </w:r>
          </w:p>
        </w:tc>
      </w:tr>
      <w:tr w:rsidR="00483D4B" w:rsidRPr="00BE12A4" w:rsidTr="00483D4B">
        <w:tc>
          <w:tcPr>
            <w:tcW w:w="33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088"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411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r>
      <w:tr w:rsidR="00483D4B" w:rsidRPr="00BE12A4" w:rsidTr="00483D4B">
        <w:tc>
          <w:tcPr>
            <w:tcW w:w="33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088"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411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r>
      <w:tr w:rsidR="00483D4B" w:rsidRPr="00BE12A4" w:rsidTr="00483D4B">
        <w:tc>
          <w:tcPr>
            <w:tcW w:w="33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088"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411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F66A6A" w:rsidRPr="00BE12A4" w:rsidRDefault="00F66A6A" w:rsidP="00F66A6A">
            <w:pPr>
              <w:autoSpaceDE w:val="0"/>
              <w:autoSpaceDN w:val="0"/>
              <w:adjustRightInd w:val="0"/>
              <w:jc w:val="both"/>
              <w:rPr>
                <w:rFonts w:eastAsia="Calibri"/>
              </w:rPr>
            </w:pPr>
          </w:p>
        </w:tc>
      </w:tr>
    </w:tbl>
    <w:p w:rsidR="00F66A6A" w:rsidRPr="00BE12A4" w:rsidRDefault="00F66A6A" w:rsidP="00F66A6A">
      <w:pPr>
        <w:autoSpaceDE w:val="0"/>
        <w:autoSpaceDN w:val="0"/>
        <w:adjustRightInd w:val="0"/>
        <w:ind w:firstLine="540"/>
        <w:jc w:val="both"/>
        <w:rPr>
          <w:rFonts w:eastAsia="Calibri"/>
        </w:rPr>
      </w:pPr>
    </w:p>
    <w:p w:rsidR="00F66A6A" w:rsidRPr="00BE12A4" w:rsidRDefault="00483D4B" w:rsidP="00F66A6A">
      <w:pPr>
        <w:autoSpaceDE w:val="0"/>
        <w:autoSpaceDN w:val="0"/>
        <w:adjustRightInd w:val="0"/>
        <w:jc w:val="both"/>
        <w:rPr>
          <w:rFonts w:eastAsia="Calibri"/>
        </w:rPr>
      </w:pPr>
      <w:r>
        <w:rPr>
          <w:rFonts w:eastAsia="Calibri"/>
        </w:rPr>
        <w:t>ВСЕГО:</w:t>
      </w:r>
    </w:p>
    <w:p w:rsidR="00A91EEE" w:rsidRDefault="00483D4B" w:rsidP="00483D4B">
      <w:pPr>
        <w:autoSpaceDE w:val="0"/>
        <w:autoSpaceDN w:val="0"/>
        <w:adjustRightInd w:val="0"/>
        <w:jc w:val="both"/>
        <w:rPr>
          <w:rFonts w:eastAsia="Calibri"/>
        </w:rPr>
      </w:pPr>
      <w:r>
        <w:rPr>
          <w:rFonts w:eastAsia="Calibri"/>
        </w:rPr>
        <w:t xml:space="preserve">МП   </w:t>
      </w:r>
    </w:p>
    <w:p w:rsidR="00A91EEE" w:rsidRPr="008F2E01" w:rsidRDefault="00A91EEE" w:rsidP="008F2E01">
      <w:pPr>
        <w:autoSpaceDE w:val="0"/>
        <w:autoSpaceDN w:val="0"/>
        <w:adjustRightInd w:val="0"/>
        <w:jc w:val="both"/>
        <w:rPr>
          <w:rFonts w:eastAsia="Calibri"/>
        </w:rPr>
      </w:pPr>
      <w:r>
        <w:rPr>
          <w:rFonts w:eastAsia="Calibri"/>
        </w:rPr>
        <w:t>должность руководителя</w:t>
      </w:r>
      <w:r w:rsidR="00483D4B">
        <w:rPr>
          <w:rFonts w:eastAsia="Calibri"/>
        </w:rPr>
        <w:t xml:space="preserve"> </w:t>
      </w:r>
      <w:r w:rsidR="00F66A6A" w:rsidRPr="00BE12A4">
        <w:rPr>
          <w:rFonts w:eastAsia="Calibri"/>
        </w:rPr>
        <w:t>муни</w:t>
      </w:r>
      <w:r>
        <w:rPr>
          <w:rFonts w:eastAsia="Calibri"/>
        </w:rPr>
        <w:t xml:space="preserve">ципального органа            </w:t>
      </w:r>
      <w:r w:rsidR="00F66A6A" w:rsidRPr="00BE12A4">
        <w:rPr>
          <w:rFonts w:eastAsia="Calibri"/>
        </w:rPr>
        <w:t xml:space="preserve"> подпись </w:t>
      </w:r>
      <w:r>
        <w:rPr>
          <w:rFonts w:eastAsia="Calibri"/>
        </w:rPr>
        <w:t xml:space="preserve">              инициалы, фамилия      </w:t>
      </w:r>
    </w:p>
    <w:p w:rsidR="00A91EEE" w:rsidRDefault="00A91EEE" w:rsidP="00FA5433">
      <w:pPr>
        <w:pStyle w:val="ae"/>
        <w:rPr>
          <w:sz w:val="24"/>
        </w:rPr>
      </w:pPr>
    </w:p>
    <w:p w:rsidR="00FA5433" w:rsidRDefault="008F2E01" w:rsidP="008F2E01">
      <w:pPr>
        <w:pStyle w:val="ae"/>
        <w:jc w:val="center"/>
        <w:rPr>
          <w:sz w:val="24"/>
        </w:rPr>
      </w:pPr>
      <w:r>
        <w:rPr>
          <w:sz w:val="24"/>
        </w:rPr>
        <w:t xml:space="preserve">                                                                                                                                          </w:t>
      </w:r>
    </w:p>
    <w:p w:rsidR="00340147" w:rsidRPr="00011E13" w:rsidRDefault="00FA5433" w:rsidP="008F2E01">
      <w:pPr>
        <w:pStyle w:val="ae"/>
        <w:jc w:val="center"/>
        <w:rPr>
          <w:sz w:val="24"/>
        </w:rPr>
      </w:pPr>
      <w:r>
        <w:rPr>
          <w:sz w:val="24"/>
        </w:rPr>
        <w:lastRenderedPageBreak/>
        <w:t xml:space="preserve">                                                                                                          </w:t>
      </w:r>
      <w:r w:rsidR="00C41922">
        <w:rPr>
          <w:sz w:val="24"/>
        </w:rPr>
        <w:t xml:space="preserve">             </w:t>
      </w:r>
      <w:r w:rsidR="00340147" w:rsidRPr="00011E13">
        <w:rPr>
          <w:sz w:val="24"/>
        </w:rPr>
        <w:t>Приложение 3</w:t>
      </w:r>
    </w:p>
    <w:p w:rsidR="00340147" w:rsidRPr="00011E13" w:rsidRDefault="008F2E01" w:rsidP="008F2E01">
      <w:pPr>
        <w:autoSpaceDE w:val="0"/>
        <w:autoSpaceDN w:val="0"/>
        <w:adjustRightInd w:val="0"/>
        <w:jc w:val="center"/>
      </w:pPr>
      <w:r>
        <w:t xml:space="preserve">                                                                                                                                                 </w:t>
      </w:r>
      <w:r w:rsidR="00C41922">
        <w:t xml:space="preserve">            </w:t>
      </w:r>
      <w:r w:rsidR="00340147" w:rsidRPr="00011E13">
        <w:t xml:space="preserve">к Положению об условиях и </w:t>
      </w:r>
      <w:r w:rsidR="00BE12A4" w:rsidRPr="00011E13">
        <w:t>порядке</w:t>
      </w:r>
    </w:p>
    <w:p w:rsidR="00340147" w:rsidRPr="00011E13" w:rsidRDefault="008F2E01" w:rsidP="008F2E01">
      <w:pPr>
        <w:autoSpaceDE w:val="0"/>
        <w:autoSpaceDN w:val="0"/>
        <w:adjustRightInd w:val="0"/>
        <w:jc w:val="center"/>
      </w:pPr>
      <w:r>
        <w:t xml:space="preserve">                                                                                                                                          </w:t>
      </w:r>
      <w:r w:rsidR="00C41922">
        <w:t xml:space="preserve">             </w:t>
      </w:r>
      <w:r w:rsidR="00340147" w:rsidRPr="00011E13">
        <w:t>предоставления</w:t>
      </w:r>
      <w:r w:rsidR="00BE12A4" w:rsidRPr="00011E13">
        <w:t xml:space="preserve"> муниципальному</w:t>
      </w:r>
    </w:p>
    <w:p w:rsidR="00340147" w:rsidRPr="00011E13" w:rsidRDefault="008F2E01" w:rsidP="008F2E01">
      <w:pPr>
        <w:autoSpaceDE w:val="0"/>
        <w:autoSpaceDN w:val="0"/>
        <w:adjustRightInd w:val="0"/>
        <w:jc w:val="center"/>
      </w:pPr>
      <w:r>
        <w:t xml:space="preserve">                                                                                                                                       </w:t>
      </w:r>
      <w:r w:rsidR="00C41922">
        <w:t xml:space="preserve">            </w:t>
      </w:r>
      <w:r w:rsidR="00340147" w:rsidRPr="00011E13">
        <w:t>служащему</w:t>
      </w:r>
      <w:r w:rsidR="00BE12A4" w:rsidRPr="00011E13">
        <w:t xml:space="preserve"> права на пенсию за</w:t>
      </w:r>
    </w:p>
    <w:p w:rsidR="00340147" w:rsidRPr="00011E13" w:rsidRDefault="008F2E01" w:rsidP="008F2E01">
      <w:pPr>
        <w:autoSpaceDE w:val="0"/>
        <w:autoSpaceDN w:val="0"/>
        <w:adjustRightInd w:val="0"/>
        <w:jc w:val="center"/>
      </w:pPr>
      <w:r>
        <w:t xml:space="preserve">                                                                                                                                                 </w:t>
      </w:r>
      <w:r w:rsidR="00C41922">
        <w:t xml:space="preserve">            </w:t>
      </w:r>
      <w:r w:rsidR="00340147" w:rsidRPr="00011E13">
        <w:t>выслугу лет</w:t>
      </w:r>
      <w:r w:rsidR="00BE12A4" w:rsidRPr="00011E13">
        <w:t xml:space="preserve"> за счет средств бюджета</w:t>
      </w:r>
    </w:p>
    <w:p w:rsidR="00340147" w:rsidRPr="00011E13" w:rsidRDefault="008F2E01" w:rsidP="008F2E01">
      <w:pPr>
        <w:jc w:val="center"/>
        <w:rPr>
          <w:bCs/>
        </w:rPr>
      </w:pPr>
      <w:r>
        <w:rPr>
          <w:bCs/>
        </w:rPr>
        <w:t xml:space="preserve">                                                                                                                            </w:t>
      </w:r>
      <w:r w:rsidR="00C41922">
        <w:rPr>
          <w:bCs/>
        </w:rPr>
        <w:t xml:space="preserve">                                            Ш</w:t>
      </w:r>
      <w:r w:rsidR="00BE12A4" w:rsidRPr="00011E13">
        <w:rPr>
          <w:bCs/>
        </w:rPr>
        <w:t>арыповского района</w:t>
      </w:r>
      <w:r w:rsidR="00C41922">
        <w:rPr>
          <w:bCs/>
        </w:rPr>
        <w:t xml:space="preserve"> Красноярского края</w:t>
      </w:r>
    </w:p>
    <w:p w:rsidR="0021710D" w:rsidRPr="00340147" w:rsidRDefault="00340147" w:rsidP="00BE12A4">
      <w:pPr>
        <w:pStyle w:val="ae"/>
        <w:jc w:val="center"/>
        <w:rPr>
          <w:sz w:val="24"/>
        </w:rPr>
      </w:pPr>
      <w:r w:rsidRPr="00011E13">
        <w:rPr>
          <w:sz w:val="24"/>
        </w:rPr>
        <w:t>Справка о  размере месячного денежного содержания по должности муниципальной</w:t>
      </w:r>
      <w:r w:rsidRPr="00340147">
        <w:rPr>
          <w:sz w:val="24"/>
        </w:rPr>
        <w:t xml:space="preserve"> службы</w:t>
      </w:r>
    </w:p>
    <w:tbl>
      <w:tblPr>
        <w:tblpPr w:leftFromText="180" w:rightFromText="180" w:vertAnchor="text" w:horzAnchor="margin" w:tblpX="-284" w:tblpY="126"/>
        <w:tblW w:w="15309" w:type="dxa"/>
        <w:tblLayout w:type="fixed"/>
        <w:tblLook w:val="04A0" w:firstRow="1" w:lastRow="0" w:firstColumn="1" w:lastColumn="0" w:noHBand="0" w:noVBand="1"/>
      </w:tblPr>
      <w:tblGrid>
        <w:gridCol w:w="436"/>
        <w:gridCol w:w="404"/>
        <w:gridCol w:w="375"/>
        <w:gridCol w:w="978"/>
        <w:gridCol w:w="1080"/>
        <w:gridCol w:w="1200"/>
        <w:gridCol w:w="840"/>
        <w:gridCol w:w="840"/>
        <w:gridCol w:w="1785"/>
        <w:gridCol w:w="1276"/>
        <w:gridCol w:w="1502"/>
        <w:gridCol w:w="957"/>
        <w:gridCol w:w="1902"/>
        <w:gridCol w:w="1734"/>
      </w:tblGrid>
      <w:tr w:rsidR="00340147" w:rsidTr="008F2E01">
        <w:trPr>
          <w:gridAfter w:val="12"/>
          <w:wAfter w:w="14469" w:type="dxa"/>
          <w:trHeight w:val="80"/>
        </w:trPr>
        <w:tc>
          <w:tcPr>
            <w:tcW w:w="840" w:type="dxa"/>
            <w:gridSpan w:val="2"/>
            <w:noWrap/>
            <w:vAlign w:val="bottom"/>
          </w:tcPr>
          <w:p w:rsidR="00340147" w:rsidRDefault="00340147" w:rsidP="00340147">
            <w:pPr>
              <w:rPr>
                <w:sz w:val="20"/>
                <w:szCs w:val="20"/>
              </w:rPr>
            </w:pPr>
          </w:p>
        </w:tc>
      </w:tr>
      <w:tr w:rsidR="00340147" w:rsidTr="008F2E01">
        <w:trPr>
          <w:trHeight w:val="80"/>
        </w:trPr>
        <w:tc>
          <w:tcPr>
            <w:tcW w:w="436" w:type="dxa"/>
            <w:noWrap/>
            <w:vAlign w:val="bottom"/>
          </w:tcPr>
          <w:p w:rsidR="00340147" w:rsidRDefault="00340147" w:rsidP="00340147">
            <w:pPr>
              <w:rPr>
                <w:sz w:val="22"/>
                <w:szCs w:val="22"/>
              </w:rPr>
            </w:pPr>
          </w:p>
        </w:tc>
        <w:tc>
          <w:tcPr>
            <w:tcW w:w="779" w:type="dxa"/>
            <w:gridSpan w:val="2"/>
            <w:noWrap/>
            <w:vAlign w:val="bottom"/>
          </w:tcPr>
          <w:p w:rsidR="00340147" w:rsidRDefault="00340147" w:rsidP="00340147">
            <w:pPr>
              <w:rPr>
                <w:sz w:val="22"/>
                <w:szCs w:val="22"/>
              </w:rPr>
            </w:pPr>
          </w:p>
        </w:tc>
        <w:tc>
          <w:tcPr>
            <w:tcW w:w="978" w:type="dxa"/>
            <w:noWrap/>
            <w:vAlign w:val="bottom"/>
          </w:tcPr>
          <w:p w:rsidR="00340147" w:rsidRDefault="00340147" w:rsidP="00340147">
            <w:pPr>
              <w:rPr>
                <w:sz w:val="22"/>
                <w:szCs w:val="22"/>
              </w:rPr>
            </w:pPr>
          </w:p>
        </w:tc>
        <w:tc>
          <w:tcPr>
            <w:tcW w:w="1080" w:type="dxa"/>
            <w:noWrap/>
            <w:vAlign w:val="bottom"/>
          </w:tcPr>
          <w:p w:rsidR="00340147" w:rsidRDefault="00340147" w:rsidP="00340147">
            <w:pPr>
              <w:rPr>
                <w:sz w:val="22"/>
                <w:szCs w:val="22"/>
              </w:rPr>
            </w:pPr>
          </w:p>
        </w:tc>
        <w:tc>
          <w:tcPr>
            <w:tcW w:w="1200" w:type="dxa"/>
            <w:noWrap/>
            <w:vAlign w:val="bottom"/>
          </w:tcPr>
          <w:p w:rsidR="00340147" w:rsidRDefault="00340147" w:rsidP="00340147">
            <w:pPr>
              <w:rPr>
                <w:sz w:val="22"/>
                <w:szCs w:val="22"/>
              </w:rPr>
            </w:pPr>
          </w:p>
        </w:tc>
        <w:tc>
          <w:tcPr>
            <w:tcW w:w="840" w:type="dxa"/>
            <w:noWrap/>
            <w:vAlign w:val="bottom"/>
          </w:tcPr>
          <w:p w:rsidR="00340147" w:rsidRDefault="00340147" w:rsidP="00340147">
            <w:pPr>
              <w:rPr>
                <w:sz w:val="22"/>
                <w:szCs w:val="22"/>
              </w:rPr>
            </w:pPr>
          </w:p>
        </w:tc>
        <w:tc>
          <w:tcPr>
            <w:tcW w:w="840" w:type="dxa"/>
            <w:noWrap/>
            <w:vAlign w:val="bottom"/>
          </w:tcPr>
          <w:p w:rsidR="00340147" w:rsidRDefault="00340147" w:rsidP="00340147">
            <w:pPr>
              <w:rPr>
                <w:sz w:val="22"/>
                <w:szCs w:val="22"/>
              </w:rPr>
            </w:pPr>
          </w:p>
        </w:tc>
        <w:tc>
          <w:tcPr>
            <w:tcW w:w="1785" w:type="dxa"/>
            <w:noWrap/>
            <w:vAlign w:val="bottom"/>
          </w:tcPr>
          <w:p w:rsidR="00340147" w:rsidRDefault="00340147" w:rsidP="00340147">
            <w:pPr>
              <w:rPr>
                <w:sz w:val="22"/>
                <w:szCs w:val="22"/>
              </w:rPr>
            </w:pPr>
          </w:p>
        </w:tc>
        <w:tc>
          <w:tcPr>
            <w:tcW w:w="3735" w:type="dxa"/>
            <w:gridSpan w:val="3"/>
            <w:noWrap/>
            <w:vAlign w:val="bottom"/>
          </w:tcPr>
          <w:p w:rsidR="00340147" w:rsidRDefault="00340147" w:rsidP="00340147">
            <w:pPr>
              <w:rPr>
                <w:sz w:val="22"/>
                <w:szCs w:val="22"/>
              </w:rPr>
            </w:pPr>
          </w:p>
        </w:tc>
        <w:tc>
          <w:tcPr>
            <w:tcW w:w="1902" w:type="dxa"/>
            <w:noWrap/>
            <w:vAlign w:val="bottom"/>
          </w:tcPr>
          <w:p w:rsidR="00340147" w:rsidRDefault="00340147" w:rsidP="00340147">
            <w:pPr>
              <w:rPr>
                <w:sz w:val="22"/>
                <w:szCs w:val="22"/>
              </w:rPr>
            </w:pPr>
          </w:p>
        </w:tc>
        <w:tc>
          <w:tcPr>
            <w:tcW w:w="1734" w:type="dxa"/>
            <w:noWrap/>
            <w:vAlign w:val="bottom"/>
          </w:tcPr>
          <w:p w:rsidR="00340147" w:rsidRDefault="00340147" w:rsidP="00340147">
            <w:pPr>
              <w:rPr>
                <w:sz w:val="20"/>
                <w:szCs w:val="20"/>
              </w:rPr>
            </w:pPr>
          </w:p>
        </w:tc>
      </w:tr>
      <w:tr w:rsidR="00340147" w:rsidRPr="00BE12A4" w:rsidTr="00BE12A4">
        <w:trPr>
          <w:trHeight w:val="1944"/>
        </w:trPr>
        <w:tc>
          <w:tcPr>
            <w:tcW w:w="436" w:type="dxa"/>
            <w:tcBorders>
              <w:top w:val="single" w:sz="4" w:space="0" w:color="auto"/>
              <w:left w:val="single" w:sz="4" w:space="0" w:color="auto"/>
              <w:bottom w:val="single" w:sz="4" w:space="0" w:color="auto"/>
              <w:right w:val="single" w:sz="4" w:space="0" w:color="auto"/>
            </w:tcBorders>
            <w:noWrap/>
            <w:vAlign w:val="bottom"/>
            <w:hideMark/>
          </w:tcPr>
          <w:p w:rsidR="00340147" w:rsidRPr="00BE12A4" w:rsidRDefault="00340147" w:rsidP="00BE12A4">
            <w:pPr>
              <w:rPr>
                <w:sz w:val="20"/>
                <w:szCs w:val="20"/>
              </w:rPr>
            </w:pPr>
            <w:r w:rsidRPr="00BE12A4">
              <w:rPr>
                <w:sz w:val="20"/>
                <w:szCs w:val="20"/>
              </w:rPr>
              <w:t>№</w:t>
            </w:r>
          </w:p>
        </w:tc>
        <w:tc>
          <w:tcPr>
            <w:tcW w:w="779" w:type="dxa"/>
            <w:gridSpan w:val="2"/>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49" w:right="-126"/>
              <w:jc w:val="center"/>
              <w:rPr>
                <w:sz w:val="20"/>
                <w:szCs w:val="20"/>
              </w:rPr>
            </w:pPr>
            <w:r w:rsidRPr="00BE12A4">
              <w:rPr>
                <w:sz w:val="20"/>
                <w:szCs w:val="20"/>
              </w:rPr>
              <w:t>Месяц, год</w:t>
            </w:r>
          </w:p>
        </w:tc>
        <w:tc>
          <w:tcPr>
            <w:tcW w:w="978"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90" w:right="-108"/>
              <w:rPr>
                <w:sz w:val="20"/>
                <w:szCs w:val="20"/>
              </w:rPr>
            </w:pPr>
            <w:r w:rsidRPr="00BE12A4">
              <w:rPr>
                <w:sz w:val="20"/>
                <w:szCs w:val="20"/>
              </w:rPr>
              <w:t>Должностной оклад</w:t>
            </w:r>
          </w:p>
        </w:tc>
        <w:tc>
          <w:tcPr>
            <w:tcW w:w="1080"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08"/>
              <w:rPr>
                <w:sz w:val="20"/>
                <w:szCs w:val="20"/>
              </w:rPr>
            </w:pPr>
            <w:r w:rsidRPr="00BE12A4">
              <w:rPr>
                <w:sz w:val="20"/>
                <w:szCs w:val="20"/>
              </w:rPr>
              <w:t>Ежемесячная надбавка за классный чин</w:t>
            </w:r>
          </w:p>
        </w:tc>
        <w:tc>
          <w:tcPr>
            <w:tcW w:w="1200"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08"/>
              <w:rPr>
                <w:sz w:val="20"/>
                <w:szCs w:val="20"/>
              </w:rPr>
            </w:pPr>
            <w:r w:rsidRPr="00BE12A4">
              <w:rPr>
                <w:sz w:val="20"/>
                <w:szCs w:val="20"/>
              </w:rPr>
              <w:t>Ежемесячная надбавка за особые условия муниципальной службы</w:t>
            </w:r>
          </w:p>
        </w:tc>
        <w:tc>
          <w:tcPr>
            <w:tcW w:w="840"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08"/>
              <w:rPr>
                <w:sz w:val="20"/>
                <w:szCs w:val="20"/>
              </w:rPr>
            </w:pPr>
            <w:r w:rsidRPr="00BE12A4">
              <w:rPr>
                <w:sz w:val="20"/>
                <w:szCs w:val="20"/>
              </w:rPr>
              <w:t>Ежемесячная надбавка за выслугу лет</w:t>
            </w:r>
          </w:p>
        </w:tc>
        <w:tc>
          <w:tcPr>
            <w:tcW w:w="840"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08"/>
              <w:rPr>
                <w:sz w:val="20"/>
                <w:szCs w:val="20"/>
              </w:rPr>
            </w:pPr>
            <w:r w:rsidRPr="00BE12A4">
              <w:rPr>
                <w:sz w:val="20"/>
                <w:szCs w:val="20"/>
              </w:rPr>
              <w:t>Ежемесячное денежное поощрение</w:t>
            </w:r>
          </w:p>
        </w:tc>
        <w:tc>
          <w:tcPr>
            <w:tcW w:w="1785"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46"/>
              <w:rPr>
                <w:sz w:val="20"/>
                <w:szCs w:val="20"/>
              </w:rPr>
            </w:pPr>
            <w:r w:rsidRPr="00BE12A4">
              <w:rPr>
                <w:sz w:val="20"/>
                <w:szCs w:val="20"/>
              </w:rPr>
              <w:t>Ежемесячна процентная надбавка к должностному окладу за работу со сведениями, составляющими государственную тайну</w:t>
            </w:r>
          </w:p>
        </w:tc>
        <w:tc>
          <w:tcPr>
            <w:tcW w:w="1276" w:type="dxa"/>
            <w:tcBorders>
              <w:top w:val="single" w:sz="4" w:space="0" w:color="auto"/>
              <w:left w:val="nil"/>
              <w:bottom w:val="single" w:sz="4" w:space="0" w:color="auto"/>
              <w:right w:val="single" w:sz="4" w:space="0" w:color="auto"/>
            </w:tcBorders>
            <w:noWrap/>
            <w:vAlign w:val="bottom"/>
            <w:hideMark/>
          </w:tcPr>
          <w:p w:rsidR="00340147" w:rsidRPr="00BE12A4" w:rsidRDefault="00BE12A4" w:rsidP="00340147">
            <w:pPr>
              <w:ind w:left="-75" w:right="-108"/>
              <w:rPr>
                <w:sz w:val="20"/>
                <w:szCs w:val="20"/>
              </w:rPr>
            </w:pPr>
            <w:r w:rsidRPr="00BE12A4">
              <w:rPr>
                <w:sz w:val="20"/>
                <w:szCs w:val="20"/>
              </w:rPr>
              <w:t>Премии</w:t>
            </w:r>
          </w:p>
        </w:tc>
        <w:tc>
          <w:tcPr>
            <w:tcW w:w="1502"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08" w:right="-108"/>
              <w:rPr>
                <w:sz w:val="20"/>
                <w:szCs w:val="20"/>
              </w:rPr>
            </w:pPr>
            <w:r w:rsidRPr="00BE12A4">
              <w:rPr>
                <w:sz w:val="20"/>
                <w:szCs w:val="20"/>
              </w:rPr>
              <w:t>Единовременная выплата при предоставлении ежегодного оплачиваемого отпуска</w:t>
            </w:r>
          </w:p>
        </w:tc>
        <w:tc>
          <w:tcPr>
            <w:tcW w:w="957"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left="-111" w:right="-108"/>
              <w:rPr>
                <w:sz w:val="20"/>
                <w:szCs w:val="20"/>
              </w:rPr>
            </w:pPr>
            <w:r w:rsidRPr="00BE12A4">
              <w:rPr>
                <w:sz w:val="20"/>
                <w:szCs w:val="20"/>
              </w:rPr>
              <w:t>Материальная помощь</w:t>
            </w:r>
          </w:p>
        </w:tc>
        <w:tc>
          <w:tcPr>
            <w:tcW w:w="1902" w:type="dxa"/>
            <w:tcBorders>
              <w:top w:val="single" w:sz="4" w:space="0" w:color="auto"/>
              <w:left w:val="nil"/>
              <w:bottom w:val="single" w:sz="4" w:space="0" w:color="auto"/>
              <w:right w:val="single" w:sz="4" w:space="0" w:color="auto"/>
            </w:tcBorders>
            <w:vAlign w:val="bottom"/>
            <w:hideMark/>
          </w:tcPr>
          <w:p w:rsidR="00340147" w:rsidRPr="00BE12A4" w:rsidRDefault="00340147" w:rsidP="00340147">
            <w:pPr>
              <w:ind w:right="-108"/>
              <w:rPr>
                <w:sz w:val="20"/>
                <w:szCs w:val="20"/>
              </w:rPr>
            </w:pPr>
            <w:r w:rsidRPr="00BE12A4">
              <w:rPr>
                <w:sz w:val="20"/>
                <w:szCs w:val="20"/>
              </w:rPr>
              <w:t>Районный коэффициент и процентная надбавка за работу на территории с особыми климатическими условиями</w:t>
            </w:r>
          </w:p>
        </w:tc>
        <w:tc>
          <w:tcPr>
            <w:tcW w:w="1734" w:type="dxa"/>
            <w:tcBorders>
              <w:top w:val="single" w:sz="4" w:space="0" w:color="auto"/>
              <w:left w:val="nil"/>
              <w:bottom w:val="single" w:sz="4" w:space="0" w:color="auto"/>
              <w:right w:val="single" w:sz="4" w:space="0" w:color="auto"/>
            </w:tcBorders>
            <w:noWrap/>
            <w:vAlign w:val="bottom"/>
            <w:hideMark/>
          </w:tcPr>
          <w:p w:rsidR="00340147" w:rsidRPr="00BE12A4" w:rsidRDefault="00340147" w:rsidP="00340147">
            <w:pPr>
              <w:ind w:left="-55" w:right="-108"/>
              <w:rPr>
                <w:sz w:val="20"/>
                <w:szCs w:val="20"/>
              </w:rPr>
            </w:pPr>
            <w:r w:rsidRPr="00BE12A4">
              <w:rPr>
                <w:sz w:val="20"/>
                <w:szCs w:val="20"/>
              </w:rPr>
              <w:t xml:space="preserve">ВСЕГО </w:t>
            </w:r>
          </w:p>
        </w:tc>
      </w:tr>
      <w:tr w:rsidR="00340147" w:rsidRPr="00BE12A4" w:rsidTr="00BE12A4">
        <w:trPr>
          <w:trHeight w:val="83"/>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2</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3</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4</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5</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6</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7</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8</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9</w:t>
            </w:r>
          </w:p>
        </w:tc>
        <w:tc>
          <w:tcPr>
            <w:tcW w:w="1502" w:type="dxa"/>
            <w:tcBorders>
              <w:top w:val="nil"/>
              <w:left w:val="nil"/>
              <w:bottom w:val="single" w:sz="4" w:space="0" w:color="auto"/>
              <w:right w:val="single" w:sz="4" w:space="0" w:color="auto"/>
            </w:tcBorders>
            <w:vAlign w:val="bottom"/>
            <w:hideMark/>
          </w:tcPr>
          <w:p w:rsidR="00340147" w:rsidRPr="00BE12A4" w:rsidRDefault="00340147" w:rsidP="00340147">
            <w:pPr>
              <w:jc w:val="center"/>
              <w:rPr>
                <w:sz w:val="20"/>
                <w:szCs w:val="20"/>
              </w:rPr>
            </w:pPr>
            <w:r w:rsidRPr="00BE12A4">
              <w:rPr>
                <w:sz w:val="20"/>
                <w:szCs w:val="20"/>
              </w:rPr>
              <w:t>10</w:t>
            </w:r>
          </w:p>
        </w:tc>
        <w:tc>
          <w:tcPr>
            <w:tcW w:w="957" w:type="dxa"/>
            <w:tcBorders>
              <w:top w:val="nil"/>
              <w:left w:val="nil"/>
              <w:bottom w:val="single" w:sz="4" w:space="0" w:color="auto"/>
              <w:right w:val="single" w:sz="4" w:space="0" w:color="auto"/>
            </w:tcBorders>
            <w:vAlign w:val="bottom"/>
            <w:hideMark/>
          </w:tcPr>
          <w:p w:rsidR="00340147" w:rsidRPr="00BE12A4" w:rsidRDefault="00340147" w:rsidP="00340147">
            <w:pPr>
              <w:jc w:val="center"/>
              <w:rPr>
                <w:sz w:val="20"/>
                <w:szCs w:val="20"/>
              </w:rPr>
            </w:pPr>
            <w:r w:rsidRPr="00BE12A4">
              <w:rPr>
                <w:sz w:val="20"/>
                <w:szCs w:val="20"/>
              </w:rPr>
              <w:t>11</w:t>
            </w: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12</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13</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2</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3</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4</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5</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6</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7</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8</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9</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10</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143"/>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11</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300"/>
        </w:trPr>
        <w:tc>
          <w:tcPr>
            <w:tcW w:w="436" w:type="dxa"/>
            <w:tcBorders>
              <w:top w:val="nil"/>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12</w:t>
            </w:r>
          </w:p>
        </w:tc>
        <w:tc>
          <w:tcPr>
            <w:tcW w:w="779" w:type="dxa"/>
            <w:gridSpan w:val="2"/>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70"/>
        </w:trPr>
        <w:tc>
          <w:tcPr>
            <w:tcW w:w="1215" w:type="dxa"/>
            <w:gridSpan w:val="3"/>
            <w:tcBorders>
              <w:top w:val="single" w:sz="4" w:space="0" w:color="auto"/>
              <w:left w:val="single" w:sz="4" w:space="0" w:color="auto"/>
              <w:bottom w:val="single" w:sz="4" w:space="0" w:color="auto"/>
              <w:right w:val="single" w:sz="4" w:space="0" w:color="auto"/>
            </w:tcBorders>
            <w:noWrap/>
            <w:vAlign w:val="bottom"/>
            <w:hideMark/>
          </w:tcPr>
          <w:p w:rsidR="00340147" w:rsidRPr="00BE12A4" w:rsidRDefault="00340147" w:rsidP="00340147">
            <w:pPr>
              <w:jc w:val="center"/>
              <w:rPr>
                <w:sz w:val="20"/>
                <w:szCs w:val="20"/>
              </w:rPr>
            </w:pPr>
            <w:r w:rsidRPr="00BE12A4">
              <w:rPr>
                <w:sz w:val="20"/>
                <w:szCs w:val="20"/>
              </w:rPr>
              <w:t xml:space="preserve"> Итого </w:t>
            </w:r>
          </w:p>
        </w:tc>
        <w:tc>
          <w:tcPr>
            <w:tcW w:w="978"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08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0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840"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85"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276"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502"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957" w:type="dxa"/>
            <w:tcBorders>
              <w:top w:val="nil"/>
              <w:left w:val="nil"/>
              <w:bottom w:val="single" w:sz="4" w:space="0" w:color="auto"/>
              <w:right w:val="single" w:sz="4" w:space="0" w:color="auto"/>
            </w:tcBorders>
            <w:vAlign w:val="bottom"/>
          </w:tcPr>
          <w:p w:rsidR="00340147" w:rsidRPr="00BE12A4" w:rsidRDefault="00340147" w:rsidP="00340147">
            <w:pPr>
              <w:rPr>
                <w:sz w:val="20"/>
                <w:szCs w:val="20"/>
              </w:rPr>
            </w:pPr>
          </w:p>
        </w:tc>
        <w:tc>
          <w:tcPr>
            <w:tcW w:w="1902"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c>
          <w:tcPr>
            <w:tcW w:w="1734" w:type="dxa"/>
            <w:tcBorders>
              <w:top w:val="nil"/>
              <w:left w:val="nil"/>
              <w:bottom w:val="single" w:sz="4" w:space="0" w:color="auto"/>
              <w:right w:val="single" w:sz="4" w:space="0" w:color="auto"/>
            </w:tcBorders>
            <w:noWrap/>
            <w:vAlign w:val="bottom"/>
            <w:hideMark/>
          </w:tcPr>
          <w:p w:rsidR="00340147" w:rsidRPr="00BE12A4" w:rsidRDefault="00340147" w:rsidP="00340147">
            <w:pPr>
              <w:rPr>
                <w:sz w:val="20"/>
                <w:szCs w:val="20"/>
              </w:rPr>
            </w:pPr>
            <w:r w:rsidRPr="00BE12A4">
              <w:rPr>
                <w:sz w:val="20"/>
                <w:szCs w:val="20"/>
              </w:rPr>
              <w:t> </w:t>
            </w:r>
          </w:p>
        </w:tc>
      </w:tr>
      <w:tr w:rsidR="00340147" w:rsidRPr="00BE12A4" w:rsidTr="00BE12A4">
        <w:trPr>
          <w:trHeight w:val="131"/>
        </w:trPr>
        <w:tc>
          <w:tcPr>
            <w:tcW w:w="436" w:type="dxa"/>
            <w:noWrap/>
            <w:vAlign w:val="bottom"/>
          </w:tcPr>
          <w:p w:rsidR="00340147" w:rsidRPr="00BE12A4" w:rsidRDefault="00340147" w:rsidP="00340147">
            <w:pPr>
              <w:rPr>
                <w:sz w:val="20"/>
                <w:szCs w:val="20"/>
              </w:rPr>
            </w:pPr>
          </w:p>
        </w:tc>
        <w:tc>
          <w:tcPr>
            <w:tcW w:w="779" w:type="dxa"/>
            <w:gridSpan w:val="2"/>
            <w:noWrap/>
            <w:vAlign w:val="bottom"/>
          </w:tcPr>
          <w:p w:rsidR="00340147" w:rsidRPr="00BE12A4" w:rsidRDefault="00340147" w:rsidP="00340147">
            <w:pPr>
              <w:rPr>
                <w:sz w:val="20"/>
                <w:szCs w:val="20"/>
              </w:rPr>
            </w:pPr>
          </w:p>
        </w:tc>
        <w:tc>
          <w:tcPr>
            <w:tcW w:w="978" w:type="dxa"/>
            <w:noWrap/>
            <w:vAlign w:val="bottom"/>
          </w:tcPr>
          <w:p w:rsidR="00340147" w:rsidRPr="00BE12A4" w:rsidRDefault="00340147" w:rsidP="00340147">
            <w:pPr>
              <w:rPr>
                <w:sz w:val="20"/>
                <w:szCs w:val="20"/>
              </w:rPr>
            </w:pPr>
          </w:p>
        </w:tc>
        <w:tc>
          <w:tcPr>
            <w:tcW w:w="1080" w:type="dxa"/>
            <w:noWrap/>
            <w:vAlign w:val="bottom"/>
          </w:tcPr>
          <w:p w:rsidR="00340147" w:rsidRPr="00BE12A4" w:rsidRDefault="00340147" w:rsidP="00340147">
            <w:pPr>
              <w:rPr>
                <w:sz w:val="20"/>
                <w:szCs w:val="20"/>
              </w:rPr>
            </w:pPr>
          </w:p>
        </w:tc>
        <w:tc>
          <w:tcPr>
            <w:tcW w:w="1200" w:type="dxa"/>
            <w:noWrap/>
            <w:vAlign w:val="bottom"/>
          </w:tcPr>
          <w:p w:rsidR="00340147" w:rsidRPr="00BE12A4" w:rsidRDefault="00340147" w:rsidP="00340147">
            <w:pPr>
              <w:rPr>
                <w:sz w:val="20"/>
                <w:szCs w:val="20"/>
              </w:rPr>
            </w:pPr>
          </w:p>
        </w:tc>
        <w:tc>
          <w:tcPr>
            <w:tcW w:w="840" w:type="dxa"/>
            <w:noWrap/>
            <w:vAlign w:val="bottom"/>
          </w:tcPr>
          <w:p w:rsidR="00340147" w:rsidRPr="00BE12A4" w:rsidRDefault="00340147" w:rsidP="00340147">
            <w:pPr>
              <w:rPr>
                <w:sz w:val="20"/>
                <w:szCs w:val="20"/>
              </w:rPr>
            </w:pPr>
          </w:p>
        </w:tc>
        <w:tc>
          <w:tcPr>
            <w:tcW w:w="840" w:type="dxa"/>
            <w:noWrap/>
            <w:vAlign w:val="bottom"/>
          </w:tcPr>
          <w:p w:rsidR="00340147" w:rsidRPr="00BE12A4" w:rsidRDefault="00340147" w:rsidP="00340147">
            <w:pPr>
              <w:rPr>
                <w:sz w:val="20"/>
                <w:szCs w:val="20"/>
              </w:rPr>
            </w:pPr>
          </w:p>
        </w:tc>
        <w:tc>
          <w:tcPr>
            <w:tcW w:w="1785" w:type="dxa"/>
            <w:noWrap/>
            <w:vAlign w:val="bottom"/>
          </w:tcPr>
          <w:p w:rsidR="00340147" w:rsidRPr="00BE12A4" w:rsidRDefault="00340147" w:rsidP="00340147">
            <w:pPr>
              <w:rPr>
                <w:sz w:val="20"/>
                <w:szCs w:val="20"/>
              </w:rPr>
            </w:pPr>
          </w:p>
        </w:tc>
        <w:tc>
          <w:tcPr>
            <w:tcW w:w="3735" w:type="dxa"/>
            <w:gridSpan w:val="3"/>
            <w:noWrap/>
            <w:vAlign w:val="bottom"/>
          </w:tcPr>
          <w:p w:rsidR="00340147" w:rsidRPr="00BE12A4" w:rsidRDefault="00340147" w:rsidP="00340147">
            <w:pPr>
              <w:rPr>
                <w:sz w:val="20"/>
                <w:szCs w:val="20"/>
              </w:rPr>
            </w:pPr>
          </w:p>
        </w:tc>
        <w:tc>
          <w:tcPr>
            <w:tcW w:w="1902" w:type="dxa"/>
            <w:noWrap/>
            <w:vAlign w:val="bottom"/>
          </w:tcPr>
          <w:p w:rsidR="00340147" w:rsidRPr="00BE12A4" w:rsidRDefault="00340147" w:rsidP="00340147">
            <w:pPr>
              <w:rPr>
                <w:sz w:val="20"/>
                <w:szCs w:val="20"/>
              </w:rPr>
            </w:pPr>
          </w:p>
        </w:tc>
        <w:tc>
          <w:tcPr>
            <w:tcW w:w="1734" w:type="dxa"/>
            <w:noWrap/>
            <w:vAlign w:val="bottom"/>
          </w:tcPr>
          <w:p w:rsidR="00340147" w:rsidRPr="00BE12A4" w:rsidRDefault="00340147" w:rsidP="00340147">
            <w:pPr>
              <w:rPr>
                <w:sz w:val="20"/>
                <w:szCs w:val="20"/>
              </w:rPr>
            </w:pPr>
          </w:p>
        </w:tc>
      </w:tr>
    </w:tbl>
    <w:p w:rsidR="00340147" w:rsidRPr="00BE12A4" w:rsidRDefault="00483D4B" w:rsidP="00A91EEE">
      <w:pPr>
        <w:autoSpaceDE w:val="0"/>
        <w:autoSpaceDN w:val="0"/>
        <w:adjustRightInd w:val="0"/>
        <w:ind w:left="-284"/>
        <w:rPr>
          <w:rFonts w:eastAsia="Calibri"/>
          <w:sz w:val="20"/>
          <w:szCs w:val="20"/>
        </w:rPr>
      </w:pPr>
      <w:r>
        <w:rPr>
          <w:rFonts w:eastAsia="Calibri"/>
          <w:sz w:val="20"/>
          <w:szCs w:val="20"/>
        </w:rPr>
        <w:t>МП</w:t>
      </w:r>
      <w:r w:rsidR="00A648E3">
        <w:rPr>
          <w:rFonts w:eastAsia="Calibri"/>
          <w:sz w:val="20"/>
          <w:szCs w:val="20"/>
        </w:rPr>
        <w:t xml:space="preserve">   </w:t>
      </w:r>
      <w:r w:rsidR="00A91EEE">
        <w:rPr>
          <w:rFonts w:eastAsia="Calibri"/>
          <w:sz w:val="20"/>
          <w:szCs w:val="20"/>
        </w:rPr>
        <w:t>должность руководителя</w:t>
      </w:r>
      <w:r w:rsidR="00A648E3">
        <w:rPr>
          <w:rFonts w:eastAsia="Calibri"/>
          <w:sz w:val="20"/>
          <w:szCs w:val="20"/>
        </w:rPr>
        <w:t xml:space="preserve">  </w:t>
      </w:r>
      <w:r w:rsidR="00340147" w:rsidRPr="00BE12A4">
        <w:rPr>
          <w:rFonts w:eastAsia="Calibri"/>
          <w:sz w:val="20"/>
          <w:szCs w:val="20"/>
        </w:rPr>
        <w:t xml:space="preserve">муниципального органа              </w:t>
      </w:r>
      <w:r w:rsidR="00A648E3">
        <w:rPr>
          <w:rFonts w:eastAsia="Calibri"/>
          <w:sz w:val="20"/>
          <w:szCs w:val="20"/>
        </w:rPr>
        <w:t xml:space="preserve">   </w:t>
      </w:r>
      <w:r w:rsidR="00340147" w:rsidRPr="00BE12A4">
        <w:rPr>
          <w:rFonts w:eastAsia="Calibri"/>
          <w:sz w:val="20"/>
          <w:szCs w:val="20"/>
        </w:rPr>
        <w:t xml:space="preserve">  подпись  </w:t>
      </w:r>
      <w:r w:rsidR="00A91EEE">
        <w:rPr>
          <w:rFonts w:eastAsia="Calibri"/>
          <w:sz w:val="20"/>
          <w:szCs w:val="20"/>
        </w:rPr>
        <w:t xml:space="preserve">                           инициалы, фамилия</w:t>
      </w:r>
      <w:r w:rsidR="00340147" w:rsidRPr="00BE12A4">
        <w:rPr>
          <w:rFonts w:eastAsia="Calibri"/>
          <w:sz w:val="20"/>
          <w:szCs w:val="20"/>
        </w:rPr>
        <w:t xml:space="preserve">                            </w:t>
      </w:r>
      <w:r w:rsidR="00A648E3">
        <w:rPr>
          <w:rFonts w:eastAsia="Calibri"/>
          <w:sz w:val="20"/>
          <w:szCs w:val="20"/>
        </w:rPr>
        <w:t xml:space="preserve">                                  </w:t>
      </w:r>
      <w:r w:rsidR="00A91EEE">
        <w:rPr>
          <w:rFonts w:eastAsia="Calibri"/>
          <w:sz w:val="20"/>
          <w:szCs w:val="20"/>
        </w:rPr>
        <w:t xml:space="preserve">   </w:t>
      </w:r>
    </w:p>
    <w:p w:rsidR="00E66CC2" w:rsidRPr="00BE12A4" w:rsidRDefault="00E66CC2" w:rsidP="00A648E3">
      <w:pPr>
        <w:tabs>
          <w:tab w:val="left" w:pos="2410"/>
        </w:tabs>
        <w:rPr>
          <w:sz w:val="20"/>
          <w:szCs w:val="20"/>
        </w:rPr>
      </w:pPr>
    </w:p>
    <w:sectPr w:rsidR="00E66CC2" w:rsidRPr="00BE12A4" w:rsidSect="00FA5433">
      <w:pgSz w:w="16838" w:h="11906" w:orient="landscape"/>
      <w:pgMar w:top="851" w:right="1134" w:bottom="170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004" w:rsidRDefault="00977004" w:rsidP="00C57A78">
      <w:r>
        <w:separator/>
      </w:r>
    </w:p>
  </w:endnote>
  <w:endnote w:type="continuationSeparator" w:id="0">
    <w:p w:rsidR="00977004" w:rsidRDefault="00977004" w:rsidP="00C57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004" w:rsidRDefault="00977004" w:rsidP="00C57A78">
      <w:r>
        <w:separator/>
      </w:r>
    </w:p>
  </w:footnote>
  <w:footnote w:type="continuationSeparator" w:id="0">
    <w:p w:rsidR="00977004" w:rsidRDefault="00977004" w:rsidP="00C57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10D" w:rsidRDefault="00FA5433" w:rsidP="008E5B65">
    <w:pPr>
      <w:pStyle w:val="a5"/>
      <w:jc w:val="cent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A78"/>
    <w:rsid w:val="00000B99"/>
    <w:rsid w:val="0000191E"/>
    <w:rsid w:val="00002860"/>
    <w:rsid w:val="00011E13"/>
    <w:rsid w:val="00047489"/>
    <w:rsid w:val="0006129D"/>
    <w:rsid w:val="00067B95"/>
    <w:rsid w:val="00071637"/>
    <w:rsid w:val="00080CE0"/>
    <w:rsid w:val="00086866"/>
    <w:rsid w:val="000A7302"/>
    <w:rsid w:val="000B6C1C"/>
    <w:rsid w:val="000C5308"/>
    <w:rsid w:val="000E2686"/>
    <w:rsid w:val="000E57D1"/>
    <w:rsid w:val="000F7DE5"/>
    <w:rsid w:val="00111375"/>
    <w:rsid w:val="0011760E"/>
    <w:rsid w:val="0012007E"/>
    <w:rsid w:val="001230C3"/>
    <w:rsid w:val="0018358D"/>
    <w:rsid w:val="001B7BBC"/>
    <w:rsid w:val="001D1F98"/>
    <w:rsid w:val="001D2A5B"/>
    <w:rsid w:val="001E72B3"/>
    <w:rsid w:val="00207BD2"/>
    <w:rsid w:val="0021710D"/>
    <w:rsid w:val="00230A6C"/>
    <w:rsid w:val="002313FD"/>
    <w:rsid w:val="00233192"/>
    <w:rsid w:val="00235337"/>
    <w:rsid w:val="002414B9"/>
    <w:rsid w:val="00242B9C"/>
    <w:rsid w:val="00244E11"/>
    <w:rsid w:val="00250107"/>
    <w:rsid w:val="00262905"/>
    <w:rsid w:val="00263513"/>
    <w:rsid w:val="002A4DE7"/>
    <w:rsid w:val="002B2DCA"/>
    <w:rsid w:val="002B3A22"/>
    <w:rsid w:val="002F762E"/>
    <w:rsid w:val="002F7873"/>
    <w:rsid w:val="00304CD9"/>
    <w:rsid w:val="00311FAA"/>
    <w:rsid w:val="00340147"/>
    <w:rsid w:val="003432FE"/>
    <w:rsid w:val="00354D1E"/>
    <w:rsid w:val="003C1F0D"/>
    <w:rsid w:val="003D067E"/>
    <w:rsid w:val="00402757"/>
    <w:rsid w:val="004053A2"/>
    <w:rsid w:val="004171B7"/>
    <w:rsid w:val="00421D38"/>
    <w:rsid w:val="0044154C"/>
    <w:rsid w:val="00475AEB"/>
    <w:rsid w:val="00480282"/>
    <w:rsid w:val="00483D4B"/>
    <w:rsid w:val="00491F76"/>
    <w:rsid w:val="004A10B0"/>
    <w:rsid w:val="004B6E46"/>
    <w:rsid w:val="004D2F45"/>
    <w:rsid w:val="004D305B"/>
    <w:rsid w:val="004F51F1"/>
    <w:rsid w:val="00510DF5"/>
    <w:rsid w:val="005156DE"/>
    <w:rsid w:val="005274FB"/>
    <w:rsid w:val="00573CE6"/>
    <w:rsid w:val="00585C00"/>
    <w:rsid w:val="005866D3"/>
    <w:rsid w:val="005A32A9"/>
    <w:rsid w:val="005A39AE"/>
    <w:rsid w:val="00675F5B"/>
    <w:rsid w:val="00692120"/>
    <w:rsid w:val="006B06C7"/>
    <w:rsid w:val="006B7D31"/>
    <w:rsid w:val="006C07C1"/>
    <w:rsid w:val="006E4FA2"/>
    <w:rsid w:val="006E7A0E"/>
    <w:rsid w:val="006F3A6D"/>
    <w:rsid w:val="00704ADC"/>
    <w:rsid w:val="0070600F"/>
    <w:rsid w:val="007632A9"/>
    <w:rsid w:val="00770FDC"/>
    <w:rsid w:val="007766E3"/>
    <w:rsid w:val="007A2892"/>
    <w:rsid w:val="007D5379"/>
    <w:rsid w:val="00826087"/>
    <w:rsid w:val="00834A28"/>
    <w:rsid w:val="00835C4D"/>
    <w:rsid w:val="00836B37"/>
    <w:rsid w:val="00841E12"/>
    <w:rsid w:val="00846A66"/>
    <w:rsid w:val="0085628F"/>
    <w:rsid w:val="008618B9"/>
    <w:rsid w:val="00877C2E"/>
    <w:rsid w:val="00882FD1"/>
    <w:rsid w:val="008A0664"/>
    <w:rsid w:val="008A0908"/>
    <w:rsid w:val="008A52A8"/>
    <w:rsid w:val="008A5F7D"/>
    <w:rsid w:val="008A67E4"/>
    <w:rsid w:val="008B0EAB"/>
    <w:rsid w:val="008E0137"/>
    <w:rsid w:val="008E5B65"/>
    <w:rsid w:val="008F0C58"/>
    <w:rsid w:val="008F2E01"/>
    <w:rsid w:val="00925E33"/>
    <w:rsid w:val="00930525"/>
    <w:rsid w:val="009762D8"/>
    <w:rsid w:val="00977004"/>
    <w:rsid w:val="0098257C"/>
    <w:rsid w:val="00983763"/>
    <w:rsid w:val="009A704F"/>
    <w:rsid w:val="00A06C08"/>
    <w:rsid w:val="00A1488B"/>
    <w:rsid w:val="00A404CA"/>
    <w:rsid w:val="00A42477"/>
    <w:rsid w:val="00A44F74"/>
    <w:rsid w:val="00A648E3"/>
    <w:rsid w:val="00A91EEE"/>
    <w:rsid w:val="00A94345"/>
    <w:rsid w:val="00AB4227"/>
    <w:rsid w:val="00AB65EB"/>
    <w:rsid w:val="00AC2D03"/>
    <w:rsid w:val="00AD7B81"/>
    <w:rsid w:val="00B20F3A"/>
    <w:rsid w:val="00B36F5D"/>
    <w:rsid w:val="00B46550"/>
    <w:rsid w:val="00B54ACC"/>
    <w:rsid w:val="00B62C22"/>
    <w:rsid w:val="00B72488"/>
    <w:rsid w:val="00B762AF"/>
    <w:rsid w:val="00B81386"/>
    <w:rsid w:val="00B85CF7"/>
    <w:rsid w:val="00BB596B"/>
    <w:rsid w:val="00BE0CD7"/>
    <w:rsid w:val="00BE12A4"/>
    <w:rsid w:val="00C41922"/>
    <w:rsid w:val="00C4431B"/>
    <w:rsid w:val="00C57A78"/>
    <w:rsid w:val="00C8362B"/>
    <w:rsid w:val="00CB3D16"/>
    <w:rsid w:val="00CC193F"/>
    <w:rsid w:val="00CC355C"/>
    <w:rsid w:val="00CD3E04"/>
    <w:rsid w:val="00D037EE"/>
    <w:rsid w:val="00D21420"/>
    <w:rsid w:val="00D40099"/>
    <w:rsid w:val="00D414E8"/>
    <w:rsid w:val="00D57557"/>
    <w:rsid w:val="00D717DA"/>
    <w:rsid w:val="00D81BB3"/>
    <w:rsid w:val="00D90FED"/>
    <w:rsid w:val="00DF080B"/>
    <w:rsid w:val="00E00028"/>
    <w:rsid w:val="00E16837"/>
    <w:rsid w:val="00E23470"/>
    <w:rsid w:val="00E27B32"/>
    <w:rsid w:val="00E42FBF"/>
    <w:rsid w:val="00E66CC2"/>
    <w:rsid w:val="00EC5E5D"/>
    <w:rsid w:val="00ED59B4"/>
    <w:rsid w:val="00EE5F35"/>
    <w:rsid w:val="00F02D0F"/>
    <w:rsid w:val="00F132D6"/>
    <w:rsid w:val="00F13CEE"/>
    <w:rsid w:val="00F21F26"/>
    <w:rsid w:val="00F26A39"/>
    <w:rsid w:val="00F66A6A"/>
    <w:rsid w:val="00F924A9"/>
    <w:rsid w:val="00FA13C7"/>
    <w:rsid w:val="00FA5433"/>
    <w:rsid w:val="00FA79A6"/>
    <w:rsid w:val="00FC7ECD"/>
    <w:rsid w:val="00FF2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A7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57A78"/>
    <w:pPr>
      <w:jc w:val="center"/>
    </w:pPr>
    <w:rPr>
      <w:sz w:val="28"/>
      <w:szCs w:val="20"/>
    </w:rPr>
  </w:style>
  <w:style w:type="character" w:customStyle="1" w:styleId="a4">
    <w:name w:val="Название Знак"/>
    <w:basedOn w:val="a0"/>
    <w:link w:val="a3"/>
    <w:rsid w:val="00C57A78"/>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C57A78"/>
    <w:pPr>
      <w:tabs>
        <w:tab w:val="center" w:pos="4677"/>
        <w:tab w:val="right" w:pos="9355"/>
      </w:tabs>
    </w:pPr>
  </w:style>
  <w:style w:type="character" w:customStyle="1" w:styleId="a6">
    <w:name w:val="Верхний колонтитул Знак"/>
    <w:basedOn w:val="a0"/>
    <w:link w:val="a5"/>
    <w:uiPriority w:val="99"/>
    <w:rsid w:val="00C57A7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57A78"/>
    <w:pPr>
      <w:tabs>
        <w:tab w:val="center" w:pos="4677"/>
        <w:tab w:val="right" w:pos="9355"/>
      </w:tabs>
    </w:pPr>
  </w:style>
  <w:style w:type="character" w:customStyle="1" w:styleId="a8">
    <w:name w:val="Нижний колонтитул Знак"/>
    <w:basedOn w:val="a0"/>
    <w:link w:val="a7"/>
    <w:uiPriority w:val="99"/>
    <w:rsid w:val="00C57A7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57A78"/>
    <w:rPr>
      <w:rFonts w:ascii="Tahoma" w:hAnsi="Tahoma" w:cs="Tahoma"/>
      <w:sz w:val="16"/>
      <w:szCs w:val="16"/>
    </w:rPr>
  </w:style>
  <w:style w:type="character" w:customStyle="1" w:styleId="aa">
    <w:name w:val="Текст выноски Знак"/>
    <w:basedOn w:val="a0"/>
    <w:link w:val="a9"/>
    <w:uiPriority w:val="99"/>
    <w:semiHidden/>
    <w:rsid w:val="00C57A78"/>
    <w:rPr>
      <w:rFonts w:ascii="Tahoma" w:eastAsia="Times New Roman" w:hAnsi="Tahoma" w:cs="Tahoma"/>
      <w:sz w:val="16"/>
      <w:szCs w:val="16"/>
      <w:lang w:eastAsia="ru-RU"/>
    </w:rPr>
  </w:style>
  <w:style w:type="paragraph" w:styleId="ab">
    <w:name w:val="footnote text"/>
    <w:basedOn w:val="a"/>
    <w:link w:val="ac"/>
    <w:rsid w:val="005A39AE"/>
    <w:rPr>
      <w:sz w:val="20"/>
      <w:szCs w:val="20"/>
    </w:rPr>
  </w:style>
  <w:style w:type="character" w:customStyle="1" w:styleId="ac">
    <w:name w:val="Текст сноски Знак"/>
    <w:basedOn w:val="a0"/>
    <w:link w:val="ab"/>
    <w:rsid w:val="005A39AE"/>
    <w:rPr>
      <w:rFonts w:ascii="Times New Roman" w:eastAsia="Times New Roman" w:hAnsi="Times New Roman"/>
    </w:rPr>
  </w:style>
  <w:style w:type="character" w:styleId="ad">
    <w:name w:val="footnote reference"/>
    <w:basedOn w:val="a0"/>
    <w:rsid w:val="005A39AE"/>
    <w:rPr>
      <w:vertAlign w:val="superscript"/>
    </w:rPr>
  </w:style>
  <w:style w:type="paragraph" w:styleId="ae">
    <w:name w:val="Body Text"/>
    <w:basedOn w:val="a"/>
    <w:link w:val="af"/>
    <w:unhideWhenUsed/>
    <w:rsid w:val="00E66CC2"/>
    <w:pPr>
      <w:tabs>
        <w:tab w:val="left" w:pos="-180"/>
      </w:tabs>
    </w:pPr>
    <w:rPr>
      <w:sz w:val="28"/>
    </w:rPr>
  </w:style>
  <w:style w:type="character" w:customStyle="1" w:styleId="af">
    <w:name w:val="Основной текст Знак"/>
    <w:basedOn w:val="a0"/>
    <w:link w:val="ae"/>
    <w:rsid w:val="00E66CC2"/>
    <w:rPr>
      <w:rFonts w:ascii="Times New Roman" w:eastAsia="Times New Roman" w:hAnsi="Times New Roman"/>
      <w:sz w:val="28"/>
      <w:szCs w:val="24"/>
    </w:rPr>
  </w:style>
  <w:style w:type="table" w:styleId="af0">
    <w:name w:val="Table Grid"/>
    <w:basedOn w:val="a1"/>
    <w:uiPriority w:val="59"/>
    <w:rsid w:val="00E66C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semiHidden/>
    <w:unhideWhenUsed/>
    <w:rsid w:val="0021710D"/>
    <w:pPr>
      <w:spacing w:before="100" w:beforeAutospacing="1" w:after="100" w:afterAutospacing="1"/>
    </w:pPr>
  </w:style>
  <w:style w:type="paragraph" w:customStyle="1" w:styleId="a00">
    <w:name w:val="a0"/>
    <w:basedOn w:val="a"/>
    <w:rsid w:val="0021710D"/>
    <w:pPr>
      <w:spacing w:before="100" w:beforeAutospacing="1" w:after="100" w:afterAutospacing="1"/>
    </w:pPr>
  </w:style>
  <w:style w:type="character" w:customStyle="1" w:styleId="apple-converted-space">
    <w:name w:val="apple-converted-space"/>
    <w:basedOn w:val="a0"/>
    <w:rsid w:val="0021710D"/>
  </w:style>
  <w:style w:type="paragraph" w:customStyle="1" w:styleId="ConsPlusNormal">
    <w:name w:val="ConsPlusNormal"/>
    <w:rsid w:val="00F66A6A"/>
    <w:pPr>
      <w:autoSpaceDE w:val="0"/>
      <w:autoSpaceDN w:val="0"/>
      <w:adjustRightInd w:val="0"/>
    </w:pPr>
    <w:rPr>
      <w:rFonts w:ascii="Times New Roman" w:hAnsi="Times New Roman"/>
      <w:sz w:val="28"/>
      <w:szCs w:val="28"/>
    </w:rPr>
  </w:style>
  <w:style w:type="paragraph" w:customStyle="1" w:styleId="ConsPlusNonformat">
    <w:name w:val="ConsPlusNonformat"/>
    <w:uiPriority w:val="99"/>
    <w:rsid w:val="00F66A6A"/>
    <w:pPr>
      <w:autoSpaceDE w:val="0"/>
      <w:autoSpaceDN w:val="0"/>
      <w:adjustRightInd w:val="0"/>
    </w:pPr>
    <w:rPr>
      <w:rFonts w:ascii="Courier New" w:hAnsi="Courier New" w:cs="Courier New"/>
    </w:rPr>
  </w:style>
  <w:style w:type="paragraph" w:styleId="af2">
    <w:name w:val="No Spacing"/>
    <w:uiPriority w:val="1"/>
    <w:qFormat/>
    <w:rsid w:val="00CC193F"/>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A7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57A78"/>
    <w:pPr>
      <w:jc w:val="center"/>
    </w:pPr>
    <w:rPr>
      <w:sz w:val="28"/>
      <w:szCs w:val="20"/>
    </w:rPr>
  </w:style>
  <w:style w:type="character" w:customStyle="1" w:styleId="a4">
    <w:name w:val="Название Знак"/>
    <w:basedOn w:val="a0"/>
    <w:link w:val="a3"/>
    <w:rsid w:val="00C57A78"/>
    <w:rPr>
      <w:rFonts w:ascii="Times New Roman" w:eastAsia="Times New Roman" w:hAnsi="Times New Roman" w:cs="Times New Roman"/>
      <w:sz w:val="28"/>
      <w:szCs w:val="20"/>
      <w:lang w:eastAsia="ru-RU"/>
    </w:rPr>
  </w:style>
  <w:style w:type="paragraph" w:styleId="a5">
    <w:name w:val="header"/>
    <w:basedOn w:val="a"/>
    <w:link w:val="a6"/>
    <w:uiPriority w:val="99"/>
    <w:unhideWhenUsed/>
    <w:rsid w:val="00C57A78"/>
    <w:pPr>
      <w:tabs>
        <w:tab w:val="center" w:pos="4677"/>
        <w:tab w:val="right" w:pos="9355"/>
      </w:tabs>
    </w:pPr>
  </w:style>
  <w:style w:type="character" w:customStyle="1" w:styleId="a6">
    <w:name w:val="Верхний колонтитул Знак"/>
    <w:basedOn w:val="a0"/>
    <w:link w:val="a5"/>
    <w:uiPriority w:val="99"/>
    <w:rsid w:val="00C57A7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57A78"/>
    <w:pPr>
      <w:tabs>
        <w:tab w:val="center" w:pos="4677"/>
        <w:tab w:val="right" w:pos="9355"/>
      </w:tabs>
    </w:pPr>
  </w:style>
  <w:style w:type="character" w:customStyle="1" w:styleId="a8">
    <w:name w:val="Нижний колонтитул Знак"/>
    <w:basedOn w:val="a0"/>
    <w:link w:val="a7"/>
    <w:uiPriority w:val="99"/>
    <w:rsid w:val="00C57A78"/>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57A78"/>
    <w:rPr>
      <w:rFonts w:ascii="Tahoma" w:hAnsi="Tahoma" w:cs="Tahoma"/>
      <w:sz w:val="16"/>
      <w:szCs w:val="16"/>
    </w:rPr>
  </w:style>
  <w:style w:type="character" w:customStyle="1" w:styleId="aa">
    <w:name w:val="Текст выноски Знак"/>
    <w:basedOn w:val="a0"/>
    <w:link w:val="a9"/>
    <w:uiPriority w:val="99"/>
    <w:semiHidden/>
    <w:rsid w:val="00C57A78"/>
    <w:rPr>
      <w:rFonts w:ascii="Tahoma" w:eastAsia="Times New Roman" w:hAnsi="Tahoma" w:cs="Tahoma"/>
      <w:sz w:val="16"/>
      <w:szCs w:val="16"/>
      <w:lang w:eastAsia="ru-RU"/>
    </w:rPr>
  </w:style>
  <w:style w:type="paragraph" w:styleId="ab">
    <w:name w:val="footnote text"/>
    <w:basedOn w:val="a"/>
    <w:link w:val="ac"/>
    <w:rsid w:val="005A39AE"/>
    <w:rPr>
      <w:sz w:val="20"/>
      <w:szCs w:val="20"/>
    </w:rPr>
  </w:style>
  <w:style w:type="character" w:customStyle="1" w:styleId="ac">
    <w:name w:val="Текст сноски Знак"/>
    <w:basedOn w:val="a0"/>
    <w:link w:val="ab"/>
    <w:rsid w:val="005A39AE"/>
    <w:rPr>
      <w:rFonts w:ascii="Times New Roman" w:eastAsia="Times New Roman" w:hAnsi="Times New Roman"/>
    </w:rPr>
  </w:style>
  <w:style w:type="character" w:styleId="ad">
    <w:name w:val="footnote reference"/>
    <w:basedOn w:val="a0"/>
    <w:rsid w:val="005A39AE"/>
    <w:rPr>
      <w:vertAlign w:val="superscript"/>
    </w:rPr>
  </w:style>
  <w:style w:type="paragraph" w:styleId="ae">
    <w:name w:val="Body Text"/>
    <w:basedOn w:val="a"/>
    <w:link w:val="af"/>
    <w:unhideWhenUsed/>
    <w:rsid w:val="00E66CC2"/>
    <w:pPr>
      <w:tabs>
        <w:tab w:val="left" w:pos="-180"/>
      </w:tabs>
    </w:pPr>
    <w:rPr>
      <w:sz w:val="28"/>
    </w:rPr>
  </w:style>
  <w:style w:type="character" w:customStyle="1" w:styleId="af">
    <w:name w:val="Основной текст Знак"/>
    <w:basedOn w:val="a0"/>
    <w:link w:val="ae"/>
    <w:rsid w:val="00E66CC2"/>
    <w:rPr>
      <w:rFonts w:ascii="Times New Roman" w:eastAsia="Times New Roman" w:hAnsi="Times New Roman"/>
      <w:sz w:val="28"/>
      <w:szCs w:val="24"/>
    </w:rPr>
  </w:style>
  <w:style w:type="table" w:styleId="af0">
    <w:name w:val="Table Grid"/>
    <w:basedOn w:val="a1"/>
    <w:uiPriority w:val="59"/>
    <w:rsid w:val="00E66C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iPriority w:val="99"/>
    <w:semiHidden/>
    <w:unhideWhenUsed/>
    <w:rsid w:val="0021710D"/>
    <w:pPr>
      <w:spacing w:before="100" w:beforeAutospacing="1" w:after="100" w:afterAutospacing="1"/>
    </w:pPr>
  </w:style>
  <w:style w:type="paragraph" w:customStyle="1" w:styleId="a00">
    <w:name w:val="a0"/>
    <w:basedOn w:val="a"/>
    <w:rsid w:val="0021710D"/>
    <w:pPr>
      <w:spacing w:before="100" w:beforeAutospacing="1" w:after="100" w:afterAutospacing="1"/>
    </w:pPr>
  </w:style>
  <w:style w:type="character" w:customStyle="1" w:styleId="apple-converted-space">
    <w:name w:val="apple-converted-space"/>
    <w:basedOn w:val="a0"/>
    <w:rsid w:val="0021710D"/>
  </w:style>
  <w:style w:type="paragraph" w:customStyle="1" w:styleId="ConsPlusNormal">
    <w:name w:val="ConsPlusNormal"/>
    <w:rsid w:val="00F66A6A"/>
    <w:pPr>
      <w:autoSpaceDE w:val="0"/>
      <w:autoSpaceDN w:val="0"/>
      <w:adjustRightInd w:val="0"/>
    </w:pPr>
    <w:rPr>
      <w:rFonts w:ascii="Times New Roman" w:hAnsi="Times New Roman"/>
      <w:sz w:val="28"/>
      <w:szCs w:val="28"/>
    </w:rPr>
  </w:style>
  <w:style w:type="paragraph" w:customStyle="1" w:styleId="ConsPlusNonformat">
    <w:name w:val="ConsPlusNonformat"/>
    <w:uiPriority w:val="99"/>
    <w:rsid w:val="00F66A6A"/>
    <w:pPr>
      <w:autoSpaceDE w:val="0"/>
      <w:autoSpaceDN w:val="0"/>
      <w:adjustRightInd w:val="0"/>
    </w:pPr>
    <w:rPr>
      <w:rFonts w:ascii="Courier New" w:hAnsi="Courier New" w:cs="Courier New"/>
    </w:rPr>
  </w:style>
  <w:style w:type="paragraph" w:styleId="af2">
    <w:name w:val="No Spacing"/>
    <w:uiPriority w:val="1"/>
    <w:qFormat/>
    <w:rsid w:val="00CC193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772272">
      <w:bodyDiv w:val="1"/>
      <w:marLeft w:val="0"/>
      <w:marRight w:val="0"/>
      <w:marTop w:val="0"/>
      <w:marBottom w:val="0"/>
      <w:divBdr>
        <w:top w:val="none" w:sz="0" w:space="0" w:color="auto"/>
        <w:left w:val="none" w:sz="0" w:space="0" w:color="auto"/>
        <w:bottom w:val="none" w:sz="0" w:space="0" w:color="auto"/>
        <w:right w:val="none" w:sz="0" w:space="0" w:color="auto"/>
      </w:divBdr>
    </w:div>
    <w:div w:id="583733163">
      <w:bodyDiv w:val="1"/>
      <w:marLeft w:val="0"/>
      <w:marRight w:val="0"/>
      <w:marTop w:val="0"/>
      <w:marBottom w:val="0"/>
      <w:divBdr>
        <w:top w:val="none" w:sz="0" w:space="0" w:color="auto"/>
        <w:left w:val="none" w:sz="0" w:space="0" w:color="auto"/>
        <w:bottom w:val="none" w:sz="0" w:space="0" w:color="auto"/>
        <w:right w:val="none" w:sz="0" w:space="0" w:color="auto"/>
      </w:divBdr>
    </w:div>
    <w:div w:id="1119953836">
      <w:bodyDiv w:val="1"/>
      <w:marLeft w:val="0"/>
      <w:marRight w:val="0"/>
      <w:marTop w:val="0"/>
      <w:marBottom w:val="0"/>
      <w:divBdr>
        <w:top w:val="none" w:sz="0" w:space="0" w:color="auto"/>
        <w:left w:val="none" w:sz="0" w:space="0" w:color="auto"/>
        <w:bottom w:val="none" w:sz="0" w:space="0" w:color="auto"/>
        <w:right w:val="none" w:sz="0" w:space="0" w:color="auto"/>
      </w:divBdr>
    </w:div>
    <w:div w:id="139011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22AE1-7890-4FD3-9D6B-946178E60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11</Pages>
  <Words>3268</Words>
  <Characters>18629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КМЦ</Company>
  <LinksUpToDate>false</LinksUpToDate>
  <CharactersWithSpaces>21854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Pasha</dc:creator>
  <cp:keywords/>
  <cp:lastModifiedBy>Фалько</cp:lastModifiedBy>
  <cp:revision>30</cp:revision>
  <cp:lastPrinted>2016-05-05T07:31:00Z</cp:lastPrinted>
  <dcterms:created xsi:type="dcterms:W3CDTF">2015-11-23T08:06:00Z</dcterms:created>
  <dcterms:modified xsi:type="dcterms:W3CDTF">2016-05-05T07:32:00Z</dcterms:modified>
</cp:coreProperties>
</file>