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875" w:rsidRPr="003B26D7" w:rsidRDefault="00B46875" w:rsidP="00B46875">
      <w:pPr>
        <w:pStyle w:val="ConsPlusTitle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b w:val="0"/>
          <w:noProof/>
          <w:sz w:val="24"/>
          <w:szCs w:val="24"/>
          <w:lang w:eastAsia="ru-RU"/>
        </w:rPr>
        <w:drawing>
          <wp:inline distT="0" distB="0" distL="0" distR="0">
            <wp:extent cx="5400675" cy="24288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26D7">
        <w:rPr>
          <w:rFonts w:ascii="Arial" w:hAnsi="Arial" w:cs="Arial"/>
          <w:sz w:val="24"/>
          <w:szCs w:val="24"/>
        </w:rPr>
        <w:t xml:space="preserve">                    </w:t>
      </w:r>
    </w:p>
    <w:p w:rsidR="00B46875" w:rsidRPr="003B26D7" w:rsidRDefault="00D74FC2" w:rsidP="00D74FC2">
      <w:pPr>
        <w:tabs>
          <w:tab w:val="left" w:pos="2505"/>
          <w:tab w:val="left" w:pos="70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12.04.2021</w:t>
      </w:r>
      <w:r>
        <w:rPr>
          <w:rFonts w:ascii="Arial" w:hAnsi="Arial" w:cs="Arial"/>
        </w:rPr>
        <w:tab/>
        <w:t>285-п</w:t>
      </w:r>
    </w:p>
    <w:p w:rsidR="00B46875" w:rsidRPr="003B26D7" w:rsidRDefault="00B46875" w:rsidP="00B46875">
      <w:pPr>
        <w:jc w:val="both"/>
        <w:rPr>
          <w:rFonts w:ascii="Arial" w:hAnsi="Arial" w:cs="Arial"/>
        </w:rPr>
      </w:pPr>
    </w:p>
    <w:p w:rsidR="00B46875" w:rsidRPr="003B26D7" w:rsidRDefault="00B46875" w:rsidP="00B46875">
      <w:pPr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эффективности» </w:t>
      </w:r>
    </w:p>
    <w:p w:rsidR="00B46875" w:rsidRPr="003B26D7" w:rsidRDefault="00B46875" w:rsidP="00B46875">
      <w:pPr>
        <w:jc w:val="both"/>
        <w:rPr>
          <w:rFonts w:ascii="Arial" w:hAnsi="Arial" w:cs="Arial"/>
        </w:rPr>
      </w:pPr>
    </w:p>
    <w:p w:rsidR="00B46875" w:rsidRPr="003B26D7" w:rsidRDefault="00B46875" w:rsidP="00B46875">
      <w:pPr>
        <w:pStyle w:val="ConsPlusNormal"/>
        <w:widowControl/>
        <w:tabs>
          <w:tab w:val="left" w:pos="709"/>
        </w:tabs>
        <w:ind w:firstLine="709"/>
        <w:jc w:val="both"/>
        <w:rPr>
          <w:sz w:val="24"/>
          <w:szCs w:val="24"/>
        </w:rPr>
      </w:pPr>
      <w:r w:rsidRPr="003B26D7">
        <w:rPr>
          <w:sz w:val="24"/>
          <w:szCs w:val="24"/>
        </w:rPr>
        <w:t>В соответствии со статьей 179 Бюджетного кодекса Российской Федерации, постановлением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формировании и реализации», руководствуясь статьей 38 Устава Шарыповского муниципального округа,</w:t>
      </w:r>
    </w:p>
    <w:p w:rsidR="00B46875" w:rsidRPr="003B26D7" w:rsidRDefault="00B46875" w:rsidP="00B46875">
      <w:pPr>
        <w:pStyle w:val="ConsPlusNormal"/>
        <w:widowControl/>
        <w:tabs>
          <w:tab w:val="left" w:pos="709"/>
        </w:tabs>
        <w:ind w:firstLine="0"/>
        <w:jc w:val="both"/>
        <w:rPr>
          <w:sz w:val="24"/>
          <w:szCs w:val="24"/>
        </w:rPr>
      </w:pPr>
      <w:r w:rsidRPr="003B26D7">
        <w:rPr>
          <w:sz w:val="24"/>
          <w:szCs w:val="24"/>
        </w:rPr>
        <w:t>ПОСТАНОВЛЯЮ:</w:t>
      </w:r>
    </w:p>
    <w:p w:rsidR="00B46875" w:rsidRPr="003B26D7" w:rsidRDefault="00B46875" w:rsidP="00B46875">
      <w:pPr>
        <w:pStyle w:val="aa"/>
        <w:numPr>
          <w:ilvl w:val="0"/>
          <w:numId w:val="9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Утвердить муниципальную программу Шарыповского муниципального округа «Реформирование и модернизация жилищно-коммунального хозяйства и повышение энергетической эффективности».</w:t>
      </w:r>
    </w:p>
    <w:p w:rsidR="00B46875" w:rsidRPr="003B26D7" w:rsidRDefault="00B46875" w:rsidP="00B46875">
      <w:pPr>
        <w:pStyle w:val="aa"/>
        <w:ind w:left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2. Признать утратившими силу: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 Шарыповского  района  от  30.10.2013   № 844-п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Обеспечение доступным и комфортным жильем и коммунальными услугами жителей Шарыповского района» на 2014-2016 годы</w:t>
      </w:r>
      <w:r w:rsidRPr="003B26D7">
        <w:rPr>
          <w:rFonts w:ascii="Arial" w:hAnsi="Arial" w:cs="Arial"/>
          <w:sz w:val="24"/>
          <w:szCs w:val="24"/>
        </w:rPr>
        <w:t>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18.04.2014 № 270-п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30.10.2013года №844-п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на 2014-2016 годы»;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19.06.2014 № 454-п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30.10.2013года №844-п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 на</w:t>
      </w:r>
      <w:r w:rsidRPr="003B26D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2014-2016 годы»;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21.08.2014 № 607-п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30.10.2013года №844-п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 на</w:t>
      </w:r>
      <w:r w:rsidRPr="003B26D7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2014-2016 годы»;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29.10.2014 № 849-п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 xml:space="preserve"> на 2014-2016 годы»;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- Постановление  администрации Шарыповского района от 19.11.2014 № 899-п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 xml:space="preserve"> на 2014-2016 годы»;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12.03.2015 № 254-п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09.09.2015 № 514-п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19.11.2015 № 647-п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20.04.2016 № 198-п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26.07.2016 № 348-п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24.11.2016 № 515-п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21.12.2016 № 601-п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29.12.2016 № 624-п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10.03.2017 № 144-п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16.06.2017 № 394-п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 xml:space="preserve">О внесении изменений в постановление администрации Шарыповского района от 30.10.2013 года № 844-п «Об утверждении муниципальной программы 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lastRenderedPageBreak/>
        <w:t>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07.11.2017 № 698-п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</w:t>
      </w:r>
      <w:r w:rsidRPr="003B26D7">
        <w:rPr>
          <w:rFonts w:ascii="Arial" w:hAnsi="Arial" w:cs="Arial"/>
          <w:sz w:val="24"/>
          <w:szCs w:val="24"/>
        </w:rPr>
        <w:t>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29.11.2017 № 789-п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28.12.2017 № 907-п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19.06.2018 № 427-п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30.11.2018 № 828-п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26.12.2018 № 936-п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06.05.2019 № 187-п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29.08.2019 № 356-п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29.11.2019 № 560-п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администрации Шарыповского района от 09.01.2020 № 1-п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О внесении изменений в постановление администрации Шарыповского района от 30.10.2013 года № 844-п «Об утверждении муниципальной программы Шарыповского района «Обеспечение доступным и комфортным жильем и коммунальными услугами жителей Шарыповского района»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- Постановление  администрации Шарыповского района от 19.06.2020 № 303-п 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 xml:space="preserve">О внесении изменений в постановление администрации Шарыповского района от 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lastRenderedPageBreak/>
        <w:t>30.10.2013 года № 844-п «Об утверждении муниципальной программы Шарыповского района «Реформирование и модернизация жилищно-коммунального хозяйства и повышение энергетической эффективности»</w:t>
      </w:r>
      <w:r w:rsidRPr="003B26D7">
        <w:rPr>
          <w:rFonts w:ascii="Arial" w:hAnsi="Arial" w:cs="Arial"/>
          <w:sz w:val="24"/>
          <w:szCs w:val="24"/>
        </w:rPr>
        <w:t>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 xml:space="preserve">- Постановление  администрации Шарыповского района от 11.12.2020 № 586-п «О внесении изменений в постановление администрации Шарыповского района 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 xml:space="preserve">от 30.10.2013 года № 844-п «Об утверждении муниципальной программы Шарыповского района </w:t>
      </w:r>
      <w:r w:rsidRPr="003B26D7">
        <w:rPr>
          <w:rFonts w:ascii="Arial" w:hAnsi="Arial" w:cs="Arial"/>
          <w:sz w:val="24"/>
          <w:szCs w:val="24"/>
        </w:rPr>
        <w:t>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Реформирование и модернизация жилищно-коммунального хозяйства и повышение энергетической эффективности</w:t>
      </w:r>
      <w:r w:rsidRPr="003B26D7">
        <w:rPr>
          <w:rFonts w:ascii="Arial" w:hAnsi="Arial" w:cs="Arial"/>
          <w:sz w:val="24"/>
          <w:szCs w:val="24"/>
        </w:rPr>
        <w:t>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 xml:space="preserve">- Постановление администрации Шарыповского района от 31.12.2020 № 650-п «О внесении изменений в постановление администрации Шарыповского района 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 xml:space="preserve">от 30.10.2013 года № 844-п «Об утверждении муниципальной программы Шарыповского района </w:t>
      </w:r>
      <w:r w:rsidRPr="003B26D7">
        <w:rPr>
          <w:rFonts w:ascii="Arial" w:hAnsi="Arial" w:cs="Arial"/>
          <w:sz w:val="24"/>
          <w:szCs w:val="24"/>
        </w:rPr>
        <w:t>«</w:t>
      </w:r>
      <w:r w:rsidRPr="003B26D7">
        <w:rPr>
          <w:rFonts w:ascii="Arial" w:hAnsi="Arial" w:cs="Arial"/>
          <w:sz w:val="24"/>
          <w:szCs w:val="24"/>
          <w:shd w:val="clear" w:color="auto" w:fill="FFFFFF"/>
        </w:rPr>
        <w:t>Реформирование и модернизация жилищно-коммунального хозяйства и повышение энергетической эффективности</w:t>
      </w:r>
      <w:r w:rsidRPr="003B26D7">
        <w:rPr>
          <w:rFonts w:ascii="Arial" w:hAnsi="Arial" w:cs="Arial"/>
          <w:sz w:val="24"/>
          <w:szCs w:val="24"/>
        </w:rPr>
        <w:t>»;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3B26D7">
        <w:rPr>
          <w:rFonts w:ascii="Arial" w:hAnsi="Arial" w:cs="Arial"/>
          <w:sz w:val="24"/>
          <w:szCs w:val="24"/>
          <w:lang w:eastAsia="en-US"/>
        </w:rPr>
        <w:t xml:space="preserve">2. </w:t>
      </w:r>
      <w:proofErr w:type="gramStart"/>
      <w:r w:rsidRPr="003B26D7">
        <w:rPr>
          <w:rFonts w:ascii="Arial" w:hAnsi="Arial" w:cs="Arial"/>
          <w:sz w:val="24"/>
          <w:szCs w:val="24"/>
        </w:rPr>
        <w:t>Контроль за</w:t>
      </w:r>
      <w:proofErr w:type="gramEnd"/>
      <w:r w:rsidRPr="003B26D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И.И. </w:t>
      </w:r>
      <w:proofErr w:type="spellStart"/>
      <w:r w:rsidRPr="003B26D7">
        <w:rPr>
          <w:rFonts w:ascii="Arial" w:hAnsi="Arial" w:cs="Arial"/>
          <w:sz w:val="24"/>
          <w:szCs w:val="24"/>
        </w:rPr>
        <w:t>Гериловича</w:t>
      </w:r>
      <w:proofErr w:type="spellEnd"/>
      <w:r w:rsidRPr="003B26D7">
        <w:rPr>
          <w:rFonts w:ascii="Arial" w:hAnsi="Arial" w:cs="Arial"/>
          <w:sz w:val="24"/>
          <w:szCs w:val="24"/>
        </w:rPr>
        <w:t>, заместителя главы округа по жизнеобеспечению и безопасности</w:t>
      </w:r>
      <w:r w:rsidRPr="003B26D7">
        <w:rPr>
          <w:rFonts w:ascii="Arial" w:hAnsi="Arial" w:cs="Arial"/>
          <w:sz w:val="24"/>
          <w:szCs w:val="24"/>
          <w:lang w:eastAsia="en-US"/>
        </w:rPr>
        <w:t>.</w:t>
      </w:r>
    </w:p>
    <w:p w:rsidR="00B46875" w:rsidRPr="003B26D7" w:rsidRDefault="00B46875" w:rsidP="00B46875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 xml:space="preserve"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 </w:t>
      </w:r>
    </w:p>
    <w:p w:rsidR="00B46875" w:rsidRPr="003B26D7" w:rsidRDefault="00B46875" w:rsidP="00B46875">
      <w:pPr>
        <w:autoSpaceDE w:val="0"/>
        <w:autoSpaceDN w:val="0"/>
        <w:adjustRightInd w:val="0"/>
        <w:rPr>
          <w:rFonts w:ascii="Arial" w:hAnsi="Arial" w:cs="Arial"/>
        </w:rPr>
      </w:pPr>
    </w:p>
    <w:p w:rsidR="00B46875" w:rsidRPr="003B26D7" w:rsidRDefault="00B46875" w:rsidP="00B46875">
      <w:pPr>
        <w:autoSpaceDE w:val="0"/>
        <w:autoSpaceDN w:val="0"/>
        <w:adjustRightInd w:val="0"/>
        <w:rPr>
          <w:rFonts w:ascii="Arial" w:hAnsi="Arial" w:cs="Arial"/>
        </w:rPr>
      </w:pPr>
    </w:p>
    <w:p w:rsidR="00B46875" w:rsidRPr="003B26D7" w:rsidRDefault="00B46875" w:rsidP="00B46875">
      <w:pPr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Глава округа                                                                                                     Г.В. Качаев</w:t>
      </w:r>
    </w:p>
    <w:p w:rsidR="00B46875" w:rsidRPr="003B26D7" w:rsidRDefault="00B46875" w:rsidP="00B46875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p w:rsidR="00B46875" w:rsidRPr="003B26D7" w:rsidRDefault="00B46875" w:rsidP="00B46875">
      <w:pPr>
        <w:autoSpaceDE w:val="0"/>
        <w:autoSpaceDN w:val="0"/>
        <w:adjustRightInd w:val="0"/>
        <w:rPr>
          <w:rFonts w:ascii="Arial" w:hAnsi="Arial" w:cs="Arial"/>
        </w:rPr>
      </w:pPr>
    </w:p>
    <w:p w:rsidR="00B46875" w:rsidRPr="003B26D7" w:rsidRDefault="00B46875" w:rsidP="00B46875">
      <w:pPr>
        <w:autoSpaceDE w:val="0"/>
        <w:autoSpaceDN w:val="0"/>
        <w:adjustRightInd w:val="0"/>
        <w:rPr>
          <w:rFonts w:ascii="Arial" w:hAnsi="Arial" w:cs="Arial"/>
        </w:rPr>
      </w:pPr>
    </w:p>
    <w:p w:rsidR="00B46875" w:rsidRPr="003B26D7" w:rsidRDefault="00B46875" w:rsidP="00B46875">
      <w:pPr>
        <w:autoSpaceDE w:val="0"/>
        <w:autoSpaceDN w:val="0"/>
        <w:adjustRightInd w:val="0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3B26D7" w:rsidRPr="003B26D7" w:rsidRDefault="003B26D7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B46875" w:rsidRPr="003B26D7" w:rsidRDefault="00B46875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</w:p>
    <w:p w:rsidR="007E7A59" w:rsidRPr="003B26D7" w:rsidRDefault="007E7A59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  <w:r w:rsidRPr="003B26D7">
        <w:rPr>
          <w:rFonts w:ascii="Arial" w:hAnsi="Arial" w:cs="Arial"/>
        </w:rPr>
        <w:lastRenderedPageBreak/>
        <w:t xml:space="preserve">Приложение </w:t>
      </w:r>
    </w:p>
    <w:p w:rsidR="007E7A59" w:rsidRPr="003B26D7" w:rsidRDefault="007E7A59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  <w:r w:rsidRPr="003B26D7">
        <w:rPr>
          <w:rFonts w:ascii="Arial" w:hAnsi="Arial" w:cs="Arial"/>
        </w:rPr>
        <w:t>к постановлению администрации</w:t>
      </w:r>
    </w:p>
    <w:p w:rsidR="007E7A59" w:rsidRPr="003B26D7" w:rsidRDefault="007E7A59" w:rsidP="007E7A59">
      <w:pPr>
        <w:autoSpaceDE w:val="0"/>
        <w:autoSpaceDN w:val="0"/>
        <w:adjustRightInd w:val="0"/>
        <w:ind w:left="5529"/>
        <w:rPr>
          <w:rFonts w:ascii="Arial" w:hAnsi="Arial" w:cs="Arial"/>
        </w:rPr>
      </w:pPr>
      <w:r w:rsidRPr="003B26D7">
        <w:rPr>
          <w:rFonts w:ascii="Arial" w:hAnsi="Arial" w:cs="Arial"/>
        </w:rPr>
        <w:t>Шарыповского округа</w:t>
      </w:r>
    </w:p>
    <w:p w:rsidR="007E7A59" w:rsidRPr="003B26D7" w:rsidRDefault="007E7A59" w:rsidP="007E7A59">
      <w:pPr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                                                                          </w:t>
      </w:r>
      <w:r w:rsidR="00D74FC2">
        <w:rPr>
          <w:rFonts w:ascii="Arial" w:hAnsi="Arial" w:cs="Arial"/>
        </w:rPr>
        <w:t xml:space="preserve">         </w:t>
      </w:r>
      <w:r w:rsidRPr="003B26D7">
        <w:rPr>
          <w:rFonts w:ascii="Arial" w:hAnsi="Arial" w:cs="Arial"/>
        </w:rPr>
        <w:t xml:space="preserve">от </w:t>
      </w:r>
      <w:r w:rsidR="00D74FC2">
        <w:rPr>
          <w:rFonts w:ascii="Arial" w:hAnsi="Arial" w:cs="Arial"/>
        </w:rPr>
        <w:t>12.04.2021</w:t>
      </w:r>
      <w:r w:rsidRPr="003B26D7">
        <w:rPr>
          <w:rFonts w:ascii="Arial" w:hAnsi="Arial" w:cs="Arial"/>
        </w:rPr>
        <w:t xml:space="preserve"> № </w:t>
      </w:r>
      <w:r w:rsidR="00D74FC2">
        <w:rPr>
          <w:rFonts w:ascii="Arial" w:hAnsi="Arial" w:cs="Arial"/>
        </w:rPr>
        <w:t>285-п</w:t>
      </w:r>
    </w:p>
    <w:p w:rsidR="007E7A59" w:rsidRPr="003B26D7" w:rsidRDefault="007E7A59" w:rsidP="007E7A59">
      <w:pPr>
        <w:rPr>
          <w:rFonts w:ascii="Arial" w:eastAsia="Calibri" w:hAnsi="Arial" w:cs="Arial"/>
          <w:b/>
          <w:bCs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b/>
          <w:bCs/>
        </w:rPr>
      </w:pPr>
      <w:r w:rsidRPr="003B26D7">
        <w:rPr>
          <w:rFonts w:ascii="Arial" w:eastAsia="Calibri" w:hAnsi="Arial" w:cs="Arial"/>
          <w:b/>
          <w:bCs/>
        </w:rPr>
        <w:t>Муниципальная программа</w:t>
      </w:r>
    </w:p>
    <w:p w:rsidR="00DA1B0F" w:rsidRPr="003B26D7" w:rsidRDefault="00DA1B0F" w:rsidP="00DA1B0F">
      <w:pPr>
        <w:jc w:val="center"/>
        <w:rPr>
          <w:rFonts w:ascii="Arial" w:eastAsia="Calibri" w:hAnsi="Arial" w:cs="Arial"/>
          <w:b/>
        </w:rPr>
      </w:pPr>
      <w:bookmarkStart w:id="0" w:name="Par41"/>
      <w:bookmarkEnd w:id="0"/>
      <w:r w:rsidRPr="003B26D7">
        <w:rPr>
          <w:rFonts w:ascii="Arial" w:eastAsia="Calibri" w:hAnsi="Arial" w:cs="Arial"/>
          <w:b/>
        </w:rPr>
        <w:t>«Реформирование и модернизация жилищно-коммунального хозяйства и повышение энергетической эффективности»</w:t>
      </w:r>
    </w:p>
    <w:p w:rsidR="00DA1B0F" w:rsidRPr="003B26D7" w:rsidRDefault="00DA1B0F" w:rsidP="00DA1B0F">
      <w:pPr>
        <w:pStyle w:val="1"/>
        <w:rPr>
          <w:rFonts w:ascii="Arial" w:eastAsia="Calibri" w:hAnsi="Arial" w:cs="Arial"/>
          <w:color w:val="000000"/>
          <w:sz w:val="24"/>
          <w:szCs w:val="24"/>
        </w:rPr>
      </w:pPr>
      <w:r w:rsidRPr="003B26D7">
        <w:rPr>
          <w:rFonts w:ascii="Arial" w:eastAsia="Calibri" w:hAnsi="Arial" w:cs="Arial"/>
          <w:color w:val="000000"/>
          <w:sz w:val="24"/>
          <w:szCs w:val="24"/>
        </w:rPr>
        <w:t>1. Паспорт муниципальной программы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</w:rPr>
      </w:pPr>
    </w:p>
    <w:tbl>
      <w:tblPr>
        <w:tblW w:w="9990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7796"/>
      </w:tblGrid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  <w:color w:val="000000"/>
              </w:rPr>
              <w:t xml:space="preserve">Наименование муниципальной программы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 (далее – программа)</w:t>
            </w: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  <w:color w:val="000000"/>
              </w:rPr>
              <w:t>Основания для разработки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t>Статья 179 Бюджетного кодекса Российской Федерации; 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формировании и реализации»; Распоряжение администрации Шарыповского района от 02.08.2013 № 258-р «Об утверждении перечня муниципальных программ Шарыповского округа»</w:t>
            </w: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  <w:color w:val="000000"/>
              </w:rPr>
              <w:t xml:space="preserve">Ответственный исполнитель </w:t>
            </w:r>
            <w:r w:rsidRPr="003B26D7">
              <w:rPr>
                <w:rFonts w:ascii="Arial" w:eastAsia="Calibri" w:hAnsi="Arial" w:cs="Arial"/>
              </w:rPr>
              <w:t>муниципальной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t>Администрация Шарыповского муниципального округа Красноярского края</w:t>
            </w: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  <w:color w:val="000000"/>
              </w:rPr>
              <w:t xml:space="preserve">Соисполнители </w:t>
            </w:r>
            <w:r w:rsidRPr="003B26D7">
              <w:rPr>
                <w:rFonts w:ascii="Arial" w:eastAsia="Calibri" w:hAnsi="Arial" w:cs="Arial"/>
              </w:rPr>
              <w:t>муниципальной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  <w:color w:val="000000"/>
              </w:rPr>
              <w:t xml:space="preserve">Перечень подпрограмм и отдельных мероприятий </w:t>
            </w:r>
            <w:r w:rsidRPr="003B26D7">
              <w:rPr>
                <w:rFonts w:ascii="Arial" w:eastAsia="Calibri" w:hAnsi="Arial" w:cs="Arial"/>
              </w:rPr>
              <w:t>муниципальной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«Модернизация, реконструкция и капитальный ремонт объектов коммунальной инфраструктуры»;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2. «Энергосбережение и повышение энергетической эффективности»;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3. «Обращение с отходами на территории Шарыповского округа»;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4. «Благоустройство территорий населенных пунктов»;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5. «Обеспечение реализации муниципальной программы и прочие мероприятия».</w:t>
            </w: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  <w:color w:val="000000"/>
              </w:rPr>
              <w:t xml:space="preserve">Цели </w:t>
            </w:r>
            <w:r w:rsidRPr="003B26D7">
              <w:rPr>
                <w:rFonts w:ascii="Arial" w:eastAsia="Calibri" w:hAnsi="Arial" w:cs="Arial"/>
              </w:rPr>
              <w:t>муниципальной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7E7A59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t xml:space="preserve">1. Обеспечение населения </w:t>
            </w:r>
            <w:r w:rsidR="007E7A59" w:rsidRPr="003B26D7">
              <w:rPr>
                <w:rFonts w:ascii="Arial" w:hAnsi="Arial" w:cs="Arial"/>
              </w:rPr>
              <w:t xml:space="preserve">округа </w:t>
            </w:r>
            <w:r w:rsidRPr="003B26D7">
              <w:rPr>
                <w:rFonts w:ascii="Arial" w:hAnsi="Arial" w:cs="Arial"/>
              </w:rPr>
              <w:t>качественными жилищно-коммунальными услугами в условиях развития рыночных отношений.</w:t>
            </w: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  <w:color w:val="000000"/>
              </w:rPr>
              <w:t xml:space="preserve">Задачи </w:t>
            </w:r>
            <w:r w:rsidRPr="003B26D7">
              <w:rPr>
                <w:rFonts w:ascii="Arial" w:eastAsia="Calibri" w:hAnsi="Arial" w:cs="Arial"/>
              </w:rPr>
              <w:t>муниципальной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t xml:space="preserve">1. Развитие, модернизация и капитальный ремонт объектов коммунальной инфраструктуры Шарыповского </w:t>
            </w:r>
            <w:r w:rsidR="001161FE" w:rsidRPr="003B26D7">
              <w:rPr>
                <w:rFonts w:ascii="Arial" w:hAnsi="Arial" w:cs="Arial"/>
              </w:rPr>
              <w:t xml:space="preserve">муниципального </w:t>
            </w:r>
            <w:r w:rsidRPr="003B26D7">
              <w:rPr>
                <w:rFonts w:ascii="Arial" w:hAnsi="Arial" w:cs="Arial"/>
              </w:rPr>
              <w:t>округа;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2. Обеспечение энергосбережения и повышение энергетической эффективности;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3. Предотвращение вредного воздействия бытовых и промышленных отходов на здоровье  человека и окружающую природную среду;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4. Создание благоприятных условий жизни, трудовой деятельности и досуга населения в границах населенных пунктов;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t>5. Создание условий для обеспечения реализации муниципальной программы и прочих мероприятий.</w:t>
            </w: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  <w:color w:val="000000"/>
              </w:rPr>
              <w:t xml:space="preserve">Этапы и сроки реализации </w:t>
            </w:r>
            <w:r w:rsidRPr="003B26D7">
              <w:rPr>
                <w:rFonts w:ascii="Arial" w:eastAsia="Calibri" w:hAnsi="Arial" w:cs="Arial"/>
              </w:rPr>
              <w:t>муниципальной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3B26D7">
              <w:rPr>
                <w:rFonts w:ascii="Arial" w:eastAsia="Calibri" w:hAnsi="Arial" w:cs="Arial"/>
                <w:color w:val="000000"/>
              </w:rPr>
              <w:lastRenderedPageBreak/>
              <w:t>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lastRenderedPageBreak/>
              <w:t>2014 - 2030 года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t>без разделения на этапы.</w:t>
            </w: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eastAsia="Calibri" w:hAnsi="Arial" w:cs="Arial"/>
              </w:rPr>
              <w:lastRenderedPageBreak/>
              <w:t xml:space="preserve">Перечень 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целевых показателей </w:t>
            </w:r>
            <w:r w:rsidRPr="003B26D7">
              <w:rPr>
                <w:rFonts w:ascii="Arial" w:eastAsia="Calibri" w:hAnsi="Arial" w:cs="Arial"/>
              </w:rPr>
              <w:t>муниципальной</w:t>
            </w:r>
            <w:r w:rsidRPr="003B26D7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proofErr w:type="gramStart"/>
            <w:r w:rsidRPr="003B26D7">
              <w:rPr>
                <w:rFonts w:ascii="Arial" w:eastAsia="Calibri" w:hAnsi="Arial" w:cs="Arial"/>
                <w:color w:val="000000"/>
              </w:rPr>
              <w:t>приведен</w:t>
            </w:r>
            <w:proofErr w:type="gramEnd"/>
            <w:r w:rsidRPr="003B26D7">
              <w:rPr>
                <w:rFonts w:ascii="Arial" w:eastAsia="Calibri" w:hAnsi="Arial" w:cs="Arial"/>
                <w:color w:val="000000"/>
              </w:rPr>
              <w:t xml:space="preserve"> в приложении к паспорту программы</w:t>
            </w:r>
          </w:p>
        </w:tc>
      </w:tr>
      <w:tr w:rsidR="00884769" w:rsidRPr="003B26D7" w:rsidTr="00DA1B0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pStyle w:val="ConsPlusCell"/>
              <w:rPr>
                <w:rFonts w:ascii="Arial" w:eastAsia="Calibri" w:hAnsi="Arial" w:cs="Arial"/>
              </w:rPr>
            </w:pPr>
            <w:r w:rsidRPr="003B26D7">
              <w:rPr>
                <w:rFonts w:ascii="Arial" w:hAnsi="Arial" w:cs="Arial"/>
              </w:rPr>
              <w:t>Ресурсное обеспечение муниципальной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t>Общий объем бюджетных ассигнований на реализацию муниципальной программы составляет: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всего – </w:t>
            </w:r>
            <w:r w:rsidR="00E32F35" w:rsidRPr="003B26D7">
              <w:rPr>
                <w:rFonts w:ascii="Arial" w:hAnsi="Arial" w:cs="Arial"/>
              </w:rPr>
              <w:t>542 554 6</w:t>
            </w:r>
            <w:r w:rsidR="003108BA" w:rsidRPr="003B26D7">
              <w:rPr>
                <w:rFonts w:ascii="Arial" w:hAnsi="Arial" w:cs="Arial"/>
              </w:rPr>
              <w:t>0</w:t>
            </w:r>
            <w:r w:rsidR="00E32F35" w:rsidRPr="003B26D7">
              <w:rPr>
                <w:rFonts w:ascii="Arial" w:hAnsi="Arial" w:cs="Arial"/>
              </w:rPr>
              <w:t>0,71</w:t>
            </w:r>
            <w:r w:rsidRPr="003B26D7">
              <w:rPr>
                <w:rFonts w:ascii="Arial" w:hAnsi="Arial" w:cs="Arial"/>
              </w:rPr>
              <w:t xml:space="preserve">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2014 – 42 865 120,31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2015 – 59 339 788,26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2016 – 40 705 006,63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2017 – 50 348 456,00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2018 – 37 931 890,57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2019 – 38 363 764,94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2020 – 91 619 194,00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2021 – 62 197 060,00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2022 – 59 592 160,00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– 59 592 160,00 рублей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всего – </w:t>
            </w:r>
            <w:r w:rsidR="00E32F35" w:rsidRPr="003B26D7">
              <w:rPr>
                <w:rFonts w:ascii="Arial" w:hAnsi="Arial" w:cs="Arial"/>
              </w:rPr>
              <w:t>250 960 256,73</w:t>
            </w:r>
            <w:r w:rsidRPr="003B26D7">
              <w:rPr>
                <w:rFonts w:ascii="Arial" w:hAnsi="Arial" w:cs="Arial"/>
              </w:rPr>
              <w:t xml:space="preserve">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2014 – 6 560 719,52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2015 – 6 931 368,50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2016 – 6 642 443,81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2017 – 11 840 151,40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2018 – 16 590 004,93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2019 – 17 850 771,57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2020 – 30 505 417,00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2021 – 53 303 860,00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2022 – 50 367 760,00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– 50 367 760,00 рублей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Федеральный бюджет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всего – 30 120 194,00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2014 – 6 796 350,00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2015 – 5 802 929,71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2016 – 6 504 747,70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2017 – 10 247 188,23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2018 – 243 559,38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2019 – 249 418,98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2020 – 276 000,00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2021 – 0,00 рублей </w:t>
            </w:r>
          </w:p>
          <w:p w:rsidR="00494467" w:rsidRPr="003B26D7" w:rsidRDefault="00494467" w:rsidP="004944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– 0,00 рублей</w:t>
            </w:r>
          </w:p>
          <w:p w:rsidR="00494467" w:rsidRPr="003B26D7" w:rsidRDefault="00494467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– 0,00 рублей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Краевой бюджет</w:t>
            </w:r>
          </w:p>
          <w:p w:rsidR="00884769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всего – </w:t>
            </w:r>
            <w:r w:rsidR="00494467" w:rsidRPr="003B26D7">
              <w:rPr>
                <w:rFonts w:ascii="Arial" w:hAnsi="Arial" w:cs="Arial"/>
              </w:rPr>
              <w:t xml:space="preserve">255 755 </w:t>
            </w:r>
            <w:r w:rsidR="003108BA" w:rsidRPr="003B26D7">
              <w:rPr>
                <w:rFonts w:ascii="Arial" w:hAnsi="Arial" w:cs="Arial"/>
              </w:rPr>
              <w:t>38</w:t>
            </w:r>
            <w:r w:rsidR="00494467" w:rsidRPr="003B26D7">
              <w:rPr>
                <w:rFonts w:ascii="Arial" w:hAnsi="Arial" w:cs="Arial"/>
              </w:rPr>
              <w:t>4</w:t>
            </w:r>
            <w:r w:rsidRPr="003B26D7">
              <w:rPr>
                <w:rFonts w:ascii="Arial" w:hAnsi="Arial" w:cs="Arial"/>
              </w:rPr>
              <w:t xml:space="preserve">,29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2014 – 27 346 485,79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2015 – 44 996 015,16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2016 – 26 625 451,12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2017 – 27 495 754,57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2018 – 21 098 326,26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2019 – 20 013 574,39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2020 – 60 837 777,00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2021 – 8 893 200,00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2022 – 9 224 400,00 рублей </w:t>
            </w:r>
          </w:p>
          <w:p w:rsidR="003108BA" w:rsidRPr="003B26D7" w:rsidRDefault="003108BA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 xml:space="preserve">2023 – 9 224 400,00 рублей </w:t>
            </w:r>
          </w:p>
          <w:p w:rsidR="00DA1B0F" w:rsidRPr="003B26D7" w:rsidRDefault="00DA1B0F" w:rsidP="003108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Внебюджетные источники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всего – 3 521 165,69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2014 – 1 051 365,00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2015 – 772 074,89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2016 – 932 364,00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2017 – 765 361,80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2018 – 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2019 – 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2020 – 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– 0,00 рублей</w:t>
            </w:r>
            <w:r w:rsidRPr="003B26D7">
              <w:rPr>
                <w:rFonts w:ascii="Arial" w:hAnsi="Arial" w:cs="Arial"/>
              </w:rPr>
              <w:br/>
              <w:t>2022 – 0,00 рублей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– 0,00 рублей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Бюджеты поселений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всего – 2 197 600,00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2014 – 1 110 200,00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2015 – 837 400,00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2016 – 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2017 – 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2018 – 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2019 – 250 000,00 рублей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2020 – 0,00 рублей 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– 0,00 рублей</w:t>
            </w:r>
            <w:r w:rsidRPr="003B26D7">
              <w:rPr>
                <w:rFonts w:ascii="Arial" w:hAnsi="Arial" w:cs="Arial"/>
              </w:rPr>
              <w:br/>
              <w:t>2022 – 0,00 рублей</w:t>
            </w:r>
          </w:p>
          <w:p w:rsidR="00DA1B0F" w:rsidRPr="003B26D7" w:rsidRDefault="00DA1B0F" w:rsidP="00DA1B0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3B26D7">
              <w:rPr>
                <w:rFonts w:ascii="Arial" w:hAnsi="Arial" w:cs="Arial"/>
              </w:rPr>
              <w:t>2023 – 0,00 рублей</w:t>
            </w:r>
          </w:p>
        </w:tc>
      </w:tr>
    </w:tbl>
    <w:p w:rsidR="00DA1B0F" w:rsidRPr="003B26D7" w:rsidRDefault="00DA1B0F" w:rsidP="00DA1B0F">
      <w:pPr>
        <w:rPr>
          <w:rFonts w:ascii="Arial" w:hAnsi="Arial" w:cs="Arial"/>
        </w:rPr>
        <w:sectPr w:rsidR="00DA1B0F" w:rsidRPr="003B26D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  <w:bookmarkStart w:id="1" w:name="_GoBack"/>
      <w:bookmarkEnd w:id="1"/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center"/>
        <w:outlineLvl w:val="1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lastRenderedPageBreak/>
        <w:t>2. Характеристика текущего состояния жилищно-коммунальной сферы с указанием основных показателей социально-экономического развития Шарыповского муниципального округа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 xml:space="preserve">Жилищно-коммунальное хозяйство является отраслью экономики Шарыповского муниципального округа, обеспечивающей население округа жизненно важными услугами: отоплением, горячим и холодным водоснабжением, водоотведением, электроснабжением.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округа). 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proofErr w:type="gramStart"/>
      <w:r w:rsidRPr="003B26D7">
        <w:rPr>
          <w:rFonts w:ascii="Arial" w:eastAsia="MS Mincho" w:hAnsi="Arial" w:cs="Arial"/>
          <w:lang w:eastAsia="ja-JP"/>
        </w:rPr>
        <w:t>Реформирование жилищно-коммунального хозяйства прошло несколько важных этапов, в ходе которых были в целом выполнены задачи реформы оплаты жилья и коммунальных услуг, создания системы адресной социальной поддержки граждан, совершенствования системы управления многоквартирными жилыми домами, финансового оздоровления организаций жилищно-коммунального комплекса, развития в жилищно-коммунальной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фонда.</w:t>
      </w:r>
      <w:proofErr w:type="gramEnd"/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Основными показателями, характеризующими отрасль жилищно-коммунального хозяйства округа, являются: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- высокий уровень износа основных производственных фондов, в том числе транспортных коммуникаций и энергетического оборудования (30,61%), обусловленный принятием в муниципальную собственность объектов коммунального назначения в ветхом и аварийном состоянии;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- высокие потери энергоресурсов на всех стадиях от производства до потребления, составляющие 25-30%, вследствие эксплуатации устаревшего технологического оборудования с низким коэффициентом полезного действия;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- высокая себестоимость производства коммунальных услуг из-за сверхнормативного потребления энергоресурсов, наличия нерационально функционирующих затратных технологических схем и низкого коэффициента использования установленной мощности и, вследствие этого, незначительная инвестиционная привлекательность объектов;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отсутствие очистки питьевой воды и недостаточная степень очистки сточных вод на значительном числе объектов водопроводно-канализационного хозяйства.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Уровень износа коммунальной инфраструктуры на территории муниципального округа составляет 30,6%. В результате накопленного износа растет количество инцидентов и аварий в системах тепл</w:t>
      </w:r>
      <w:proofErr w:type="gramStart"/>
      <w:r w:rsidRPr="003B26D7">
        <w:rPr>
          <w:rFonts w:ascii="Arial" w:eastAsia="MS Mincho" w:hAnsi="Arial" w:cs="Arial"/>
          <w:lang w:eastAsia="ja-JP"/>
        </w:rPr>
        <w:t>о-</w:t>
      </w:r>
      <w:proofErr w:type="gramEnd"/>
      <w:r w:rsidRPr="003B26D7">
        <w:rPr>
          <w:rFonts w:ascii="Arial" w:eastAsia="MS Mincho" w:hAnsi="Arial" w:cs="Arial"/>
          <w:lang w:eastAsia="ja-JP"/>
        </w:rPr>
        <w:t xml:space="preserve">, электро- и водоснабжения, увеличиваются сроки ликвидации аварий и стоимость ремонтов. 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Реализация муниципальной программы позволила в период 2014-20</w:t>
      </w:r>
      <w:r w:rsidR="004C2A2C" w:rsidRPr="003B26D7">
        <w:rPr>
          <w:rFonts w:ascii="Arial" w:hAnsi="Arial" w:cs="Arial"/>
        </w:rPr>
        <w:t>20</w:t>
      </w:r>
      <w:r w:rsidRPr="003B26D7">
        <w:rPr>
          <w:rFonts w:ascii="Arial" w:hAnsi="Arial" w:cs="Arial"/>
        </w:rPr>
        <w:t xml:space="preserve"> годов снизить темп роста износа на 8,4%. На ближайшую перспективу запланировано снижение уровня износа коммунальной инфраструктуры до 29,5% к 2023 году.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На территории муниципального округа за 20</w:t>
      </w:r>
      <w:r w:rsidR="00A70FD8" w:rsidRPr="003B26D7">
        <w:rPr>
          <w:rFonts w:ascii="Arial" w:eastAsia="MS Mincho" w:hAnsi="Arial" w:cs="Arial"/>
          <w:lang w:eastAsia="ja-JP"/>
        </w:rPr>
        <w:t>20</w:t>
      </w:r>
      <w:r w:rsidRPr="003B26D7">
        <w:rPr>
          <w:rFonts w:ascii="Arial" w:eastAsia="MS Mincho" w:hAnsi="Arial" w:cs="Arial"/>
          <w:lang w:eastAsia="ja-JP"/>
        </w:rPr>
        <w:t xml:space="preserve"> год организациями, оказывающими жилищно-коммунальные услуги, предоставлены следующие объемы коммунальных ресурсов: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холо</w:t>
      </w:r>
      <w:r w:rsidR="00A70FD8" w:rsidRPr="003B26D7">
        <w:rPr>
          <w:rFonts w:ascii="Arial" w:eastAsia="MS Mincho" w:hAnsi="Arial" w:cs="Arial"/>
          <w:lang w:eastAsia="ja-JP"/>
        </w:rPr>
        <w:t>дная вода – 151,88</w:t>
      </w:r>
      <w:r w:rsidRPr="003B26D7">
        <w:rPr>
          <w:rFonts w:ascii="Arial" w:eastAsia="MS Mincho" w:hAnsi="Arial" w:cs="Arial"/>
          <w:lang w:eastAsia="ja-JP"/>
        </w:rPr>
        <w:t xml:space="preserve"> тыс</w:t>
      </w:r>
      <w:proofErr w:type="gramStart"/>
      <w:r w:rsidRPr="003B26D7">
        <w:rPr>
          <w:rFonts w:ascii="Arial" w:eastAsia="MS Mincho" w:hAnsi="Arial" w:cs="Arial"/>
          <w:lang w:eastAsia="ja-JP"/>
        </w:rPr>
        <w:t>.м</w:t>
      </w:r>
      <w:proofErr w:type="gramEnd"/>
      <w:r w:rsidRPr="003B26D7">
        <w:rPr>
          <w:rFonts w:ascii="Arial" w:eastAsia="MS Mincho" w:hAnsi="Arial" w:cs="Arial"/>
          <w:vertAlign w:val="superscript"/>
          <w:lang w:eastAsia="ja-JP"/>
        </w:rPr>
        <w:t>3</w:t>
      </w:r>
      <w:r w:rsidRPr="003B26D7">
        <w:rPr>
          <w:rFonts w:ascii="Arial" w:eastAsia="MS Mincho" w:hAnsi="Arial" w:cs="Arial"/>
          <w:lang w:eastAsia="ja-JP"/>
        </w:rPr>
        <w:t>;</w:t>
      </w:r>
    </w:p>
    <w:p w:rsidR="00DA1B0F" w:rsidRPr="003B26D7" w:rsidRDefault="004C2A2C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горячая вода – 34,8</w:t>
      </w:r>
      <w:r w:rsidR="00DA1B0F" w:rsidRPr="003B26D7">
        <w:rPr>
          <w:rFonts w:ascii="Arial" w:eastAsia="MS Mincho" w:hAnsi="Arial" w:cs="Arial"/>
          <w:lang w:eastAsia="ja-JP"/>
        </w:rPr>
        <w:t xml:space="preserve"> тыс. м</w:t>
      </w:r>
      <w:r w:rsidR="00DA1B0F" w:rsidRPr="003B26D7">
        <w:rPr>
          <w:rFonts w:ascii="Arial" w:eastAsia="MS Mincho" w:hAnsi="Arial" w:cs="Arial"/>
          <w:vertAlign w:val="superscript"/>
          <w:lang w:eastAsia="ja-JP"/>
        </w:rPr>
        <w:t>3</w:t>
      </w:r>
      <w:r w:rsidR="00DA1B0F" w:rsidRPr="003B26D7">
        <w:rPr>
          <w:rFonts w:ascii="Arial" w:eastAsia="MS Mincho" w:hAnsi="Arial" w:cs="Arial"/>
          <w:lang w:eastAsia="ja-JP"/>
        </w:rPr>
        <w:t>;</w:t>
      </w:r>
    </w:p>
    <w:p w:rsidR="00DA1B0F" w:rsidRPr="003B26D7" w:rsidRDefault="004C2A2C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водоотведение – 52,81</w:t>
      </w:r>
      <w:r w:rsidR="00DA1B0F" w:rsidRPr="003B26D7">
        <w:rPr>
          <w:rFonts w:ascii="Arial" w:eastAsia="MS Mincho" w:hAnsi="Arial" w:cs="Arial"/>
          <w:lang w:eastAsia="ja-JP"/>
        </w:rPr>
        <w:t xml:space="preserve"> тыс. м</w:t>
      </w:r>
      <w:r w:rsidR="00DA1B0F" w:rsidRPr="003B26D7">
        <w:rPr>
          <w:rFonts w:ascii="Arial" w:eastAsia="MS Mincho" w:hAnsi="Arial" w:cs="Arial"/>
          <w:vertAlign w:val="superscript"/>
          <w:lang w:eastAsia="ja-JP"/>
        </w:rPr>
        <w:t>3</w:t>
      </w:r>
      <w:r w:rsidR="00DA1B0F" w:rsidRPr="003B26D7">
        <w:rPr>
          <w:rFonts w:ascii="Arial" w:eastAsia="MS Mincho" w:hAnsi="Arial" w:cs="Arial"/>
          <w:lang w:eastAsia="ja-JP"/>
        </w:rPr>
        <w:t>;</w:t>
      </w:r>
    </w:p>
    <w:p w:rsidR="00DA1B0F" w:rsidRPr="003B26D7" w:rsidRDefault="004C2A2C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тепловая энергия  – 14,99</w:t>
      </w:r>
      <w:r w:rsidR="00DA1B0F" w:rsidRPr="003B26D7">
        <w:rPr>
          <w:rFonts w:ascii="Arial" w:eastAsia="MS Mincho" w:hAnsi="Arial" w:cs="Arial"/>
          <w:lang w:eastAsia="ja-JP"/>
        </w:rPr>
        <w:t xml:space="preserve"> тыс</w:t>
      </w:r>
      <w:proofErr w:type="gramStart"/>
      <w:r w:rsidR="00DA1B0F" w:rsidRPr="003B26D7">
        <w:rPr>
          <w:rFonts w:ascii="Arial" w:eastAsia="MS Mincho" w:hAnsi="Arial" w:cs="Arial"/>
          <w:lang w:eastAsia="ja-JP"/>
        </w:rPr>
        <w:t>.Г</w:t>
      </w:r>
      <w:proofErr w:type="gramEnd"/>
      <w:r w:rsidR="00DA1B0F" w:rsidRPr="003B26D7">
        <w:rPr>
          <w:rFonts w:ascii="Arial" w:eastAsia="MS Mincho" w:hAnsi="Arial" w:cs="Arial"/>
          <w:lang w:eastAsia="ja-JP"/>
        </w:rPr>
        <w:t>кал;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 xml:space="preserve">электрическая энергия – </w:t>
      </w:r>
      <w:r w:rsidR="004C2A2C" w:rsidRPr="003B26D7">
        <w:rPr>
          <w:rFonts w:ascii="Arial" w:eastAsia="MS Mincho" w:hAnsi="Arial" w:cs="Arial"/>
          <w:lang w:eastAsia="ja-JP"/>
        </w:rPr>
        <w:t>71 229</w:t>
      </w:r>
      <w:r w:rsidRPr="003B26D7">
        <w:rPr>
          <w:rFonts w:ascii="Arial" w:eastAsia="MS Mincho" w:hAnsi="Arial" w:cs="Arial"/>
          <w:lang w:eastAsia="ja-JP"/>
        </w:rPr>
        <w:t xml:space="preserve"> тыс. кВт/час.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Следует отметить, что в сфере жилищно-коммунального хозяйства имеются неплатежи населения, недостаточная информационная открытость ресурсоснабжающих организаций.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 xml:space="preserve">Вместе с тем в жилищно-коммунальном хозяйстве в настоящее время активно проводятся преобразования, закладывающие основы развития отрасли на </w:t>
      </w:r>
      <w:r w:rsidRPr="003B26D7">
        <w:rPr>
          <w:rFonts w:ascii="Arial" w:eastAsia="MS Mincho" w:hAnsi="Arial" w:cs="Arial"/>
          <w:lang w:eastAsia="ja-JP"/>
        </w:rPr>
        <w:lastRenderedPageBreak/>
        <w:t xml:space="preserve">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>Реформирование жилищно-коммунального хозяйства продолжается, и для достижения запланированных результатов необходимо точное и последовательное выполнение мероприятий в соответствии с задачами, определенными муниципальной программой.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>- государственная регистрация объектов централизованных систем коммунальной инфраструктуры, находящихся в государственной и муниципальной собственности;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>- актуализация схем теплоснабжения, водоснабжения и водоотведения, программ комплексного развития коммунальной инфраструктуры;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 xml:space="preserve">- обеспечение контроля за формированием целевых показателей деятельности и подготовкой на их основе инвестиционных программ, </w:t>
      </w:r>
      <w:proofErr w:type="gramStart"/>
      <w:r w:rsidRPr="003B26D7">
        <w:rPr>
          <w:rFonts w:ascii="Arial" w:hAnsi="Arial" w:cs="Arial"/>
          <w:spacing w:val="2"/>
        </w:rPr>
        <w:t>финансируемых</w:t>
      </w:r>
      <w:proofErr w:type="gramEnd"/>
      <w:r w:rsidRPr="003B26D7">
        <w:rPr>
          <w:rFonts w:ascii="Arial" w:hAnsi="Arial" w:cs="Arial"/>
          <w:spacing w:val="2"/>
        </w:rPr>
        <w:t xml:space="preserve"> в том числе за счет привлечения частных инвестиций;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>- утверждение планов мероприятий по приведению качества воды в соответствие с установленными требованиями и планов снижения сбросов;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 xml:space="preserve">- обеспечение </w:t>
      </w:r>
      <w:proofErr w:type="gramStart"/>
      <w:r w:rsidRPr="003B26D7">
        <w:rPr>
          <w:rFonts w:ascii="Arial" w:hAnsi="Arial" w:cs="Arial"/>
          <w:spacing w:val="2"/>
        </w:rPr>
        <w:t>контроля за</w:t>
      </w:r>
      <w:proofErr w:type="gramEnd"/>
      <w:r w:rsidRPr="003B26D7">
        <w:rPr>
          <w:rFonts w:ascii="Arial" w:hAnsi="Arial" w:cs="Arial"/>
          <w:spacing w:val="2"/>
        </w:rPr>
        <w:t xml:space="preserve"> качеством и надежностью коммунальных услуг и ресурсов;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>- формирование долгосрочных тарифов в сфере теплоснабжения, водоснабжения, водоотведения и очистки сточных вод;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>- обеспечение социальной поддержки населения при оплате жилищно-коммунальных услуг;</w:t>
      </w:r>
    </w:p>
    <w:p w:rsidR="00DA1B0F" w:rsidRPr="003B26D7" w:rsidRDefault="00DA1B0F" w:rsidP="00DA1B0F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427" w:firstLine="709"/>
        <w:jc w:val="both"/>
        <w:textAlignment w:val="baseline"/>
        <w:rPr>
          <w:rFonts w:ascii="Arial" w:hAnsi="Arial" w:cs="Arial"/>
          <w:spacing w:val="2"/>
        </w:rPr>
      </w:pPr>
      <w:r w:rsidRPr="003B26D7">
        <w:rPr>
          <w:rFonts w:ascii="Arial" w:hAnsi="Arial" w:cs="Arial"/>
          <w:spacing w:val="2"/>
        </w:rPr>
        <w:t xml:space="preserve">- </w:t>
      </w:r>
      <w:proofErr w:type="gramStart"/>
      <w:r w:rsidRPr="003B26D7">
        <w:rPr>
          <w:rFonts w:ascii="Arial" w:hAnsi="Arial" w:cs="Arial"/>
          <w:spacing w:val="2"/>
        </w:rPr>
        <w:t>контроль за</w:t>
      </w:r>
      <w:proofErr w:type="gramEnd"/>
      <w:r w:rsidRPr="003B26D7">
        <w:rPr>
          <w:rFonts w:ascii="Arial" w:hAnsi="Arial" w:cs="Arial"/>
          <w:spacing w:val="2"/>
        </w:rPr>
        <w:t xml:space="preserve"> раскрытием информации для потребителей в соответствии с установленными стандартами.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К основным рискам реализации муниципальной программы, которые могут создать препятствия для достижения цели муниципальной программы, относятся: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- финансовые риски - снижение (отсутствие) финансирования мероприятий муниципальной программы за счет бюджетов всех уровней;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 xml:space="preserve">- правовые риски - изменение федерального и краевого законодательства, </w:t>
      </w:r>
      <w:proofErr w:type="gramStart"/>
      <w:r w:rsidRPr="003B26D7">
        <w:rPr>
          <w:rFonts w:ascii="Arial" w:eastAsia="MS Mincho" w:hAnsi="Arial" w:cs="Arial"/>
          <w:lang w:eastAsia="ja-JP"/>
        </w:rPr>
        <w:t>влияющих</w:t>
      </w:r>
      <w:proofErr w:type="gramEnd"/>
      <w:r w:rsidRPr="003B26D7">
        <w:rPr>
          <w:rFonts w:ascii="Arial" w:eastAsia="MS Mincho" w:hAnsi="Arial" w:cs="Arial"/>
          <w:lang w:eastAsia="ja-JP"/>
        </w:rPr>
        <w:t xml:space="preserve"> на мероприятия муниципальной программы.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 xml:space="preserve">Устранению (минимизации)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муниципальной программы, формирование эффективной системы управления и </w:t>
      </w:r>
      <w:proofErr w:type="gramStart"/>
      <w:r w:rsidRPr="003B26D7">
        <w:rPr>
          <w:rFonts w:ascii="Arial" w:eastAsia="MS Mincho" w:hAnsi="Arial" w:cs="Arial"/>
          <w:lang w:eastAsia="ja-JP"/>
        </w:rPr>
        <w:t>контроля за</w:t>
      </w:r>
      <w:proofErr w:type="gramEnd"/>
      <w:r w:rsidRPr="003B26D7">
        <w:rPr>
          <w:rFonts w:ascii="Arial" w:eastAsia="MS Mincho" w:hAnsi="Arial" w:cs="Arial"/>
          <w:lang w:eastAsia="ja-JP"/>
        </w:rPr>
        <w:t xml:space="preserve"> реализацией муниципальной программы.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Calibri" w:hAnsi="Arial" w:cs="Arial"/>
        </w:rPr>
      </w:pPr>
    </w:p>
    <w:p w:rsidR="00DA1B0F" w:rsidRPr="003B26D7" w:rsidRDefault="00DA1B0F" w:rsidP="00DA1B0F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right="-427" w:firstLine="0"/>
        <w:jc w:val="center"/>
        <w:outlineLvl w:val="1"/>
        <w:rPr>
          <w:rFonts w:ascii="Arial" w:hAnsi="Arial" w:cs="Arial"/>
        </w:rPr>
      </w:pPr>
      <w:r w:rsidRPr="003B26D7">
        <w:rPr>
          <w:rFonts w:ascii="Arial" w:hAnsi="Arial" w:cs="Arial"/>
          <w:b/>
        </w:rPr>
        <w:t>Приоритеты и цели социально-экономического развития в жилищно-коммунальной сфере, описание основных целей и задач программы, тенденция развития жилищно-коммунальной сферы</w:t>
      </w:r>
    </w:p>
    <w:p w:rsidR="00DA1B0F" w:rsidRPr="003B26D7" w:rsidRDefault="00DA1B0F" w:rsidP="00DA1B0F">
      <w:pPr>
        <w:pStyle w:val="a3"/>
        <w:tabs>
          <w:tab w:val="left" w:pos="0"/>
        </w:tabs>
        <w:autoSpaceDE w:val="0"/>
        <w:autoSpaceDN w:val="0"/>
        <w:adjustRightInd w:val="0"/>
        <w:ind w:left="0" w:right="-427" w:firstLine="709"/>
        <w:outlineLvl w:val="1"/>
        <w:rPr>
          <w:rFonts w:ascii="Arial" w:hAnsi="Arial" w:cs="Arial"/>
        </w:rPr>
      </w:pP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Приоритеты государственной политики в жилищно-коммунальной сфере определены в соответствии </w:t>
      </w:r>
      <w:proofErr w:type="gramStart"/>
      <w:r w:rsidRPr="003B26D7">
        <w:rPr>
          <w:rFonts w:ascii="Arial" w:hAnsi="Arial" w:cs="Arial"/>
        </w:rPr>
        <w:t>с</w:t>
      </w:r>
      <w:proofErr w:type="gramEnd"/>
      <w:r w:rsidRPr="003B26D7">
        <w:rPr>
          <w:rFonts w:ascii="Arial" w:hAnsi="Arial" w:cs="Arial"/>
        </w:rPr>
        <w:t>: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Федеральным законом от 27.07.2010 № 190-ФЗ «О теплоснабжении»;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Федеральным законом от 07.12.2011 № 416-ФЗ «О водоснабжении и водоотведении»;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Стратегией социально-экономического развития Шарыповского района до 2030 года, утвержденной Решением районного Совета депутатов от 21.03.2019 № 35/302р;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hyperlink r:id="rId7" w:history="1">
        <w:r w:rsidRPr="003B26D7">
          <w:rPr>
            <w:rFonts w:ascii="Arial" w:hAnsi="Arial" w:cs="Arial"/>
          </w:rPr>
          <w:t>Концепцией</w:t>
        </w:r>
      </w:hyperlink>
      <w:r w:rsidRPr="003B26D7">
        <w:rPr>
          <w:rFonts w:ascii="Arial" w:hAnsi="Arial" w:cs="Arial"/>
        </w:rPr>
        <w:t xml:space="preserve"> пространственного развития Российской Федерации на период до </w:t>
      </w:r>
      <w:r w:rsidRPr="003B26D7">
        <w:rPr>
          <w:rFonts w:ascii="Arial" w:hAnsi="Arial" w:cs="Arial"/>
        </w:rPr>
        <w:lastRenderedPageBreak/>
        <w:t>2025 года, утвержденной Распоряжением Правительства Российской Федерации от 13.02.2019 №207-р;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hyperlink r:id="rId8" w:history="1">
        <w:r w:rsidRPr="003B26D7">
          <w:rPr>
            <w:rFonts w:ascii="Arial" w:hAnsi="Arial" w:cs="Arial"/>
          </w:rPr>
          <w:t>Указом</w:t>
        </w:r>
      </w:hyperlink>
      <w:r w:rsidRPr="003B26D7">
        <w:rPr>
          <w:rFonts w:ascii="Arial" w:hAnsi="Arial" w:cs="Arial"/>
        </w:rPr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- Указ № 600);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приоритетным проектом "Обеспечение качества жилищно-коммунальных услуг" (утв. президиумом Совета при Президенте Российской Федерации по стратегическому развитию и приоритетным проектам (протокол от 21 ноября 2016 № 10);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hyperlink r:id="rId9" w:history="1">
        <w:r w:rsidRPr="003B26D7">
          <w:rPr>
            <w:rFonts w:ascii="Arial" w:hAnsi="Arial" w:cs="Arial"/>
          </w:rPr>
          <w:t>Указом</w:t>
        </w:r>
      </w:hyperlink>
      <w:r w:rsidRPr="003B26D7">
        <w:rPr>
          <w:rFonts w:ascii="Arial" w:hAnsi="Arial" w:cs="Arial"/>
        </w:rPr>
        <w:t xml:space="preserve"> Президента Российской Федерации от 07.05.2018 № 204 «О национальных целях и стратегических задачах развития Российской Федерации на период до 2024 года.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3B26D7">
        <w:rPr>
          <w:rFonts w:ascii="Arial" w:hAnsi="Arial" w:cs="Arial"/>
        </w:rPr>
        <w:t>Стратегическая цель государственной политики в жилищной и жилищно-коммунальной сферах на период до 2023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Основной целью программы является обеспечение населения муниципального округа качественными жилищно-коммунальными услугами в условиях развития рыночных отношений.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Достижение цели программы осуществляется путем решения следующих задач: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1. Развитие, модернизация и капитальный ремонт объектов коммунальной инфраструктуры Шарыповского </w:t>
      </w:r>
      <w:r w:rsidR="001161FE" w:rsidRPr="003B26D7">
        <w:rPr>
          <w:rFonts w:ascii="Arial" w:hAnsi="Arial" w:cs="Arial"/>
        </w:rPr>
        <w:t xml:space="preserve">муниципального </w:t>
      </w:r>
      <w:r w:rsidRPr="003B26D7">
        <w:rPr>
          <w:rFonts w:ascii="Arial" w:hAnsi="Arial" w:cs="Arial"/>
        </w:rPr>
        <w:t>округа;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2. Обеспечение энергосбережения и повышение энергетической эффективности;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 Предотвращение вредного воздействия бытовых и промышленных отходов на здоровье  человека и окружающую природную среду;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4. Создание благоприятных условий жизни, трудовой деятельности и досуга населения в границах населенных пунктов;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5. Создание условий для обеспечения реализации муниципальной программы и прочих мероприятий.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left="0" w:right="-427" w:firstLine="0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жилищно-коммунальной сфере на территории Шарыповского муниципального округа</w:t>
      </w:r>
    </w:p>
    <w:p w:rsidR="00DA1B0F" w:rsidRPr="003B26D7" w:rsidRDefault="00DA1B0F" w:rsidP="00DA1B0F">
      <w:pPr>
        <w:pStyle w:val="11"/>
        <w:shd w:val="clear" w:color="auto" w:fill="auto"/>
        <w:tabs>
          <w:tab w:val="left" w:pos="0"/>
        </w:tabs>
        <w:spacing w:after="0" w:line="240" w:lineRule="auto"/>
        <w:ind w:right="-427" w:firstLine="709"/>
        <w:jc w:val="both"/>
        <w:rPr>
          <w:rFonts w:ascii="Arial" w:hAnsi="Arial" w:cs="Arial"/>
          <w:sz w:val="24"/>
          <w:szCs w:val="24"/>
        </w:rPr>
      </w:pP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1"/>
        <w:rPr>
          <w:rFonts w:ascii="Arial" w:hAnsi="Arial" w:cs="Arial"/>
        </w:rPr>
      </w:pPr>
      <w:r w:rsidRPr="003B26D7">
        <w:rPr>
          <w:rFonts w:ascii="Arial" w:hAnsi="Arial" w:cs="Arial"/>
        </w:rPr>
        <w:t>Реализация программы должна привести к созданию комфортной среды обитания и жизнедеятельности для человека.</w:t>
      </w:r>
    </w:p>
    <w:p w:rsidR="00DA1B0F" w:rsidRPr="003B26D7" w:rsidRDefault="00DA1B0F" w:rsidP="006E6CC2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1"/>
        <w:rPr>
          <w:rFonts w:ascii="Arial" w:hAnsi="Arial" w:cs="Arial"/>
        </w:rPr>
      </w:pPr>
      <w:r w:rsidRPr="003B26D7">
        <w:rPr>
          <w:rFonts w:ascii="Arial" w:hAnsi="Arial" w:cs="Arial"/>
        </w:rPr>
        <w:t>В результате реализации программы планируется достигнуть следующих показателей: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1"/>
        <w:rPr>
          <w:rFonts w:ascii="Arial" w:hAnsi="Arial" w:cs="Arial"/>
        </w:rPr>
      </w:pPr>
      <w:r w:rsidRPr="003B26D7">
        <w:rPr>
          <w:rFonts w:ascii="Arial" w:hAnsi="Arial" w:cs="Arial"/>
        </w:rPr>
        <w:t>-  уровень износа коммунальной инфраструктуры снизится до 25% к 2030 году;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1"/>
        <w:rPr>
          <w:rFonts w:ascii="Arial" w:hAnsi="Arial" w:cs="Arial"/>
        </w:rPr>
      </w:pPr>
      <w:r w:rsidRPr="003B26D7">
        <w:rPr>
          <w:rFonts w:ascii="Arial" w:hAnsi="Arial" w:cs="Arial"/>
        </w:rPr>
        <w:t>- доля убыточных организаций жилищно-коммунального хозяйства снизится до 12,5% к 2030 году.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right="-427" w:firstLine="0"/>
        <w:jc w:val="center"/>
        <w:outlineLvl w:val="1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Информация по подпрограммам муниципальной программы </w:t>
      </w:r>
    </w:p>
    <w:p w:rsidR="00DA1B0F" w:rsidRPr="003B26D7" w:rsidRDefault="00DA1B0F" w:rsidP="00DA1B0F">
      <w:pPr>
        <w:pStyle w:val="a3"/>
        <w:tabs>
          <w:tab w:val="left" w:pos="0"/>
        </w:tabs>
        <w:autoSpaceDE w:val="0"/>
        <w:autoSpaceDN w:val="0"/>
        <w:adjustRightInd w:val="0"/>
        <w:ind w:left="0" w:right="-427" w:firstLine="709"/>
        <w:outlineLvl w:val="1"/>
        <w:rPr>
          <w:rFonts w:ascii="Arial" w:hAnsi="Arial" w:cs="Arial"/>
          <w:b/>
        </w:rPr>
      </w:pPr>
    </w:p>
    <w:p w:rsidR="00DA1B0F" w:rsidRPr="003B26D7" w:rsidRDefault="00DA1B0F" w:rsidP="00DA1B0F">
      <w:pPr>
        <w:pStyle w:val="a3"/>
        <w:tabs>
          <w:tab w:val="left" w:pos="0"/>
        </w:tabs>
        <w:autoSpaceDE w:val="0"/>
        <w:autoSpaceDN w:val="0"/>
        <w:adjustRightInd w:val="0"/>
        <w:ind w:left="0" w:right="-427" w:firstLine="709"/>
        <w:jc w:val="both"/>
        <w:outlineLvl w:val="1"/>
        <w:rPr>
          <w:rFonts w:ascii="Arial" w:hAnsi="Arial" w:cs="Arial"/>
        </w:rPr>
      </w:pPr>
      <w:r w:rsidRPr="003B26D7">
        <w:rPr>
          <w:rFonts w:ascii="Arial" w:hAnsi="Arial" w:cs="Arial"/>
        </w:rPr>
        <w:t>Для достижения цели муниципальной программы и решения задач в жилищно-коммунальной сфере муниципальная программа включает в себя четыре подпрограммы.</w:t>
      </w:r>
    </w:p>
    <w:p w:rsidR="00DA1B0F" w:rsidRPr="003B26D7" w:rsidRDefault="00DA1B0F" w:rsidP="00DA1B0F">
      <w:pPr>
        <w:pStyle w:val="a3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  <w:b/>
        </w:rPr>
        <w:t>Подпрограмма</w:t>
      </w:r>
      <w:r w:rsidRPr="003B26D7">
        <w:rPr>
          <w:rFonts w:ascii="Arial" w:hAnsi="Arial" w:cs="Arial"/>
        </w:rPr>
        <w:t xml:space="preserve"> «Модернизация, реконструкция и капитальный ремонт</w:t>
      </w:r>
      <w:r w:rsidRPr="003B26D7">
        <w:rPr>
          <w:rFonts w:ascii="Arial" w:hAnsi="Arial" w:cs="Arial"/>
          <w:color w:val="FF0000"/>
        </w:rPr>
        <w:t xml:space="preserve"> </w:t>
      </w:r>
      <w:r w:rsidRPr="003B26D7">
        <w:rPr>
          <w:rFonts w:ascii="Arial" w:hAnsi="Arial" w:cs="Arial"/>
        </w:rPr>
        <w:t>объектов коммунальной инфраструктуры» (приложение № 1 к муниципальной программе) направлена на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наследия.</w:t>
      </w:r>
    </w:p>
    <w:p w:rsidR="00DA1B0F" w:rsidRPr="003B26D7" w:rsidRDefault="00DA1B0F" w:rsidP="00DA1B0F">
      <w:pPr>
        <w:pStyle w:val="a3"/>
        <w:tabs>
          <w:tab w:val="left" w:pos="0"/>
        </w:tabs>
        <w:autoSpaceDE w:val="0"/>
        <w:autoSpaceDN w:val="0"/>
        <w:adjustRightInd w:val="0"/>
        <w:ind w:left="0"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Жилищно-коммунальные услуги населению муниципального округа предоставляют 8 предприятий ЖКХ, из них холодное водоснабжение обеспечивают 7 </w:t>
      </w:r>
      <w:r w:rsidRPr="003B26D7">
        <w:rPr>
          <w:rFonts w:ascii="Arial" w:hAnsi="Arial" w:cs="Arial"/>
        </w:rPr>
        <w:lastRenderedPageBreak/>
        <w:t>предприятий, тепло- и горячее водоснабжение – 5, вывоз мусора и жидких бытовых отходов – 2.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В жилищно-коммунальном комплексе муниципального округа в целях развития систем коммунальной инфраструктуры, повышения надежности и эффективности работы систем жилищно-коммунального хозяйства, формирования современной системы ценообразования, развития конкуренции в сфере предоставления услуг, создаются эффективные системы управления, основанные на конкурсном отборе подрядчиков в сфере управления и эксплуатации жилищного фонда и инженерной инфраструктуры.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На развитие и поддержку объектов инфраструктуры и коммунального хозяйства в 20</w:t>
      </w:r>
      <w:r w:rsidR="004C2A2C" w:rsidRPr="003B26D7">
        <w:rPr>
          <w:rFonts w:ascii="Arial" w:hAnsi="Arial" w:cs="Arial"/>
        </w:rPr>
        <w:t>20</w:t>
      </w:r>
      <w:r w:rsidRPr="003B26D7">
        <w:rPr>
          <w:rFonts w:ascii="Arial" w:hAnsi="Arial" w:cs="Arial"/>
        </w:rPr>
        <w:t xml:space="preserve"> году было направлено </w:t>
      </w:r>
      <w:r w:rsidR="004C2A2C" w:rsidRPr="003B26D7">
        <w:rPr>
          <w:rFonts w:ascii="Arial" w:hAnsi="Arial" w:cs="Arial"/>
        </w:rPr>
        <w:t>17 648,8</w:t>
      </w:r>
      <w:r w:rsidRPr="003B26D7">
        <w:rPr>
          <w:rFonts w:ascii="Arial" w:hAnsi="Arial" w:cs="Arial"/>
        </w:rPr>
        <w:t xml:space="preserve"> тыс. рублей: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субсидия из краевого бюджета на расходы по капитальному ремонту, реконструкции, находящихся в муниципальной собственности объектов коммунальной инфраструктуры – </w:t>
      </w:r>
      <w:r w:rsidR="004C2A2C" w:rsidRPr="003B26D7">
        <w:rPr>
          <w:rFonts w:ascii="Arial" w:hAnsi="Arial" w:cs="Arial"/>
        </w:rPr>
        <w:t>8 562,7</w:t>
      </w:r>
      <w:r w:rsidRPr="003B26D7">
        <w:rPr>
          <w:rFonts w:ascii="Arial" w:hAnsi="Arial" w:cs="Arial"/>
        </w:rPr>
        <w:t xml:space="preserve"> тыс. рублей; - из местного бюджета – </w:t>
      </w:r>
      <w:r w:rsidR="004C2A2C" w:rsidRPr="003B26D7">
        <w:rPr>
          <w:rFonts w:ascii="Arial" w:hAnsi="Arial" w:cs="Arial"/>
        </w:rPr>
        <w:t>9 086,1</w:t>
      </w:r>
      <w:r w:rsidRPr="003B26D7">
        <w:rPr>
          <w:rFonts w:ascii="Arial" w:hAnsi="Arial" w:cs="Arial"/>
        </w:rPr>
        <w:t xml:space="preserve"> тыс. рублей. 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Был произведен капитальный ремонт 2 км тепловых сетей.</w:t>
      </w:r>
    </w:p>
    <w:p w:rsidR="00DA1B0F" w:rsidRPr="003B26D7" w:rsidRDefault="00DA1B0F" w:rsidP="00DA1B0F">
      <w:pPr>
        <w:tabs>
          <w:tab w:val="left" w:pos="0"/>
          <w:tab w:val="left" w:pos="709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Условием комфортности проживания населения муниципального округа является обеспечение качественной питьевой водой. </w:t>
      </w:r>
    </w:p>
    <w:p w:rsidR="00DA1B0F" w:rsidRPr="003B26D7" w:rsidRDefault="00DA1B0F" w:rsidP="00DA1B0F">
      <w:pPr>
        <w:tabs>
          <w:tab w:val="left" w:pos="0"/>
          <w:tab w:val="left" w:pos="709"/>
        </w:tabs>
        <w:ind w:right="-427" w:firstLine="709"/>
        <w:jc w:val="both"/>
        <w:rPr>
          <w:rFonts w:ascii="Arial" w:eastAsia="MS Mincho" w:hAnsi="Arial" w:cs="Arial"/>
          <w:lang w:eastAsia="ja-JP"/>
        </w:rPr>
      </w:pPr>
      <w:r w:rsidRPr="003B26D7">
        <w:rPr>
          <w:rFonts w:ascii="Arial" w:eastAsia="MS Mincho" w:hAnsi="Arial" w:cs="Arial"/>
          <w:lang w:eastAsia="ja-JP"/>
        </w:rPr>
        <w:t>Источниками питьевого и хозяйственно-бытового водоснабжения на территории Шарыповского муниципального округа является система скважин и водонапорных башен (всего 45 источников).</w:t>
      </w:r>
    </w:p>
    <w:p w:rsidR="00DA1B0F" w:rsidRPr="003B26D7" w:rsidRDefault="00DA1B0F" w:rsidP="00DA1B0F">
      <w:pPr>
        <w:pStyle w:val="ConsPlusNormal"/>
        <w:tabs>
          <w:tab w:val="left" w:pos="0"/>
        </w:tabs>
        <w:ind w:right="-427" w:firstLine="709"/>
        <w:jc w:val="both"/>
        <w:rPr>
          <w:sz w:val="24"/>
          <w:szCs w:val="24"/>
        </w:rPr>
      </w:pPr>
      <w:r w:rsidRPr="003B26D7">
        <w:rPr>
          <w:sz w:val="24"/>
          <w:szCs w:val="24"/>
        </w:rPr>
        <w:t>Существующая ситуация по обеспечению населения питьевой водой нормативного качества показывает, что по-прежнему остается актуальным обеспечение населения муниципального округа качественной питьевой водой, отвечающей требованиям безопасности и безвредности, в необходимом и достаточном количестве.</w:t>
      </w:r>
    </w:p>
    <w:p w:rsidR="00DA1B0F" w:rsidRPr="003B26D7" w:rsidRDefault="00DA1B0F" w:rsidP="00DA1B0F">
      <w:pPr>
        <w:pStyle w:val="ConsPlusNormal"/>
        <w:tabs>
          <w:tab w:val="left" w:pos="0"/>
        </w:tabs>
        <w:ind w:right="-427" w:firstLine="709"/>
        <w:jc w:val="both"/>
        <w:rPr>
          <w:sz w:val="24"/>
          <w:szCs w:val="24"/>
        </w:rPr>
      </w:pPr>
      <w:r w:rsidRPr="003B26D7">
        <w:rPr>
          <w:sz w:val="24"/>
          <w:szCs w:val="24"/>
        </w:rPr>
        <w:t>Существующие объекты системы водоснабжения и водоотведения в округе не только изношены, но и крайне не достаточны.</w:t>
      </w:r>
    </w:p>
    <w:p w:rsidR="00DA1B0F" w:rsidRPr="003B26D7" w:rsidRDefault="00DA1B0F" w:rsidP="00DA1B0F">
      <w:pPr>
        <w:pStyle w:val="ConsPlusNormal"/>
        <w:tabs>
          <w:tab w:val="left" w:pos="0"/>
        </w:tabs>
        <w:ind w:right="-427" w:firstLine="709"/>
        <w:jc w:val="both"/>
        <w:rPr>
          <w:sz w:val="24"/>
          <w:szCs w:val="24"/>
        </w:rPr>
      </w:pPr>
      <w:r w:rsidRPr="003B26D7">
        <w:rPr>
          <w:sz w:val="24"/>
          <w:szCs w:val="24"/>
        </w:rPr>
        <w:t>Для решения данных проблем на территории муниципального образования на протяжении 9 лет действует собственная программа «Забота», девизом которой является «Вода в каждый дом», благодаря реализации которой водопровод есть уже в каждом втором частном доме муниципального округа.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Целью подпрограммы является обеспечение надежной эксплуатации объектов инженерной инфраструктуры Шарыповского муниципального округа.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Для достижения цели подпрограммы необходимо решить задачу по обеспечению надежной эксплуатации объектов инженерной инфраструктуры Шарыповского муниципального округа.</w:t>
      </w:r>
    </w:p>
    <w:p w:rsidR="00DA1B0F" w:rsidRPr="003B26D7" w:rsidRDefault="00DA1B0F" w:rsidP="00DA1B0F">
      <w:pPr>
        <w:widowControl w:val="0"/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Сроки выполнения подпрограммы: 2021 - 2023 годы.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Социальная эффективность от реализации подпрограммных мероприятий выражается в обеспечении безопасности условий жизнедеятельности населения, объектов социальной сферы и создании условий рационального использования энергоресурсов и устойчивого снабжения населения, социальной сферы и муниципальных образований энергоресурсами. 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  <w:iCs/>
        </w:rPr>
      </w:pPr>
      <w:r w:rsidRPr="003B26D7">
        <w:rPr>
          <w:rFonts w:ascii="Arial" w:hAnsi="Arial" w:cs="Arial"/>
        </w:rPr>
        <w:t>Технико-экономическая эффективность реализации подпрограммы  достигается за счет</w:t>
      </w:r>
      <w:r w:rsidRPr="003B26D7">
        <w:rPr>
          <w:rFonts w:ascii="Arial" w:hAnsi="Arial" w:cs="Arial"/>
          <w:iCs/>
        </w:rPr>
        <w:t xml:space="preserve"> снижения интегрального показателя аварийности инженерных сетей.</w:t>
      </w:r>
    </w:p>
    <w:p w:rsidR="00DA1B0F" w:rsidRPr="003B26D7" w:rsidRDefault="00DA1B0F" w:rsidP="00DA1B0F">
      <w:pPr>
        <w:pStyle w:val="a3"/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right="-427" w:firstLine="709"/>
        <w:jc w:val="both"/>
        <w:rPr>
          <w:rFonts w:ascii="Arial" w:eastAsia="Calibri" w:hAnsi="Arial" w:cs="Arial"/>
          <w:lang w:eastAsia="en-US"/>
        </w:rPr>
      </w:pPr>
      <w:r w:rsidRPr="003B26D7">
        <w:rPr>
          <w:rFonts w:ascii="Arial" w:hAnsi="Arial" w:cs="Arial"/>
          <w:b/>
        </w:rPr>
        <w:t>Подпрограмма</w:t>
      </w:r>
      <w:r w:rsidRPr="003B26D7">
        <w:rPr>
          <w:rFonts w:ascii="Arial" w:hAnsi="Arial" w:cs="Arial"/>
        </w:rPr>
        <w:t xml:space="preserve"> «Энергосбережение и повышение энергетической эффективности» (приложение № 2 к муниципальной программе) направлена на повышение энергосбережения и энергоэффективности.</w:t>
      </w:r>
    </w:p>
    <w:p w:rsidR="00DA1B0F" w:rsidRPr="003B26D7" w:rsidRDefault="00DA1B0F" w:rsidP="00DA1B0F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right="-427" w:firstLine="709"/>
        <w:jc w:val="both"/>
        <w:rPr>
          <w:rFonts w:ascii="Arial" w:eastAsia="Calibri" w:hAnsi="Arial" w:cs="Arial"/>
          <w:lang w:eastAsia="en-US"/>
        </w:rPr>
      </w:pPr>
      <w:r w:rsidRPr="003B26D7">
        <w:rPr>
          <w:rFonts w:ascii="Arial" w:hAnsi="Arial" w:cs="Arial"/>
        </w:rPr>
        <w:t xml:space="preserve">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В связи с увеличением тарифа на электроэнергию ежегодно увеличиваются расходы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замене ламп накаливания </w:t>
      </w:r>
      <w:proofErr w:type="gramStart"/>
      <w:r w:rsidRPr="003B26D7">
        <w:rPr>
          <w:rFonts w:ascii="Arial" w:hAnsi="Arial" w:cs="Arial"/>
        </w:rPr>
        <w:t>на</w:t>
      </w:r>
      <w:proofErr w:type="gramEnd"/>
      <w:r w:rsidRPr="003B26D7">
        <w:rPr>
          <w:rFonts w:ascii="Arial" w:hAnsi="Arial" w:cs="Arial"/>
        </w:rPr>
        <w:t xml:space="preserve"> энергосберегающие светодиодные.  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lastRenderedPageBreak/>
        <w:t>Энергосбережение в жилищно-коммунальном и бюджетном секторе муниципального округа является актуальным и необходимым условием нормального функционирования, так как повышение эффективности использования топливно-энергетических ресурсов (далее – ТЭР), при непрерывном росте цен на электроэнергию и уголь позволяет добиться существенной экономии как ТЭР, так и финансовых ресурсов.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Программа энергосбережения должна обеспечить снижение потребления ТЭР за счет внедрения предлагаемых данной программой решений и мероприятий, и соответственно, перехода на экономичное и рациональное расходование ТЭР, при полном удовлетворении потребностей в количестве и качестве, превратить энергосбережение в решающий фактор функционирования муниципального округа.</w:t>
      </w:r>
    </w:p>
    <w:p w:rsidR="00DA1B0F" w:rsidRPr="003B26D7" w:rsidRDefault="00DA1B0F" w:rsidP="00DA1B0F">
      <w:pPr>
        <w:pStyle w:val="a6"/>
        <w:tabs>
          <w:tab w:val="left" w:pos="0"/>
        </w:tabs>
        <w:spacing w:after="0"/>
        <w:ind w:left="0"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Целью подпрограммы является повышение энергосбережения и энергоэффективности.</w:t>
      </w:r>
    </w:p>
    <w:p w:rsidR="00DA1B0F" w:rsidRPr="003B26D7" w:rsidRDefault="00DA1B0F" w:rsidP="00DA1B0F">
      <w:pPr>
        <w:pStyle w:val="a6"/>
        <w:tabs>
          <w:tab w:val="left" w:pos="0"/>
        </w:tabs>
        <w:spacing w:after="0"/>
        <w:ind w:left="0"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Задачей подпрограммы является создание условий для обеспечения энергосбережения и повышения энергетической эффективности.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</w:rPr>
        <w:t>Срок реализации подпрограммы 2020-2023 годы.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</w:rPr>
        <w:t>Результатами достижения цели определены следующие показатели: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</w:rPr>
        <w:t>- удельная величина потребления электрической энергии муниципальными бюджетными учреждениями составит к 2023 году 463 кВт/</w:t>
      </w:r>
      <w:proofErr w:type="gramStart"/>
      <w:r w:rsidRPr="003B26D7">
        <w:rPr>
          <w:rFonts w:ascii="Arial" w:hAnsi="Arial" w:cs="Arial"/>
        </w:rPr>
        <w:t>ч</w:t>
      </w:r>
      <w:proofErr w:type="gramEnd"/>
      <w:r w:rsidRPr="003B26D7">
        <w:rPr>
          <w:rFonts w:ascii="Arial" w:hAnsi="Arial" w:cs="Arial"/>
        </w:rPr>
        <w:t xml:space="preserve"> на 1 человека населения;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</w:rPr>
        <w:t>- удельная величина потребления тепловой энергии муниципальными бюджетными учреждениями составит к 2023 году 0,134 Гкал на 1 кв</w:t>
      </w:r>
      <w:proofErr w:type="gramStart"/>
      <w:r w:rsidRPr="003B26D7">
        <w:rPr>
          <w:rFonts w:ascii="Arial" w:hAnsi="Arial" w:cs="Arial"/>
        </w:rPr>
        <w:t>.м</w:t>
      </w:r>
      <w:proofErr w:type="gramEnd"/>
      <w:r w:rsidRPr="003B26D7">
        <w:rPr>
          <w:rFonts w:ascii="Arial" w:hAnsi="Arial" w:cs="Arial"/>
        </w:rPr>
        <w:t>етр общей площади;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</w:rPr>
        <w:t>- удельная величина потребления горячей воды муниципальными бюджетными учреждениями составит к 2023 году 0,12 куб. метров на 1 человека населения;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</w:rPr>
        <w:t>- удельная величина потребления холодной воды муниципальными бюджетными учреждениями составит к 2023 году 0,98 куб. метров на 1 человека населения.</w:t>
      </w:r>
    </w:p>
    <w:p w:rsidR="00DA1B0F" w:rsidRPr="003B26D7" w:rsidRDefault="00DA1B0F" w:rsidP="00DA1B0F">
      <w:pPr>
        <w:pStyle w:val="a3"/>
        <w:numPr>
          <w:ilvl w:val="1"/>
          <w:numId w:val="3"/>
        </w:numPr>
        <w:tabs>
          <w:tab w:val="left" w:pos="0"/>
        </w:tabs>
        <w:ind w:left="0" w:right="-427" w:firstLine="709"/>
        <w:jc w:val="both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Подпрограмма </w:t>
      </w:r>
      <w:r w:rsidRPr="003B26D7">
        <w:rPr>
          <w:rFonts w:ascii="Arial" w:hAnsi="Arial" w:cs="Arial"/>
        </w:rPr>
        <w:t>«Обращение с отходами на территории Шарыповского муниципального округа» (приложение № 3 к муниципальной программе) направлена на предотвращение вредного воздействия бытовых и промышленных отходов на здоровье  человека и окружающую природную среду.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На территории Шарыповского муниципального округа в 2019 году образовано отходов производства и потребления в количестве 2 355,53 тыс</w:t>
      </w:r>
      <w:proofErr w:type="gramStart"/>
      <w:r w:rsidRPr="003B26D7">
        <w:rPr>
          <w:rFonts w:ascii="Arial" w:hAnsi="Arial" w:cs="Arial"/>
        </w:rPr>
        <w:t>.т</w:t>
      </w:r>
      <w:proofErr w:type="gramEnd"/>
      <w:r w:rsidRPr="003B26D7">
        <w:rPr>
          <w:rFonts w:ascii="Arial" w:hAnsi="Arial" w:cs="Arial"/>
        </w:rPr>
        <w:t>онн, что на 8 295,52 тыс.тонн или 77,8% меньше объёма 2018 года. Значительное уменьшение показателя связано с уменьшением объёмов вскрышных работ, проводимых АО «Разрез Березовский-1», а также с уменьшением объёмов золошлаковых отходов за счет снижения объемов выработки электроэнергии ПАО «Юнипро».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Существующая в муниципальном округе система обращения с ТКО не направлена на использование ТКО в качестве вторичных материальных ресурсов и их дальнейшую переработку и основана преимущественно на непосредственном размещении ТКО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Негативное воздействие на природную среду характерно для всех стадий обращения с ТКО,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ТКО к местам несанкционированного размещения.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Положение усугубляется тем, что из-за отсутствия раздельного сбора ТКО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</w:t>
      </w:r>
      <w:r w:rsidRPr="003B26D7">
        <w:rPr>
          <w:rFonts w:ascii="Arial" w:hAnsi="Arial" w:cs="Arial"/>
        </w:rPr>
        <w:lastRenderedPageBreak/>
        <w:t>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ТКО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Основными проблемами на текущий момент является отсутствие: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– специализированной техники по вывозу отходов ТКО;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– единой системы сбора и вывоза ТКО с мест массового отдыха;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– полигона ТКО соответствующего санитарным нормам;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объектов размещения ТКО, соответствующие современным нормативным требованиям, что создает условия для образования многочисленных несанкционированных мест их размещения.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Таким образом, на сегодняшний день в округе сфера обращения с отходами недостаточно развита. Сложившаяся ситуация в области обращения с ТКО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Шарыповского муниципального округа.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В течение 2014-20</w:t>
      </w:r>
      <w:r w:rsidR="007A0FAD" w:rsidRPr="003B26D7">
        <w:rPr>
          <w:rFonts w:ascii="Arial" w:hAnsi="Arial" w:cs="Arial"/>
        </w:rPr>
        <w:t>20</w:t>
      </w:r>
      <w:r w:rsidRPr="003B26D7">
        <w:rPr>
          <w:rFonts w:ascii="Arial" w:hAnsi="Arial" w:cs="Arial"/>
        </w:rPr>
        <w:t xml:space="preserve"> годов для решения проблем сбора и вывоза отходов производства и потребления были осуществлены следующие мероприятия: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определена схема размещения  мест (площадок) накопления твердых коммунальных отходов;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proofErr w:type="gramStart"/>
      <w:r w:rsidRPr="003B26D7">
        <w:rPr>
          <w:rFonts w:ascii="Arial" w:hAnsi="Arial" w:cs="Arial"/>
        </w:rPr>
        <w:t>- созданы и содержатся  места (площадки)  накопления твердых коммунальных отходов в с. Холмогорское, п. Инголь,  в остальных населенных пунктах Шарыповского муниципального округа схемой очистки территорий населенных пунктов предусмотрен мешковой вид сбора отходов;</w:t>
      </w:r>
      <w:proofErr w:type="gramEnd"/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на территории муниципального округа организованы мероприятия по экологическому воспитанию и формированию экологической культуры в области обращения с  твердыми коммунальными отходами. 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Анализ сложившейся ситуации в сфере обращения с отходами на территории муниципального округа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В соответствии с требованиями Федерального Закона № 89-ФЗ от 24.06.1998 «Об отходах производства и потребления» сбор, транспортирование, обработка, утилизация, обезвреживание, захоронение твердых коммунальных отходов на территории субъекта Российской Федерации обеспечиваются исключительно региональным оператором.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По итогам конкурсного отбора, проведенного Министерством экологии и рационального природопользования Красноярского края  и заключенных Соглашений между Министерством экологии и рационального природопользования Красноярского края </w:t>
      </w:r>
      <w:proofErr w:type="gramStart"/>
      <w:r w:rsidRPr="003B26D7">
        <w:rPr>
          <w:rFonts w:ascii="Arial" w:hAnsi="Arial" w:cs="Arial"/>
        </w:rPr>
        <w:t>и ООО</w:t>
      </w:r>
      <w:proofErr w:type="gramEnd"/>
      <w:r w:rsidRPr="003B26D7">
        <w:rPr>
          <w:rFonts w:ascii="Arial" w:hAnsi="Arial" w:cs="Arial"/>
        </w:rPr>
        <w:t xml:space="preserve"> «Эко-Транспорт», оказание услуг по обращению с твердыми коммунальными отходами  на территории Ачинской и Назаровской технологической зонах  </w:t>
      </w:r>
      <w:r w:rsidRPr="003B26D7">
        <w:rPr>
          <w:rFonts w:ascii="Arial" w:hAnsi="Arial" w:cs="Arial"/>
          <w:bCs/>
        </w:rPr>
        <w:t>с 01.01.2019</w:t>
      </w:r>
      <w:r w:rsidRPr="003B26D7">
        <w:rPr>
          <w:rFonts w:ascii="Arial" w:hAnsi="Arial" w:cs="Arial"/>
        </w:rPr>
        <w:t> осуществляет региональный оператор ООО «Эко-Транспорт». Шарыповский муниципальный округ  входит в Назаровскую технологическую зону.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Целью подпрограммы является предотвращение вредного воздействия бытовых и промышленных отходов на здоровье человека и окружающую природную среду.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Задачей подпрограммы является обеспечение функционирования системы сбора, вывоза, утилизации, переработки или захоронения отходов.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Сроки выполнения подпрограммы: 2014 – 2023 годы.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lastRenderedPageBreak/>
        <w:t xml:space="preserve">Функции исполнителя подпрограммы в области реализации мероприятий осуществляет администрация Шарыповского </w:t>
      </w:r>
      <w:r w:rsidR="001161FE" w:rsidRPr="003B26D7">
        <w:rPr>
          <w:rFonts w:ascii="Arial" w:hAnsi="Arial" w:cs="Arial"/>
        </w:rPr>
        <w:t>муниципального 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в области обращения с отходами.</w:t>
      </w:r>
    </w:p>
    <w:p w:rsidR="00DA1B0F" w:rsidRPr="003B26D7" w:rsidRDefault="00DA1B0F" w:rsidP="00DA1B0F">
      <w:pPr>
        <w:pStyle w:val="ConsPlusNormal"/>
        <w:tabs>
          <w:tab w:val="left" w:pos="0"/>
        </w:tabs>
        <w:ind w:right="-427" w:firstLine="709"/>
        <w:jc w:val="both"/>
        <w:rPr>
          <w:sz w:val="24"/>
          <w:szCs w:val="24"/>
          <w:lang w:eastAsia="en-US"/>
        </w:rPr>
      </w:pPr>
      <w:r w:rsidRPr="003B26D7">
        <w:rPr>
          <w:sz w:val="24"/>
          <w:szCs w:val="24"/>
          <w:lang w:eastAsia="en-US"/>
        </w:rPr>
        <w:t>Достижимость и измеримость поставленной цели обеспечиваются на весь период действия подпрограммы по годам ее реализации.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Реализация подпрограммы позволит достичь следующих результатов: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увеличение доли твердых коммунальных отходов, размещаемой в санкционированных местах размещения или обезвреживания отходов до 45% к 2023 году;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увеличение доли ликвидированных несанкционированных мест размещения отходов до 51,7% к 2023 году.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  <w:b/>
        </w:rPr>
        <w:t>5.4</w:t>
      </w:r>
      <w:r w:rsidRPr="003B26D7">
        <w:rPr>
          <w:rFonts w:ascii="Arial" w:hAnsi="Arial" w:cs="Arial"/>
        </w:rPr>
        <w:t xml:space="preserve">. </w:t>
      </w:r>
      <w:r w:rsidRPr="003B26D7">
        <w:rPr>
          <w:rFonts w:ascii="Arial" w:hAnsi="Arial" w:cs="Arial"/>
          <w:b/>
        </w:rPr>
        <w:t>Подпрограмма</w:t>
      </w:r>
      <w:r w:rsidRPr="003B26D7">
        <w:rPr>
          <w:rFonts w:ascii="Arial" w:hAnsi="Arial" w:cs="Arial"/>
        </w:rPr>
        <w:t xml:space="preserve"> «Благоустройство территорий населенных пунктов».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Благоустройство территорий населенных пунктов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 За последние годы активизировалась работа по благоустройству территорий населенных пунктов. Выделяются денежные средства на ремонт и техническое обслуживание уличного освещения, озеленение,  ремонт кладбищ и прочие мероприятия по благоустройству. За последние годы в населенных пунктах Шарыповского муниципального округа установлены детские игровые площадки, ежегодно увеличивается количество цветников.    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Однако проблема благоустройства территорий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населенных пунктов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Целью подпрограммы является создание условий для обеспечения качественными услугами ЖКХ населения.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Достижение поставленной цели будет осуществляться путем решения следующей основной задачи: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 - улучшение условий проживания жителей на территории населенного пункта.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Реализация мероприятий подпрограммы позволит:  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снизить долю ветхих сетей и оборудования систем водоснабжения и теплоснабжения;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увеличить долю населения, обеспеченного питьевой водой надлежащего качества;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улучшить условия проживания жителей на территории населенного пункта, внешний вид, наружное состояние и благоустройство территории населенного пункта.</w:t>
      </w:r>
    </w:p>
    <w:p w:rsidR="00DA1B0F" w:rsidRPr="003B26D7" w:rsidRDefault="00DA1B0F" w:rsidP="00DA1B0F">
      <w:pPr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Сроки выполнения подпрограммы: 2021 – 2023 годы.</w:t>
      </w:r>
    </w:p>
    <w:p w:rsidR="00DA1B0F" w:rsidRPr="003B26D7" w:rsidRDefault="00DA1B0F" w:rsidP="00DA1B0F">
      <w:pPr>
        <w:pStyle w:val="a3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  <w:b/>
        </w:rPr>
        <w:t>Подпрограмма</w:t>
      </w:r>
      <w:r w:rsidRPr="003B26D7">
        <w:rPr>
          <w:rFonts w:ascii="Arial" w:hAnsi="Arial" w:cs="Arial"/>
        </w:rPr>
        <w:t xml:space="preserve"> «Обеспечение реализации муниципальной программы и прочие мероприятия» (приложение № 4 к муниципальной программе) направлена на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В рамках реализации мероприятий подпрограммы предусматривается финансовое обеспечение основных направлений деятельности муниципального казенного учреждения «Управление службы заказчика» Шарыповского муниципального района (далее – МКУ «УСЗ» Шарыповского муниципального района) в области: 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r w:rsidRPr="003B26D7">
        <w:rPr>
          <w:rFonts w:ascii="Arial" w:hAnsi="Arial" w:cs="Arial"/>
          <w:color w:val="000000"/>
          <w:shd w:val="clear" w:color="auto" w:fill="FFFFFF"/>
        </w:rPr>
        <w:t>организации в границах муниципального округа электро-, тепл</w:t>
      </w:r>
      <w:proofErr w:type="gramStart"/>
      <w:r w:rsidRPr="003B26D7">
        <w:rPr>
          <w:rFonts w:ascii="Arial" w:hAnsi="Arial" w:cs="Arial"/>
          <w:color w:val="000000"/>
          <w:shd w:val="clear" w:color="auto" w:fill="FFFFFF"/>
        </w:rPr>
        <w:t>о-</w:t>
      </w:r>
      <w:proofErr w:type="gramEnd"/>
      <w:r w:rsidRPr="003B26D7">
        <w:rPr>
          <w:rFonts w:ascii="Arial" w:hAnsi="Arial" w:cs="Arial"/>
          <w:color w:val="000000"/>
          <w:shd w:val="clear" w:color="auto" w:fill="FFFFFF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Pr="003B26D7">
        <w:rPr>
          <w:rFonts w:ascii="Arial" w:hAnsi="Arial" w:cs="Arial"/>
        </w:rPr>
        <w:t>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lastRenderedPageBreak/>
        <w:t xml:space="preserve">- </w:t>
      </w:r>
      <w:r w:rsidRPr="003B26D7">
        <w:rPr>
          <w:rFonts w:ascii="Arial" w:hAnsi="Arial" w:cs="Arial"/>
          <w:color w:val="000000"/>
          <w:shd w:val="clear" w:color="auto" w:fill="FFFFFF"/>
        </w:rPr>
        <w:t>владения, пользования и распоряжения имуществом, находящимся в муниципальной собственности муниципального округа</w:t>
      </w:r>
      <w:r w:rsidRPr="003B26D7">
        <w:rPr>
          <w:rFonts w:ascii="Arial" w:hAnsi="Arial" w:cs="Arial"/>
        </w:rPr>
        <w:t>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о</w:t>
      </w:r>
      <w:r w:rsidRPr="003B26D7">
        <w:rPr>
          <w:rFonts w:ascii="Arial" w:hAnsi="Arial" w:cs="Arial"/>
          <w:color w:val="000000"/>
          <w:shd w:val="clear" w:color="auto" w:fill="FFFFFF"/>
        </w:rPr>
        <w:t>рганизации ритуальных услуг и содержания мест захоронения</w:t>
      </w:r>
      <w:r w:rsidRPr="003B26D7">
        <w:rPr>
          <w:rFonts w:ascii="Arial" w:hAnsi="Arial" w:cs="Arial"/>
        </w:rPr>
        <w:t>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r w:rsidRPr="003B26D7">
        <w:rPr>
          <w:rFonts w:ascii="Arial" w:hAnsi="Arial" w:cs="Arial"/>
          <w:color w:val="000000"/>
          <w:shd w:val="clear" w:color="auto" w:fill="FFFFFF"/>
        </w:rPr>
        <w:t>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r w:rsidRPr="003B26D7">
        <w:rPr>
          <w:rFonts w:ascii="Arial" w:hAnsi="Arial" w:cs="Arial"/>
        </w:rPr>
        <w:t>;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r w:rsidRPr="003B26D7">
        <w:rPr>
          <w:rFonts w:ascii="Arial" w:hAnsi="Arial" w:cs="Arial"/>
          <w:color w:val="000000"/>
          <w:shd w:val="clear" w:color="auto" w:fill="FFFFFF"/>
        </w:rPr>
        <w:t xml:space="preserve">утверждения правил благоустройства территории муниципального округа, осуществления </w:t>
      </w:r>
      <w:proofErr w:type="gramStart"/>
      <w:r w:rsidRPr="003B26D7">
        <w:rPr>
          <w:rFonts w:ascii="Arial" w:hAnsi="Arial" w:cs="Arial"/>
          <w:color w:val="000000"/>
          <w:shd w:val="clear" w:color="auto" w:fill="FFFFFF"/>
        </w:rPr>
        <w:t>контроля за</w:t>
      </w:r>
      <w:proofErr w:type="gramEnd"/>
      <w:r w:rsidRPr="003B26D7">
        <w:rPr>
          <w:rFonts w:ascii="Arial" w:hAnsi="Arial" w:cs="Arial"/>
          <w:color w:val="000000"/>
          <w:shd w:val="clear" w:color="auto" w:fill="FFFFFF"/>
        </w:rPr>
        <w:t xml:space="preserve"> их соблюдением, организации благоустройства территории муниципального округа в соответствии с указанными правилами.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Кроме этого, МКУ «УСЗ» Шарыповского муниципального района осуществляет  выполнение отдельных государственных полномочий  </w:t>
      </w:r>
      <w:proofErr w:type="gramStart"/>
      <w:r w:rsidRPr="003B26D7">
        <w:rPr>
          <w:rFonts w:ascii="Arial" w:hAnsi="Arial" w:cs="Arial"/>
        </w:rPr>
        <w:t>по</w:t>
      </w:r>
      <w:proofErr w:type="gramEnd"/>
      <w:r w:rsidRPr="003B26D7">
        <w:rPr>
          <w:rFonts w:ascii="Arial" w:hAnsi="Arial" w:cs="Arial"/>
        </w:rPr>
        <w:t>: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реализации отдельных мер по обеспечению ограничения платы граждан за коммунальные услуги;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организации проведения мероприятий по отлову и содержанию безнадзорных животных.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Целью подпрограммы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Задачей подпрограммы является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0"/>
        <w:rPr>
          <w:rFonts w:ascii="Arial" w:hAnsi="Arial" w:cs="Arial"/>
        </w:rPr>
      </w:pPr>
      <w:r w:rsidRPr="003B26D7">
        <w:rPr>
          <w:rFonts w:ascii="Arial" w:hAnsi="Arial" w:cs="Arial"/>
        </w:rPr>
        <w:t>Срок выполнения подпрограммы: 2020-2023 годы.</w:t>
      </w:r>
    </w:p>
    <w:p w:rsidR="00DA1B0F" w:rsidRPr="003B26D7" w:rsidRDefault="00DA1B0F" w:rsidP="00DA1B0F">
      <w:pPr>
        <w:pStyle w:val="a3"/>
        <w:tabs>
          <w:tab w:val="left" w:pos="0"/>
        </w:tabs>
        <w:ind w:left="0"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Реализация подпрограммы позволит достичь следующих результатов:</w:t>
      </w:r>
    </w:p>
    <w:p w:rsidR="00DA1B0F" w:rsidRPr="003B26D7" w:rsidRDefault="00DA1B0F" w:rsidP="00DA1B0F">
      <w:pPr>
        <w:pStyle w:val="a3"/>
        <w:tabs>
          <w:tab w:val="left" w:pos="0"/>
        </w:tabs>
        <w:ind w:left="0"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достижение уровня исполнения субвенций на реализацию переданных государственных полномочий края не менее 95% в 2023 году;</w:t>
      </w:r>
    </w:p>
    <w:p w:rsidR="00DA1B0F" w:rsidRPr="003B26D7" w:rsidRDefault="00DA1B0F" w:rsidP="00DA1B0F">
      <w:pPr>
        <w:pStyle w:val="a3"/>
        <w:tabs>
          <w:tab w:val="left" w:pos="0"/>
        </w:tabs>
        <w:ind w:left="0" w:right="-427"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достижение уровня возмещения населением затрат на предоставление жилищно-коммунальных услуг по установленным для населения тарифам не менее 92% в 2023 году.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outlineLvl w:val="1"/>
        <w:rPr>
          <w:rFonts w:ascii="Arial" w:hAnsi="Arial" w:cs="Arial"/>
          <w:b/>
        </w:rPr>
      </w:pPr>
    </w:p>
    <w:p w:rsidR="00DA1B0F" w:rsidRPr="003B26D7" w:rsidRDefault="00DA1B0F" w:rsidP="00DA1B0F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right="-427" w:firstLine="709"/>
        <w:jc w:val="center"/>
        <w:outlineLvl w:val="1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>Информация об основных мерах правового регулирования в жилищно-коммунальной сфере, направленные на достижение цели и (или) задач программы</w:t>
      </w:r>
    </w:p>
    <w:p w:rsidR="00DA1B0F" w:rsidRPr="003B26D7" w:rsidRDefault="00DA1B0F" w:rsidP="00DA1B0F">
      <w:pPr>
        <w:pStyle w:val="a3"/>
        <w:tabs>
          <w:tab w:val="left" w:pos="0"/>
        </w:tabs>
        <w:autoSpaceDE w:val="0"/>
        <w:autoSpaceDN w:val="0"/>
        <w:adjustRightInd w:val="0"/>
        <w:ind w:left="0" w:right="-427" w:firstLine="709"/>
        <w:outlineLvl w:val="1"/>
        <w:rPr>
          <w:rFonts w:ascii="Arial" w:hAnsi="Arial" w:cs="Arial"/>
          <w:b/>
        </w:rPr>
      </w:pPr>
    </w:p>
    <w:p w:rsidR="00DA1B0F" w:rsidRPr="003B26D7" w:rsidRDefault="00DA1B0F" w:rsidP="00DA1B0F">
      <w:pPr>
        <w:pStyle w:val="ConsPlusNormal"/>
        <w:widowControl/>
        <w:tabs>
          <w:tab w:val="left" w:pos="0"/>
        </w:tabs>
        <w:ind w:right="-427" w:firstLine="709"/>
        <w:jc w:val="both"/>
        <w:outlineLvl w:val="2"/>
        <w:rPr>
          <w:sz w:val="24"/>
          <w:szCs w:val="24"/>
        </w:rPr>
      </w:pPr>
      <w:r w:rsidRPr="003B26D7">
        <w:rPr>
          <w:sz w:val="24"/>
          <w:szCs w:val="24"/>
        </w:rPr>
        <w:t>В рамках муниципальной программы меры правового регулирования не предусмотрены.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outlineLvl w:val="1"/>
        <w:rPr>
          <w:rFonts w:ascii="Arial" w:hAnsi="Arial" w:cs="Arial"/>
          <w:b/>
        </w:rPr>
      </w:pPr>
    </w:p>
    <w:p w:rsidR="00DA1B0F" w:rsidRPr="003B26D7" w:rsidRDefault="00DA1B0F" w:rsidP="00DA1B0F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right="-427" w:firstLine="709"/>
        <w:jc w:val="center"/>
        <w:outlineLvl w:val="1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>Перечень объектов недвижимого имущества муниципальной собственности Шарыповского муниципального округа, подлежащих строительству, реконструкции, техническому перевооружению или приобретению</w:t>
      </w:r>
    </w:p>
    <w:p w:rsidR="00DA1B0F" w:rsidRPr="003B26D7" w:rsidRDefault="00DA1B0F" w:rsidP="00DA1B0F">
      <w:pPr>
        <w:pStyle w:val="a3"/>
        <w:tabs>
          <w:tab w:val="left" w:pos="0"/>
        </w:tabs>
        <w:autoSpaceDE w:val="0"/>
        <w:autoSpaceDN w:val="0"/>
        <w:adjustRightInd w:val="0"/>
        <w:ind w:left="0" w:right="-427" w:firstLine="709"/>
        <w:outlineLvl w:val="1"/>
        <w:rPr>
          <w:rFonts w:ascii="Arial" w:hAnsi="Arial" w:cs="Arial"/>
          <w:b/>
        </w:rPr>
      </w:pPr>
    </w:p>
    <w:p w:rsidR="00DA1B0F" w:rsidRPr="003B26D7" w:rsidRDefault="00DA1B0F" w:rsidP="00DA1B0F">
      <w:pPr>
        <w:pStyle w:val="ConsPlusNormal"/>
        <w:widowControl/>
        <w:tabs>
          <w:tab w:val="left" w:pos="0"/>
        </w:tabs>
        <w:ind w:right="-427" w:firstLine="709"/>
        <w:jc w:val="both"/>
        <w:outlineLvl w:val="2"/>
        <w:rPr>
          <w:sz w:val="24"/>
          <w:szCs w:val="24"/>
        </w:rPr>
      </w:pPr>
      <w:r w:rsidRPr="003B26D7">
        <w:rPr>
          <w:sz w:val="24"/>
          <w:szCs w:val="24"/>
        </w:rPr>
        <w:t>Программа не содержит объектов недвижимого имущества муниципальной собственности Шарыповского муниципального округа, подлежащих строительству, реконструкции, техническому перевооружению или приобретению.</w:t>
      </w:r>
    </w:p>
    <w:p w:rsidR="00DA1B0F" w:rsidRPr="003B26D7" w:rsidRDefault="00DA1B0F" w:rsidP="00DA1B0F">
      <w:pPr>
        <w:pStyle w:val="ConsPlusNormal"/>
        <w:widowControl/>
        <w:tabs>
          <w:tab w:val="left" w:pos="0"/>
        </w:tabs>
        <w:ind w:right="-427" w:firstLine="709"/>
        <w:jc w:val="both"/>
        <w:outlineLvl w:val="2"/>
        <w:rPr>
          <w:sz w:val="24"/>
          <w:szCs w:val="24"/>
        </w:rPr>
      </w:pPr>
    </w:p>
    <w:p w:rsidR="00DA1B0F" w:rsidRPr="003B26D7" w:rsidRDefault="00DA1B0F" w:rsidP="00DA1B0F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right="-427" w:firstLine="709"/>
        <w:jc w:val="center"/>
        <w:outlineLvl w:val="1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 Информация о ресурсном обеспечении программы</w:t>
      </w:r>
    </w:p>
    <w:p w:rsidR="00DA1B0F" w:rsidRPr="003B26D7" w:rsidRDefault="00DA1B0F" w:rsidP="00DA1B0F">
      <w:pPr>
        <w:pStyle w:val="ConsPlusNormal"/>
        <w:widowControl/>
        <w:tabs>
          <w:tab w:val="left" w:pos="0"/>
        </w:tabs>
        <w:ind w:right="-427" w:firstLine="709"/>
        <w:jc w:val="both"/>
        <w:outlineLvl w:val="2"/>
        <w:rPr>
          <w:sz w:val="24"/>
          <w:szCs w:val="24"/>
        </w:rPr>
      </w:pPr>
    </w:p>
    <w:p w:rsidR="00DA1B0F" w:rsidRPr="003B26D7" w:rsidRDefault="00DA1B0F" w:rsidP="00DA1B0F">
      <w:pPr>
        <w:pStyle w:val="ConsPlusNormal"/>
        <w:widowControl/>
        <w:tabs>
          <w:tab w:val="left" w:pos="0"/>
        </w:tabs>
        <w:ind w:right="-427" w:firstLine="709"/>
        <w:jc w:val="both"/>
        <w:outlineLvl w:val="2"/>
        <w:rPr>
          <w:sz w:val="24"/>
          <w:szCs w:val="24"/>
        </w:rPr>
      </w:pPr>
      <w:r w:rsidRPr="003B26D7">
        <w:rPr>
          <w:sz w:val="24"/>
          <w:szCs w:val="24"/>
        </w:rPr>
        <w:t>Информация о ресурсном обеспечении программы за счет средств бюджета округа, в том числе средств, поступивших из бюджетов других уровней бюджетной системы, а так же за счет внебюджетных источников (юридических лиц), представлена в приложении № 5 к программе.</w:t>
      </w:r>
    </w:p>
    <w:p w:rsidR="00DA1B0F" w:rsidRPr="003B26D7" w:rsidRDefault="00DA1B0F" w:rsidP="00DA1B0F">
      <w:pPr>
        <w:pStyle w:val="ConsPlusNormal"/>
        <w:widowControl/>
        <w:tabs>
          <w:tab w:val="left" w:pos="0"/>
        </w:tabs>
        <w:ind w:right="-427" w:firstLine="709"/>
        <w:jc w:val="both"/>
        <w:outlineLvl w:val="2"/>
        <w:rPr>
          <w:sz w:val="24"/>
          <w:szCs w:val="24"/>
        </w:rPr>
      </w:pPr>
      <w:r w:rsidRPr="003B26D7">
        <w:rPr>
          <w:sz w:val="24"/>
          <w:szCs w:val="24"/>
        </w:rPr>
        <w:t>Информация об источниках финансирования подпрограммы, отдельных мероприятий (средств бюджета округа, в том числе средств, поступивших из бюджетов других уровней бюджетной системы и внебюджетных источников) представлены в приложении № 6 к программе.</w:t>
      </w:r>
    </w:p>
    <w:p w:rsidR="00DA1B0F" w:rsidRPr="003B26D7" w:rsidRDefault="00DA1B0F" w:rsidP="00DA1B0F">
      <w:pPr>
        <w:tabs>
          <w:tab w:val="left" w:pos="0"/>
        </w:tabs>
        <w:ind w:right="-427"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ConsPlusNormal"/>
        <w:widowControl/>
        <w:tabs>
          <w:tab w:val="left" w:pos="0"/>
        </w:tabs>
        <w:ind w:right="-427" w:firstLine="709"/>
        <w:jc w:val="both"/>
        <w:outlineLvl w:val="2"/>
        <w:rPr>
          <w:sz w:val="24"/>
          <w:szCs w:val="24"/>
        </w:rPr>
      </w:pPr>
    </w:p>
    <w:p w:rsidR="00DA1B0F" w:rsidRPr="003B26D7" w:rsidRDefault="00DA1B0F" w:rsidP="00DA1B0F">
      <w:pPr>
        <w:pStyle w:val="ConsPlusNormal"/>
        <w:widowControl/>
        <w:numPr>
          <w:ilvl w:val="0"/>
          <w:numId w:val="2"/>
        </w:numPr>
        <w:tabs>
          <w:tab w:val="left" w:pos="0"/>
        </w:tabs>
        <w:ind w:left="0" w:right="-427" w:firstLine="709"/>
        <w:jc w:val="center"/>
        <w:outlineLvl w:val="2"/>
        <w:rPr>
          <w:b/>
          <w:sz w:val="24"/>
          <w:szCs w:val="24"/>
        </w:rPr>
      </w:pPr>
      <w:r w:rsidRPr="003B26D7">
        <w:rPr>
          <w:b/>
          <w:sz w:val="24"/>
          <w:szCs w:val="24"/>
        </w:rPr>
        <w:t>Информация о наличии в программе мероприятий, направленных на развитие населенных пунктов</w:t>
      </w:r>
    </w:p>
    <w:p w:rsidR="00DA1B0F" w:rsidRPr="003B26D7" w:rsidRDefault="00DA1B0F" w:rsidP="00DA1B0F">
      <w:pPr>
        <w:pStyle w:val="ConsPlusNormal"/>
        <w:widowControl/>
        <w:tabs>
          <w:tab w:val="left" w:pos="0"/>
        </w:tabs>
        <w:ind w:right="-427" w:firstLine="709"/>
        <w:outlineLvl w:val="2"/>
        <w:rPr>
          <w:b/>
          <w:sz w:val="24"/>
          <w:szCs w:val="24"/>
        </w:rPr>
      </w:pPr>
    </w:p>
    <w:p w:rsidR="00DA1B0F" w:rsidRPr="003B26D7" w:rsidRDefault="002C225C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hyperlink r:id="rId10" w:history="1">
        <w:r w:rsidR="00DA1B0F" w:rsidRPr="003B26D7">
          <w:rPr>
            <w:rFonts w:ascii="Arial" w:hAnsi="Arial" w:cs="Arial"/>
          </w:rPr>
          <w:t>Подпрограммой</w:t>
        </w:r>
      </w:hyperlink>
      <w:r w:rsidR="00DA1B0F" w:rsidRPr="003B26D7">
        <w:rPr>
          <w:rFonts w:ascii="Arial" w:hAnsi="Arial" w:cs="Arial"/>
        </w:rPr>
        <w:t xml:space="preserve"> «Модернизация, реконструкция и капитальный ремонт</w:t>
      </w:r>
      <w:r w:rsidR="00DA1B0F" w:rsidRPr="003B26D7">
        <w:rPr>
          <w:rFonts w:ascii="Arial" w:hAnsi="Arial" w:cs="Arial"/>
          <w:color w:val="FF0000"/>
        </w:rPr>
        <w:t xml:space="preserve"> </w:t>
      </w:r>
      <w:r w:rsidR="00DA1B0F" w:rsidRPr="003B26D7">
        <w:rPr>
          <w:rFonts w:ascii="Arial" w:hAnsi="Arial" w:cs="Arial"/>
        </w:rPr>
        <w:t>объектов коммунальной инфраструктуры» муниципальной программы предусмотрено мероприятие «Резерв средств на осуществление расходов капитального характера, решение социально-значимых вопросов и обеспечение софинансирования расходов»,</w:t>
      </w:r>
      <w:r w:rsidR="00DA1B0F" w:rsidRPr="003B26D7">
        <w:rPr>
          <w:rFonts w:ascii="Arial" w:hAnsi="Arial" w:cs="Arial"/>
          <w:color w:val="FF0000"/>
        </w:rPr>
        <w:t xml:space="preserve"> </w:t>
      </w:r>
      <w:r w:rsidR="00DA1B0F" w:rsidRPr="003B26D7">
        <w:rPr>
          <w:rFonts w:ascii="Arial" w:hAnsi="Arial" w:cs="Arial"/>
        </w:rPr>
        <w:t>направленное на создание условий для развития, модернизации и капитального ремонта объектов коммунальной инфраструктуры Шарыповского муниципального округа.</w:t>
      </w:r>
    </w:p>
    <w:p w:rsidR="00DA1B0F" w:rsidRPr="003B26D7" w:rsidRDefault="00DA1B0F" w:rsidP="00DA1B0F">
      <w:pPr>
        <w:tabs>
          <w:tab w:val="left" w:pos="0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tabs>
          <w:tab w:val="left" w:pos="0"/>
        </w:tabs>
        <w:ind w:firstLine="709"/>
        <w:rPr>
          <w:rFonts w:ascii="Arial" w:hAnsi="Arial" w:cs="Arial"/>
        </w:rPr>
        <w:sectPr w:rsidR="00DA1B0F" w:rsidRPr="003B26D7" w:rsidSect="00DA1B0F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p w:rsidR="00016E6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 xml:space="preserve">Приложение к Паспорту </w:t>
      </w: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t>муниципальной программы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autoSpaceDE w:val="0"/>
        <w:autoSpaceDN w:val="0"/>
        <w:adjustRightInd w:val="0"/>
        <w:ind w:firstLine="540"/>
        <w:jc w:val="center"/>
        <w:rPr>
          <w:rFonts w:ascii="Arial" w:eastAsia="Calibri" w:hAnsi="Arial" w:cs="Arial"/>
          <w:color w:val="000000"/>
        </w:rPr>
      </w:pPr>
      <w:r w:rsidRPr="003B26D7">
        <w:rPr>
          <w:rFonts w:ascii="Arial" w:eastAsia="Calibri" w:hAnsi="Arial" w:cs="Arial"/>
          <w:lang w:eastAsia="en-US"/>
        </w:rPr>
        <w:t>Перечень целевых показателей муниципальной программы «</w:t>
      </w:r>
      <w:r w:rsidRPr="003B26D7">
        <w:rPr>
          <w:rFonts w:ascii="Arial" w:hAnsi="Arial" w:cs="Arial"/>
        </w:rPr>
        <w:t>Реформирование и модернизация жилищно-коммунального хозяйства и повышение энергетической эффективности»</w:t>
      </w:r>
      <w:r w:rsidRPr="003B26D7">
        <w:rPr>
          <w:rFonts w:ascii="Arial" w:eastAsia="Calibri" w:hAnsi="Arial" w:cs="Arial"/>
          <w:lang w:eastAsia="en-US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15"/>
        <w:gridCol w:w="3911"/>
        <w:gridCol w:w="1479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</w:tblGrid>
      <w:tr w:rsidR="00884769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№ </w:t>
            </w:r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gramEnd"/>
            <w:r w:rsidRPr="003B26D7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Цели,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r w:rsidRPr="003B26D7">
              <w:rPr>
                <w:sz w:val="24"/>
                <w:szCs w:val="24"/>
              </w:rPr>
              <w:t>целевые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r w:rsidRPr="003B26D7">
              <w:rPr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Единица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r w:rsidRPr="003B26D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2030</w:t>
            </w:r>
          </w:p>
        </w:tc>
      </w:tr>
      <w:tr w:rsidR="00884769" w:rsidRPr="003B26D7" w:rsidTr="00DA1B0F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A70FD8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lang w:val="en-US"/>
              </w:rPr>
            </w:pPr>
            <w:r w:rsidRPr="003B26D7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lang w:val="en-US"/>
              </w:rPr>
            </w:pPr>
            <w:r w:rsidRPr="003B26D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lang w:val="en-US"/>
              </w:rPr>
            </w:pPr>
            <w:r w:rsidRPr="003B26D7">
              <w:rPr>
                <w:rFonts w:ascii="Arial" w:hAnsi="Arial" w:cs="Arial"/>
              </w:rPr>
              <w:t>1</w:t>
            </w:r>
            <w:r w:rsidRPr="003B26D7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lang w:val="en-US"/>
              </w:rPr>
            </w:pPr>
            <w:r w:rsidRPr="003B26D7">
              <w:rPr>
                <w:rFonts w:ascii="Arial" w:hAnsi="Arial" w:cs="Arial"/>
              </w:rPr>
              <w:t>1</w:t>
            </w:r>
            <w:r w:rsidRPr="003B26D7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  <w:lang w:val="en-US"/>
              </w:rPr>
              <w:t>1</w:t>
            </w:r>
            <w:r w:rsidRPr="003B26D7">
              <w:rPr>
                <w:rFonts w:ascii="Arial" w:hAnsi="Arial" w:cs="Arial"/>
              </w:rPr>
              <w:t>6</w:t>
            </w: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Цель: Обеспечение населения муниципального округа качественными жилищно-коммунальными услугами в условиях развития рыночных отношений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Уровень износа коммунальной инфраструктуры</w:t>
            </w:r>
          </w:p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33,40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  <w:noProof/>
              </w:rPr>
              <w:t>36,30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37,50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  <w:noProof/>
              </w:rPr>
              <w:t>30,61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30,61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25,00</w:t>
            </w: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Доля убыточных организаций жилищно-коммунального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  <w:noProof/>
              </w:rPr>
              <w:t>16,67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  <w:noProof/>
              </w:rPr>
              <w:t>16,74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</w:p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12,50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016E6F">
      <w:pPr>
        <w:pStyle w:val="1"/>
        <w:ind w:left="5812"/>
        <w:jc w:val="right"/>
        <w:rPr>
          <w:rFonts w:ascii="Arial" w:hAnsi="Arial" w:cs="Arial"/>
          <w:bCs/>
          <w:sz w:val="24"/>
          <w:szCs w:val="24"/>
        </w:rPr>
      </w:pPr>
      <w:r w:rsidRPr="003B26D7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fldSimple w:instr=" SEQ gp_pril \* MERGEFORMAT ">
        <w:r w:rsidR="007A0FAD" w:rsidRPr="003B26D7">
          <w:rPr>
            <w:rFonts w:ascii="Arial" w:eastAsia="Arial" w:hAnsi="Arial" w:cs="Arial"/>
            <w:noProof/>
            <w:sz w:val="24"/>
            <w:szCs w:val="24"/>
            <w:lang w:eastAsia="ar-SA"/>
          </w:rPr>
          <w:t>1</w:t>
        </w:r>
      </w:fldSimple>
      <w:r w:rsidRPr="003B26D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к муниципальной программе «Реформирование и модернизация жилищно-коммунального хозяйства и повышение энергетической эффективности»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  <w:color w:val="000000"/>
        </w:rPr>
        <w:t xml:space="preserve">ПОДПРОГРАММА 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</w:rPr>
        <w:t>«Модернизация, реконструкция и капитальный ремонт объектов коммунальной инфраструктуры»</w:t>
      </w:r>
    </w:p>
    <w:p w:rsidR="00DA1B0F" w:rsidRPr="003B26D7" w:rsidRDefault="00DA1B0F" w:rsidP="00DA1B0F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:rsidR="00DA1B0F" w:rsidRPr="003B26D7" w:rsidRDefault="00DA1B0F" w:rsidP="00DA1B0F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3B26D7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884769" w:rsidRPr="003B26D7" w:rsidTr="00DA1B0F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«Модернизация, реконструкция и капитальный ремонт объектов коммунальной инфраструктуры»</w:t>
            </w:r>
          </w:p>
        </w:tc>
      </w:tr>
      <w:tr w:rsidR="00884769" w:rsidRPr="003B26D7" w:rsidTr="00DA1B0F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884769" w:rsidRPr="003B26D7" w:rsidTr="00DA1B0F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1161FE" w:rsidRPr="003B26D7">
              <w:rPr>
                <w:rFonts w:ascii="Arial" w:hAnsi="Arial" w:cs="Arial"/>
              </w:rPr>
              <w:t xml:space="preserve">муниципального </w:t>
            </w:r>
            <w:r w:rsidR="00EB6E72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>а Красноярского края.</w:t>
            </w:r>
          </w:p>
          <w:p w:rsidR="00DA1B0F" w:rsidRPr="003B26D7" w:rsidRDefault="00DA1B0F" w:rsidP="00016E6F">
            <w:pPr>
              <w:pStyle w:val="a8"/>
              <w:spacing w:after="0"/>
              <w:rPr>
                <w:rFonts w:ascii="Arial" w:hAnsi="Arial" w:cs="Arial"/>
              </w:rPr>
            </w:pP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1161FE" w:rsidP="00EB6E72">
            <w:pPr>
              <w:pStyle w:val="a8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  <w:r w:rsidR="00DA1B0F" w:rsidRPr="003B26D7">
              <w:rPr>
                <w:rFonts w:ascii="Arial" w:hAnsi="Arial" w:cs="Arial"/>
              </w:rPr>
              <w:t xml:space="preserve"> - администрация Шарыповского </w:t>
            </w:r>
            <w:r w:rsidRPr="003B26D7">
              <w:rPr>
                <w:rFonts w:ascii="Arial" w:hAnsi="Arial" w:cs="Arial"/>
              </w:rPr>
              <w:t xml:space="preserve">муниципального </w:t>
            </w:r>
            <w:r w:rsidR="00EB6E72" w:rsidRPr="003B26D7">
              <w:rPr>
                <w:rFonts w:ascii="Arial" w:hAnsi="Arial" w:cs="Arial"/>
              </w:rPr>
              <w:t>округ</w:t>
            </w:r>
            <w:r w:rsidR="00DA1B0F" w:rsidRPr="003B26D7">
              <w:rPr>
                <w:rFonts w:ascii="Arial" w:hAnsi="Arial" w:cs="Arial"/>
              </w:rPr>
              <w:t>а.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1. Обеспечение надежной эксплуатации объектов инженерной инфраструктуры Шарыповского </w:t>
            </w:r>
            <w:r w:rsidR="001161FE" w:rsidRPr="003B26D7">
              <w:rPr>
                <w:rFonts w:ascii="Arial" w:hAnsi="Arial" w:cs="Arial"/>
              </w:rPr>
              <w:t xml:space="preserve">муниципального </w:t>
            </w:r>
            <w:r w:rsidRPr="003B26D7">
              <w:rPr>
                <w:rFonts w:ascii="Arial" w:hAnsi="Arial" w:cs="Arial"/>
              </w:rPr>
              <w:t>округа.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DA1B0F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spacing w:after="0"/>
              <w:ind w:left="14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</w:t>
            </w:r>
            <w:r w:rsidR="00016E6F" w:rsidRPr="003B26D7">
              <w:rPr>
                <w:rFonts w:ascii="Arial" w:hAnsi="Arial" w:cs="Arial"/>
              </w:rPr>
              <w:t>1</w:t>
            </w:r>
            <w:r w:rsidRPr="003B26D7">
              <w:rPr>
                <w:rFonts w:ascii="Arial" w:hAnsi="Arial" w:cs="Arial"/>
              </w:rPr>
              <w:t xml:space="preserve"> - 2023 годы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016E6F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 xml:space="preserve">Информация по ресурсному обеспечению подпрограммы, в том числе в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>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4769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3B26D7">
              <w:rPr>
                <w:rFonts w:ascii="Arial" w:hAnsi="Arial" w:cs="Arial"/>
              </w:rPr>
              <w:t>3 000 000,00 рублей</w:t>
            </w:r>
          </w:p>
          <w:p w:rsidR="00884769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 годам реализации:</w:t>
            </w:r>
          </w:p>
          <w:p w:rsidR="00884769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2021 - 3 000 000,00 рублей</w:t>
            </w:r>
          </w:p>
          <w:p w:rsidR="00884769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2022 - 0,00 рублей</w:t>
            </w:r>
          </w:p>
          <w:p w:rsidR="00DA1B0F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2023 - 0,00 рублей</w:t>
            </w:r>
          </w:p>
          <w:p w:rsidR="00DA1B0F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Из них:</w:t>
            </w:r>
          </w:p>
          <w:p w:rsidR="00884769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  <w:p w:rsidR="00884769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 - 3 000 000,00 рублей</w:t>
            </w:r>
          </w:p>
          <w:p w:rsidR="00884769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2021 - 3 000 000,00 рублей</w:t>
            </w:r>
          </w:p>
          <w:p w:rsidR="00884769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2022 - 0,00 рублей</w:t>
            </w:r>
          </w:p>
          <w:p w:rsidR="00DA1B0F" w:rsidRPr="003B26D7" w:rsidRDefault="00DA1B0F" w:rsidP="00DA1B0F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2023 - 0,00 рублей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  <w:b/>
          <w:lang w:val="en-US"/>
        </w:rPr>
        <w:sectPr w:rsidR="00DA1B0F" w:rsidRPr="003B26D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  <w:color w:val="313131"/>
        </w:rPr>
      </w:pPr>
      <w:r w:rsidRPr="003B26D7">
        <w:rPr>
          <w:rFonts w:ascii="Arial" w:hAnsi="Arial" w:cs="Arial"/>
          <w:b/>
          <w:color w:val="313131"/>
        </w:rPr>
        <w:lastRenderedPageBreak/>
        <w:t>2. Мероприятия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  <w:color w:val="313131"/>
        </w:rPr>
      </w:pPr>
      <w:r w:rsidRPr="003B26D7">
        <w:rPr>
          <w:rFonts w:ascii="Arial" w:hAnsi="Arial" w:cs="Arial"/>
          <w:b/>
          <w:color w:val="313131"/>
        </w:rPr>
        <w:t xml:space="preserve"> 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  <w:color w:val="313131"/>
        </w:rPr>
      </w:pPr>
      <w:r w:rsidRPr="003B26D7">
        <w:rPr>
          <w:rFonts w:ascii="Arial" w:hAnsi="Arial" w:cs="Arial"/>
          <w:color w:val="313131"/>
        </w:rPr>
        <w:t>Перечень подпрограммных мероприятий предоставлен в приложении № 2 к подпрограмме.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  <w:color w:val="313131"/>
        </w:rPr>
      </w:pP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b/>
          <w:lang w:eastAsia="en-US"/>
        </w:rPr>
      </w:pPr>
      <w:r w:rsidRPr="003B26D7">
        <w:rPr>
          <w:rFonts w:ascii="Arial" w:eastAsia="Calibri" w:hAnsi="Arial" w:cs="Arial"/>
          <w:b/>
          <w:lang w:eastAsia="en-US"/>
        </w:rPr>
        <w:t>3. Механизм реализации подпрограммы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lang w:eastAsia="en-US"/>
        </w:rPr>
      </w:pP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3.1. Реализацию подпрограммы осуществляет администрация Шарыповского </w:t>
      </w:r>
      <w:r w:rsidR="001161FE" w:rsidRPr="003B26D7">
        <w:rPr>
          <w:rFonts w:ascii="Arial" w:hAnsi="Arial" w:cs="Arial"/>
        </w:rPr>
        <w:t xml:space="preserve">муниципального </w:t>
      </w:r>
      <w:r w:rsidR="00EB6E72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3.2. Главным распорядителем бюджетных средств является администрация Шарыповского </w:t>
      </w:r>
      <w:r w:rsidR="001161FE" w:rsidRPr="003B26D7">
        <w:rPr>
          <w:rFonts w:ascii="Arial" w:hAnsi="Arial" w:cs="Arial"/>
        </w:rPr>
        <w:t xml:space="preserve">муниципального </w:t>
      </w:r>
      <w:r w:rsidR="00EB6E72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3.3. 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 </w:t>
      </w:r>
      <w:r w:rsidR="001161FE" w:rsidRPr="003B26D7">
        <w:rPr>
          <w:rFonts w:ascii="Arial" w:hAnsi="Arial" w:cs="Arial"/>
        </w:rPr>
        <w:t xml:space="preserve">муниципального </w:t>
      </w:r>
      <w:r w:rsidR="00EB6E72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3.5. Финансирование мероприятия подпрограммы осуществляется за счет средств бюджета округа согласно приложению № 2 к подпрограмме (далее - мероприятие подпрограммы).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3.6. В рамках реализации мероприятия 1.1 предусматривается в 2021 году резерв средств на решение вопросов </w:t>
      </w:r>
      <w:r w:rsidR="007308D8" w:rsidRPr="003B26D7">
        <w:rPr>
          <w:rFonts w:ascii="Arial" w:hAnsi="Arial" w:cs="Arial"/>
        </w:rPr>
        <w:t>в сфере жилищно-коммунального хозяйства</w:t>
      </w:r>
      <w:r w:rsidRPr="003B26D7">
        <w:rPr>
          <w:rFonts w:ascii="Arial" w:hAnsi="Arial" w:cs="Arial"/>
        </w:rPr>
        <w:t xml:space="preserve">. Распределение средств резерва по мероприятиям осуществляется в соответствии с Порядком, утвержденным администрацией Шарыповского </w:t>
      </w:r>
      <w:r w:rsidR="001161FE" w:rsidRPr="003B26D7">
        <w:rPr>
          <w:rFonts w:ascii="Arial" w:hAnsi="Arial" w:cs="Arial"/>
        </w:rPr>
        <w:t xml:space="preserve">муниципального </w:t>
      </w:r>
      <w:r w:rsidR="00EB6E72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а. Средства могут направляться на ремонт объектов коммунальной инженерной инфраструктуры, благоустройство территорий населенных пунктов.  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3.7. 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4. Управление подпрограммой и </w:t>
      </w:r>
      <w:proofErr w:type="gramStart"/>
      <w:r w:rsidRPr="003B26D7">
        <w:rPr>
          <w:rFonts w:ascii="Arial" w:hAnsi="Arial" w:cs="Arial"/>
          <w:b/>
        </w:rPr>
        <w:t>контроль за</w:t>
      </w:r>
      <w:proofErr w:type="gramEnd"/>
      <w:r w:rsidRPr="003B26D7">
        <w:rPr>
          <w:rFonts w:ascii="Arial" w:hAnsi="Arial" w:cs="Arial"/>
          <w:b/>
        </w:rPr>
        <w:t xml:space="preserve"> исполнением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4.1. Текущее управление реализацией подпрограммы осуществляет администрация </w:t>
      </w:r>
      <w:r w:rsidR="007308D8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 в соответствии с разделом «Реализация и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реализации, утвержденного Постановлением администрации района от 30.07.2013 № 540-п, включая: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координацию исполнения мероприятий подпрограммы, мониторинг их реализации;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непосредственный контроль над ходом реализации мероприятий подпрограммы;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подготовка отчетов о реализации мероприятий подпрограмм и направление их ответственному исполнителю;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</w:t>
      </w:r>
      <w:r w:rsidR="00EB6E72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4.3.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</w:t>
      </w:r>
      <w:r w:rsidR="001161FE" w:rsidRPr="003B26D7">
        <w:rPr>
          <w:rFonts w:ascii="Arial" w:hAnsi="Arial" w:cs="Arial"/>
        </w:rPr>
        <w:t xml:space="preserve">муниципального </w:t>
      </w:r>
      <w:r w:rsidR="00EB6E72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2"/>
        <w:jc w:val="left"/>
        <w:rPr>
          <w:rFonts w:ascii="Arial" w:hAnsi="Arial" w:cs="Arial"/>
          <w:sz w:val="24"/>
          <w:szCs w:val="24"/>
        </w:rPr>
        <w:sectPr w:rsidR="00DA1B0F" w:rsidRPr="003B26D7" w:rsidSect="00DA1B0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3B26D7">
        <w:rPr>
          <w:rFonts w:ascii="Arial" w:hAnsi="Arial" w:cs="Arial"/>
        </w:rPr>
        <w:t>Модернизация, реконструкция и капитальный ремонт объектов коммунальной инфраструктуры</w:t>
      </w:r>
      <w:r w:rsidRPr="003B26D7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45"/>
        <w:gridCol w:w="7605"/>
        <w:gridCol w:w="2068"/>
        <w:gridCol w:w="3097"/>
        <w:gridCol w:w="741"/>
        <w:gridCol w:w="741"/>
        <w:gridCol w:w="741"/>
      </w:tblGrid>
      <w:tr w:rsidR="006E6CC2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№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26D7">
              <w:rPr>
                <w:sz w:val="24"/>
                <w:szCs w:val="24"/>
              </w:rPr>
              <w:t>/</w:t>
            </w:r>
            <w:proofErr w:type="spellStart"/>
            <w:r w:rsidRPr="003B26D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Единица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r w:rsidRPr="003B26D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</w:tr>
      <w:tr w:rsidR="006E6CC2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</w:tr>
      <w:tr w:rsidR="006E6CC2" w:rsidRPr="003B26D7" w:rsidTr="00DA1B0F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</w:tr>
      <w:tr w:rsidR="006E6CC2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Цель: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</w:p>
        </w:tc>
      </w:tr>
      <w:tr w:rsidR="006E6CC2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Снижение интегрального показателя аварийности сетей теплоснабжения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</w:tr>
      <w:tr w:rsidR="006E6CC2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Снижение интегрального показателя аварийности сетей водоснабжения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</w:tr>
      <w:tr w:rsidR="006E6CC2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Снижение интегрального показателя аварийности сетей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0,01</w:t>
            </w:r>
          </w:p>
        </w:tc>
      </w:tr>
      <w:tr w:rsidR="006E6CC2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Доля населения, обеспеченного питьевой водой отвечающим требованиям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83,86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83,86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1161FE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83,86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3B26D7">
        <w:rPr>
          <w:rFonts w:ascii="Arial" w:hAnsi="Arial" w:cs="Arial"/>
        </w:rPr>
        <w:t>Модернизация, реконструкция и капитальный ремонт объектов коммунальной инфраструктуры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67"/>
        <w:gridCol w:w="3065"/>
        <w:gridCol w:w="1878"/>
        <w:gridCol w:w="761"/>
        <w:gridCol w:w="717"/>
        <w:gridCol w:w="1475"/>
        <w:gridCol w:w="541"/>
        <w:gridCol w:w="1542"/>
        <w:gridCol w:w="719"/>
        <w:gridCol w:w="719"/>
        <w:gridCol w:w="1542"/>
        <w:gridCol w:w="2112"/>
      </w:tblGrid>
      <w:tr w:rsidR="00884769" w:rsidRPr="003B26D7" w:rsidTr="001161FE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№ </w:t>
            </w:r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gramEnd"/>
            <w:r w:rsidRPr="003B26D7">
              <w:rPr>
                <w:sz w:val="24"/>
                <w:szCs w:val="24"/>
              </w:rPr>
              <w:t>/п</w:t>
            </w:r>
          </w:p>
        </w:tc>
        <w:tc>
          <w:tcPr>
            <w:tcW w:w="38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B6E7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B6E7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B6E7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84769" w:rsidRPr="003B26D7" w:rsidTr="001161FE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84769" w:rsidRPr="003B26D7" w:rsidTr="001161FE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</w:t>
            </w:r>
          </w:p>
        </w:tc>
      </w:tr>
      <w:tr w:rsidR="00884769" w:rsidRPr="003B26D7" w:rsidTr="001161F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3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Модернизация, реконструкция и капитальный ремонт объектов коммунальной инфраструктуры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1161F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3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B6E72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B6E72" w:rsidRPr="003B26D7">
              <w:rPr>
                <w:rFonts w:ascii="Arial" w:hAnsi="Arial" w:cs="Arial"/>
              </w:rPr>
              <w:t>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1161FE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1161F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3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 1: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1161F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3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Задача 1: Обеспечение надежной эксплуатации объектов инженерной инфраструктуры Шарыповского</w:t>
            </w:r>
            <w:r w:rsidR="001161FE" w:rsidRPr="003B26D7">
              <w:rPr>
                <w:rFonts w:ascii="Arial" w:hAnsi="Arial" w:cs="Arial"/>
              </w:rPr>
              <w:t xml:space="preserve"> муниципального</w:t>
            </w:r>
            <w:r w:rsidRPr="003B26D7">
              <w:rPr>
                <w:rFonts w:ascii="Arial" w:hAnsi="Arial" w:cs="Arial"/>
              </w:rPr>
              <w:t xml:space="preserve"> округа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1161F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3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Мероприятие </w:t>
            </w:r>
            <w:r w:rsidR="00DA1B0F" w:rsidRPr="003B26D7">
              <w:rPr>
                <w:rFonts w:ascii="Arial" w:hAnsi="Arial" w:cs="Arial"/>
              </w:rPr>
              <w:t xml:space="preserve">1.1 Резерв средств на </w:t>
            </w:r>
            <w:r w:rsidR="007308D8" w:rsidRPr="003B26D7">
              <w:rPr>
                <w:rFonts w:ascii="Arial" w:hAnsi="Arial" w:cs="Arial"/>
              </w:rPr>
              <w:t>решение вопросов в сфере жилищно-коммунального хозяйства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7308D8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Осуществление  расходов </w:t>
            </w:r>
            <w:r w:rsidR="007308D8" w:rsidRPr="003B26D7">
              <w:rPr>
                <w:rFonts w:ascii="Arial" w:hAnsi="Arial" w:cs="Arial"/>
              </w:rPr>
              <w:t>в сфере ЖКХ</w:t>
            </w:r>
            <w:r w:rsidRPr="003B26D7">
              <w:rPr>
                <w:rFonts w:ascii="Arial" w:hAnsi="Arial" w:cs="Arial"/>
              </w:rPr>
              <w:t xml:space="preserve"> в 2021 году</w:t>
            </w:r>
          </w:p>
        </w:tc>
      </w:tr>
      <w:tr w:rsidR="00884769" w:rsidRPr="003B26D7" w:rsidTr="001161F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3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B6E72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B6E72" w:rsidRPr="003B26D7">
              <w:rPr>
                <w:rFonts w:ascii="Arial" w:hAnsi="Arial" w:cs="Arial"/>
              </w:rPr>
              <w:t>округ</w:t>
            </w:r>
            <w:r w:rsidR="001161FE" w:rsidRPr="003B26D7">
              <w:rPr>
                <w:rFonts w:ascii="Arial" w:hAnsi="Arial" w:cs="Arial"/>
              </w:rPr>
              <w:t>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1161FE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0610086030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EB6E72">
      <w:pPr>
        <w:pStyle w:val="1"/>
        <w:ind w:left="5954"/>
        <w:jc w:val="right"/>
        <w:rPr>
          <w:rFonts w:ascii="Arial" w:hAnsi="Arial" w:cs="Arial"/>
          <w:bCs/>
          <w:sz w:val="24"/>
          <w:szCs w:val="24"/>
        </w:rPr>
      </w:pPr>
      <w:r w:rsidRPr="003B26D7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="00EB6E72" w:rsidRPr="003B26D7">
        <w:rPr>
          <w:rFonts w:ascii="Arial" w:hAnsi="Arial" w:cs="Arial"/>
          <w:sz w:val="24"/>
          <w:szCs w:val="24"/>
        </w:rPr>
        <w:t>2</w:t>
      </w:r>
      <w:r w:rsidRPr="003B26D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к муниципальной программе «Реформирование и модернизация жилищно-коммунального хозяйства и повышение энергетической эффективности»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  <w:color w:val="000000"/>
        </w:rPr>
        <w:t xml:space="preserve">ПОДПРОГРАММА 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</w:rPr>
        <w:t>«Энергосбережение и повышение энергетической эффективности»</w:t>
      </w:r>
    </w:p>
    <w:p w:rsidR="00DA1B0F" w:rsidRPr="003B26D7" w:rsidRDefault="00DA1B0F" w:rsidP="00DA1B0F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:rsidR="00DA1B0F" w:rsidRPr="003B26D7" w:rsidRDefault="00DA1B0F" w:rsidP="00DA1B0F">
      <w:pPr>
        <w:widowControl w:val="0"/>
        <w:numPr>
          <w:ilvl w:val="0"/>
          <w:numId w:val="5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3B26D7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884769" w:rsidRPr="003B26D7" w:rsidTr="00DA1B0F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«Энергосбережение и повышение энергетической эффективности»</w:t>
            </w:r>
          </w:p>
        </w:tc>
      </w:tr>
      <w:tr w:rsidR="00884769" w:rsidRPr="003B26D7" w:rsidTr="00DA1B0F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884769" w:rsidRPr="003B26D7" w:rsidTr="00DA1B0F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1161FE" w:rsidRPr="003B26D7">
              <w:rPr>
                <w:rFonts w:ascii="Arial" w:hAnsi="Arial" w:cs="Arial"/>
              </w:rPr>
              <w:t xml:space="preserve">муниципального </w:t>
            </w:r>
            <w:r w:rsidR="00EB6E72" w:rsidRPr="003B26D7">
              <w:rPr>
                <w:rFonts w:ascii="Arial" w:hAnsi="Arial" w:cs="Arial"/>
              </w:rPr>
              <w:t>округа</w:t>
            </w:r>
            <w:r w:rsidRPr="003B26D7">
              <w:rPr>
                <w:rFonts w:ascii="Arial" w:hAnsi="Arial" w:cs="Arial"/>
              </w:rPr>
              <w:t xml:space="preserve"> Красноярского края.</w:t>
            </w:r>
          </w:p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1161FE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  <w:r w:rsidR="00DA1B0F" w:rsidRPr="003B26D7">
              <w:rPr>
                <w:rFonts w:ascii="Arial" w:hAnsi="Arial" w:cs="Arial"/>
              </w:rPr>
              <w:t xml:space="preserve"> - администрация Шарыповского</w:t>
            </w:r>
            <w:r w:rsidRPr="003B26D7">
              <w:rPr>
                <w:rFonts w:ascii="Arial" w:hAnsi="Arial" w:cs="Arial"/>
              </w:rPr>
              <w:t xml:space="preserve"> муниципального</w:t>
            </w:r>
            <w:r w:rsidR="00DA1B0F" w:rsidRPr="003B26D7">
              <w:rPr>
                <w:rFonts w:ascii="Arial" w:hAnsi="Arial" w:cs="Arial"/>
              </w:rPr>
              <w:t xml:space="preserve"> </w:t>
            </w:r>
            <w:r w:rsidR="00EB6E72" w:rsidRPr="003B26D7">
              <w:rPr>
                <w:rFonts w:ascii="Arial" w:hAnsi="Arial" w:cs="Arial"/>
              </w:rPr>
              <w:t>округа</w:t>
            </w:r>
            <w:r w:rsidR="00DA1B0F" w:rsidRPr="003B26D7">
              <w:rPr>
                <w:rFonts w:ascii="Arial" w:hAnsi="Arial" w:cs="Arial"/>
              </w:rPr>
              <w:t>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Повышение энергосбережения и энергоэффективности.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Создание условий для обеспечения энергосбережения и повышения энергетической эффективности в бюджетном секторе.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</w:t>
            </w:r>
            <w:r w:rsidR="00EB6E72" w:rsidRPr="003B26D7">
              <w:rPr>
                <w:rFonts w:ascii="Arial" w:hAnsi="Arial" w:cs="Arial"/>
              </w:rPr>
              <w:t>1</w:t>
            </w:r>
            <w:r w:rsidRPr="003B26D7">
              <w:rPr>
                <w:rFonts w:ascii="Arial" w:hAnsi="Arial" w:cs="Arial"/>
              </w:rPr>
              <w:t xml:space="preserve"> - 2023 годы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 xml:space="preserve">Информация по ресурсному обеспечению подпрограммы, в том числе в разбивке по всем источникам финансирования на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>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3B26D7">
              <w:rPr>
                <w:rFonts w:ascii="Arial" w:hAnsi="Arial" w:cs="Arial"/>
              </w:rPr>
              <w:t>20 415 000,00 рублей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 годам реализации: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2021 - 6 805 000,00 рублей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2022 - 6 805 000,00 рублей</w:t>
            </w:r>
          </w:p>
          <w:p w:rsidR="00DA1B0F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2023 - 6 805 000,00 рублей</w:t>
            </w:r>
          </w:p>
          <w:p w:rsidR="00DA1B0F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Из них: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Всего - 20 415 000,00 рублей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2021 - 6 805 000,00 рублей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2022 - 6 805 000,00 рублей</w:t>
            </w:r>
          </w:p>
          <w:p w:rsidR="00DA1B0F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2023 - 6 805 000,00 рублей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  <w:b/>
          <w:lang w:val="en-US"/>
        </w:rPr>
        <w:sectPr w:rsidR="00DA1B0F" w:rsidRPr="003B26D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lastRenderedPageBreak/>
        <w:t>2. Мероприятия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 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Перечень подпрограммных мероприятий предоставлен в приложении № 2 к подпрограмме.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b/>
          <w:lang w:eastAsia="en-US"/>
        </w:rPr>
      </w:pPr>
      <w:r w:rsidRPr="003B26D7">
        <w:rPr>
          <w:rFonts w:ascii="Arial" w:eastAsia="Calibri" w:hAnsi="Arial" w:cs="Arial"/>
          <w:b/>
          <w:lang w:eastAsia="en-US"/>
        </w:rPr>
        <w:t>3. Механизм реализации подпрограммы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lang w:eastAsia="en-US"/>
        </w:rPr>
      </w:pP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3.1. </w:t>
      </w:r>
      <w:r w:rsidRPr="003B26D7">
        <w:rPr>
          <w:rFonts w:ascii="Arial" w:eastAsia="Calibri" w:hAnsi="Arial" w:cs="Arial"/>
          <w:shd w:val="clear" w:color="auto" w:fill="FFFFFF"/>
        </w:rPr>
        <w:t xml:space="preserve">Реализацию подпрограммы осуществляет </w:t>
      </w:r>
      <w:r w:rsidRPr="003B26D7">
        <w:rPr>
          <w:rFonts w:ascii="Arial" w:hAnsi="Arial" w:cs="Arial"/>
        </w:rPr>
        <w:t>администрация Шарыповского</w:t>
      </w:r>
      <w:r w:rsidR="001161FE" w:rsidRPr="003B26D7">
        <w:rPr>
          <w:rFonts w:ascii="Arial" w:hAnsi="Arial" w:cs="Arial"/>
        </w:rPr>
        <w:t xml:space="preserve"> муниципального</w:t>
      </w:r>
      <w:r w:rsidRPr="003B26D7">
        <w:rPr>
          <w:rFonts w:ascii="Arial" w:hAnsi="Arial" w:cs="Arial"/>
        </w:rPr>
        <w:t xml:space="preserve"> </w:t>
      </w:r>
      <w:r w:rsidR="00EB6E72" w:rsidRPr="003B26D7">
        <w:rPr>
          <w:rFonts w:ascii="Arial" w:hAnsi="Arial" w:cs="Arial"/>
        </w:rPr>
        <w:t>округа</w:t>
      </w:r>
      <w:r w:rsidRPr="003B26D7">
        <w:rPr>
          <w:rFonts w:ascii="Arial" w:hAnsi="Arial" w:cs="Arial"/>
        </w:rPr>
        <w:t>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3.2. </w:t>
      </w:r>
      <w:r w:rsidRPr="003B26D7">
        <w:rPr>
          <w:rFonts w:ascii="Arial" w:eastAsia="Calibri" w:hAnsi="Arial" w:cs="Arial"/>
          <w:shd w:val="clear" w:color="auto" w:fill="FFFFFF"/>
        </w:rPr>
        <w:t xml:space="preserve">Главным распорядителем бюджетных </w:t>
      </w:r>
      <w:r w:rsidRPr="003B26D7">
        <w:rPr>
          <w:rFonts w:ascii="Arial" w:hAnsi="Arial" w:cs="Arial"/>
        </w:rPr>
        <w:t xml:space="preserve">средств является администрация Шарыповского </w:t>
      </w:r>
      <w:r w:rsidR="001161FE" w:rsidRPr="003B26D7">
        <w:rPr>
          <w:rFonts w:ascii="Arial" w:hAnsi="Arial" w:cs="Arial"/>
        </w:rPr>
        <w:t xml:space="preserve">муниципального </w:t>
      </w:r>
      <w:r w:rsidR="00EB6E72" w:rsidRPr="003B26D7">
        <w:rPr>
          <w:rFonts w:ascii="Arial" w:hAnsi="Arial" w:cs="Arial"/>
        </w:rPr>
        <w:t>округа</w:t>
      </w:r>
      <w:r w:rsidRPr="003B26D7">
        <w:rPr>
          <w:rFonts w:ascii="Arial" w:hAnsi="Arial" w:cs="Arial"/>
        </w:rPr>
        <w:t>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eastAsia="Calibri" w:hAnsi="Arial" w:cs="Arial"/>
          <w:shd w:val="clear" w:color="auto" w:fill="FFFFFF"/>
        </w:rPr>
        <w:t xml:space="preserve">3.3. </w:t>
      </w:r>
      <w:r w:rsidRPr="003B26D7">
        <w:rPr>
          <w:rFonts w:ascii="Arial" w:hAnsi="Arial" w:cs="Arial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</w:t>
      </w:r>
      <w:r w:rsidR="00EB6E72" w:rsidRPr="003B26D7">
        <w:rPr>
          <w:rFonts w:ascii="Arial" w:hAnsi="Arial" w:cs="Arial"/>
        </w:rPr>
        <w:t>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eastAsia="Calibri" w:hAnsi="Arial" w:cs="Arial"/>
          <w:shd w:val="clear" w:color="auto" w:fill="FFFFFF"/>
        </w:rPr>
        <w:t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="001161FE" w:rsidRPr="003B26D7">
        <w:rPr>
          <w:rFonts w:ascii="Arial" w:hAnsi="Arial" w:cs="Arial"/>
        </w:rPr>
        <w:t xml:space="preserve"> муниципального</w:t>
      </w:r>
      <w:r w:rsidRPr="003B26D7">
        <w:rPr>
          <w:rFonts w:ascii="Arial" w:eastAsia="Calibri" w:hAnsi="Arial" w:cs="Arial"/>
          <w:shd w:val="clear" w:color="auto" w:fill="FFFFFF"/>
        </w:rPr>
        <w:t xml:space="preserve"> </w:t>
      </w:r>
      <w:r w:rsidR="00EB6E72" w:rsidRPr="003B26D7">
        <w:rPr>
          <w:rFonts w:ascii="Arial" w:eastAsia="Calibri" w:hAnsi="Arial" w:cs="Arial"/>
          <w:shd w:val="clear" w:color="auto" w:fill="FFFFFF"/>
        </w:rPr>
        <w:t>округа</w:t>
      </w:r>
      <w:r w:rsidRPr="003B26D7">
        <w:rPr>
          <w:rFonts w:ascii="Arial" w:eastAsia="Calibri" w:hAnsi="Arial" w:cs="Arial"/>
          <w:shd w:val="clear" w:color="auto" w:fill="FFFFFF"/>
        </w:rPr>
        <w:t>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eastAsia="Calibri" w:hAnsi="Arial" w:cs="Arial"/>
          <w:shd w:val="clear" w:color="auto" w:fill="FFFFFF"/>
        </w:rPr>
        <w:t>3.5. Финансирование подпрограммы осуществляется за счет средств бюджета округа в соответствии с мероприятием подпрограммы согласно приложению № 2 к подпрограмме (далее - мероприятие подпрограммы).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3.6. В рамках реализации мероприятия 1.1 предусматривается в 2021-2023 годах выполнение работ по содержанию и ремонту уличного освещения в населенных пунктах Шарыповского муниципального округа</w:t>
      </w:r>
      <w:r w:rsidRPr="003B26D7">
        <w:rPr>
          <w:rFonts w:ascii="Arial" w:eastAsia="Calibri" w:hAnsi="Arial" w:cs="Arial"/>
          <w:shd w:val="clear" w:color="auto" w:fill="FFFFFF"/>
        </w:rPr>
        <w:t>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hAnsi="Arial" w:cs="Arial"/>
        </w:rPr>
        <w:t xml:space="preserve">3.7. </w:t>
      </w:r>
      <w:r w:rsidRPr="003B26D7">
        <w:rPr>
          <w:rFonts w:ascii="Arial" w:eastAsia="Calibri" w:hAnsi="Arial" w:cs="Arial"/>
          <w:shd w:val="clear" w:color="auto" w:fill="FFFFFF"/>
        </w:rPr>
        <w:t>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4. Управление подпрограммой и </w:t>
      </w:r>
      <w:proofErr w:type="gramStart"/>
      <w:r w:rsidRPr="003B26D7">
        <w:rPr>
          <w:rFonts w:ascii="Arial" w:hAnsi="Arial" w:cs="Arial"/>
          <w:b/>
        </w:rPr>
        <w:t>контроль за</w:t>
      </w:r>
      <w:proofErr w:type="gramEnd"/>
      <w:r w:rsidRPr="003B26D7">
        <w:rPr>
          <w:rFonts w:ascii="Arial" w:hAnsi="Arial" w:cs="Arial"/>
          <w:b/>
        </w:rPr>
        <w:t xml:space="preserve"> исполнением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4.1. Текущее управление реализацией подпрограммы осуществляет администрация </w:t>
      </w:r>
      <w:r w:rsidR="007308D8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 в соответствии с разделом «Реализация и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реализации, утвержденного Постановлением администрации района от 30.07.2013 № 540-п, включая: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координацию исполнения мероприятий подпрограммы, мониторинг их реализации;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непосредственный контроль над ходом реализации мероприятий подпрограммы;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подготовка отчетов о реализации мероприятий подпрограмм и направление их ответственному исполнителю;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</w:t>
      </w:r>
      <w:r w:rsidR="00EB6E72" w:rsidRPr="003B26D7">
        <w:rPr>
          <w:rFonts w:ascii="Arial" w:hAnsi="Arial" w:cs="Arial"/>
        </w:rPr>
        <w:t>округа</w:t>
      </w:r>
      <w:r w:rsidRPr="003B26D7">
        <w:rPr>
          <w:rFonts w:ascii="Arial" w:hAnsi="Arial" w:cs="Arial"/>
        </w:rPr>
        <w:t>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4.3.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</w:t>
      </w:r>
      <w:r w:rsidR="001161FE" w:rsidRPr="003B26D7">
        <w:rPr>
          <w:rFonts w:ascii="Arial" w:hAnsi="Arial" w:cs="Arial"/>
        </w:rPr>
        <w:t xml:space="preserve"> муниципального</w:t>
      </w:r>
      <w:r w:rsidRPr="003B26D7">
        <w:rPr>
          <w:rFonts w:ascii="Arial" w:hAnsi="Arial" w:cs="Arial"/>
        </w:rPr>
        <w:t xml:space="preserve"> </w:t>
      </w:r>
      <w:r w:rsidR="00EB6E72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  <w:sectPr w:rsidR="00DA1B0F" w:rsidRPr="003B26D7" w:rsidSect="00DA1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3B26D7">
        <w:rPr>
          <w:rFonts w:ascii="Arial" w:hAnsi="Arial" w:cs="Arial"/>
        </w:rPr>
        <w:t>Энергосбережение и повышение энергетической эффективности</w:t>
      </w:r>
      <w:r w:rsidRPr="003B26D7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89"/>
        <w:gridCol w:w="6062"/>
        <w:gridCol w:w="2489"/>
        <w:gridCol w:w="3773"/>
        <w:gridCol w:w="875"/>
        <w:gridCol w:w="875"/>
        <w:gridCol w:w="875"/>
      </w:tblGrid>
      <w:tr w:rsidR="006E6CC2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№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26D7">
              <w:rPr>
                <w:sz w:val="24"/>
                <w:szCs w:val="24"/>
              </w:rPr>
              <w:t>/</w:t>
            </w:r>
            <w:proofErr w:type="spellStart"/>
            <w:r w:rsidRPr="003B26D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Единица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r w:rsidRPr="003B26D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</w:tr>
      <w:tr w:rsidR="006E6CC2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</w:tr>
      <w:tr w:rsidR="006E6CC2" w:rsidRPr="003B26D7" w:rsidTr="00DA1B0F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</w:tr>
      <w:tr w:rsidR="006E6CC2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Цель: Повышение энергосбережения и энергоэффективности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</w:p>
        </w:tc>
      </w:tr>
      <w:tr w:rsidR="006E6CC2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Удельная величина потребления электрической энергии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кВт/</w:t>
            </w:r>
            <w:proofErr w:type="gramStart"/>
            <w:r w:rsidRPr="003B26D7">
              <w:rPr>
                <w:rFonts w:ascii="Arial" w:hAnsi="Arial" w:cs="Arial"/>
              </w:rPr>
              <w:t>ч</w:t>
            </w:r>
            <w:proofErr w:type="gramEnd"/>
            <w:r w:rsidRPr="003B26D7">
              <w:rPr>
                <w:rFonts w:ascii="Arial" w:hAnsi="Arial" w:cs="Arial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CC2" w:rsidRPr="003B26D7" w:rsidRDefault="006E6CC2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463,00</w:t>
            </w:r>
          </w:p>
        </w:tc>
      </w:tr>
      <w:tr w:rsidR="007A0FAD" w:rsidRPr="003B26D7" w:rsidTr="00D5286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7A0FAD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Удельная величина потребления тепловой энергии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7A0FAD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Гкал на 1 кв</w:t>
            </w:r>
            <w:proofErr w:type="gramStart"/>
            <w:r w:rsidRPr="003B26D7">
              <w:rPr>
                <w:rFonts w:ascii="Arial" w:hAnsi="Arial" w:cs="Arial"/>
              </w:rPr>
              <w:t>.м</w:t>
            </w:r>
            <w:proofErr w:type="gramEnd"/>
            <w:r w:rsidRPr="003B26D7">
              <w:rPr>
                <w:rFonts w:ascii="Arial" w:hAnsi="Arial" w:cs="Arial"/>
              </w:rPr>
              <w:t>етр общей площади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FAD" w:rsidRPr="003B26D7" w:rsidRDefault="007A0FAD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425601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425601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0,13</w:t>
            </w:r>
          </w:p>
        </w:tc>
      </w:tr>
      <w:tr w:rsidR="007A0FAD" w:rsidRPr="003B26D7" w:rsidTr="00D5286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7A0FAD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Удельная величина потребления горячей воды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Куб</w:t>
            </w:r>
            <w:proofErr w:type="gramStart"/>
            <w:r w:rsidRPr="003B26D7">
              <w:rPr>
                <w:rFonts w:ascii="Arial" w:hAnsi="Arial" w:cs="Arial"/>
              </w:rPr>
              <w:t>.м</w:t>
            </w:r>
            <w:proofErr w:type="gramEnd"/>
            <w:r w:rsidRPr="003B26D7">
              <w:rPr>
                <w:rFonts w:ascii="Arial" w:hAnsi="Arial" w:cs="Arial"/>
              </w:rPr>
              <w:t xml:space="preserve">етров на 1 человека населения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FAD" w:rsidRPr="003B26D7" w:rsidRDefault="007A0FAD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425601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425601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0,12</w:t>
            </w:r>
          </w:p>
        </w:tc>
      </w:tr>
      <w:tr w:rsidR="007A0FAD" w:rsidRPr="003B26D7" w:rsidTr="00D5286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7A0FAD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Удельная величина потребления холодной воды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Куб</w:t>
            </w:r>
            <w:proofErr w:type="gramStart"/>
            <w:r w:rsidRPr="003B26D7">
              <w:rPr>
                <w:rFonts w:ascii="Arial" w:hAnsi="Arial" w:cs="Arial"/>
              </w:rPr>
              <w:t>.м</w:t>
            </w:r>
            <w:proofErr w:type="gramEnd"/>
            <w:r w:rsidRPr="003B26D7">
              <w:rPr>
                <w:rFonts w:ascii="Arial" w:hAnsi="Arial" w:cs="Arial"/>
              </w:rPr>
              <w:t>етров на 1 человека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FAD" w:rsidRPr="003B26D7" w:rsidRDefault="007A0FAD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Расчетный показатель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425601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FAD" w:rsidRPr="003B26D7" w:rsidRDefault="007A0FAD" w:rsidP="00425601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0,98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3B26D7">
        <w:rPr>
          <w:rFonts w:ascii="Arial" w:hAnsi="Arial" w:cs="Arial"/>
        </w:rPr>
        <w:t>Энергосбережение и повышение энергетической эффективности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39"/>
        <w:gridCol w:w="2418"/>
        <w:gridCol w:w="1723"/>
        <w:gridCol w:w="706"/>
        <w:gridCol w:w="666"/>
        <w:gridCol w:w="1356"/>
        <w:gridCol w:w="505"/>
        <w:gridCol w:w="1417"/>
        <w:gridCol w:w="1417"/>
        <w:gridCol w:w="1417"/>
        <w:gridCol w:w="1538"/>
        <w:gridCol w:w="1936"/>
      </w:tblGrid>
      <w:tr w:rsidR="00884769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№ </w:t>
            </w:r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gramEnd"/>
            <w:r w:rsidRPr="003B26D7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B6E7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B6E7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B6E72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84769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84769" w:rsidRPr="003B26D7" w:rsidTr="00DA1B0F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</w:t>
            </w: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Энергосбережение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B6E72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B6E72" w:rsidRPr="003B26D7">
              <w:rPr>
                <w:rFonts w:ascii="Arial" w:hAnsi="Arial" w:cs="Arial"/>
              </w:rPr>
              <w:t>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 1: Повышение энергосбережения и энергоэффективности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Задача 1: Создание условий для обеспечения энергосбережения и повышения энергетической эффективности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510DF3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Мероприятие </w:t>
            </w:r>
            <w:r w:rsidR="00DA1B0F" w:rsidRPr="003B26D7">
              <w:rPr>
                <w:rFonts w:ascii="Arial" w:hAnsi="Arial" w:cs="Arial"/>
              </w:rPr>
              <w:t>1.1.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Выполнение работ по содержанию и ремонту уличного освещения в населенных пунктах округа в 2021-2023гг.</w:t>
            </w: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B6E72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B6E72" w:rsidRPr="003B26D7">
              <w:rPr>
                <w:rFonts w:ascii="Arial" w:hAnsi="Arial" w:cs="Arial"/>
              </w:rPr>
              <w:t>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0620086040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1 140 900,00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1 140 900,00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1 140 900,00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3 422 700,00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B6E72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B6E72" w:rsidRPr="003B26D7">
              <w:rPr>
                <w:rFonts w:ascii="Arial" w:hAnsi="Arial" w:cs="Arial"/>
              </w:rPr>
              <w:t>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0620086040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5 664 100,00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5 664 100,00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5 664 100,00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16 992 300,00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EB6E72">
      <w:pPr>
        <w:pStyle w:val="1"/>
        <w:ind w:left="6096"/>
        <w:jc w:val="right"/>
        <w:rPr>
          <w:rFonts w:ascii="Arial" w:hAnsi="Arial" w:cs="Arial"/>
          <w:bCs/>
          <w:sz w:val="24"/>
          <w:szCs w:val="24"/>
        </w:rPr>
      </w:pPr>
      <w:r w:rsidRPr="003B26D7">
        <w:rPr>
          <w:rFonts w:ascii="Arial" w:eastAsia="Arial" w:hAnsi="Arial" w:cs="Arial"/>
          <w:sz w:val="24"/>
          <w:szCs w:val="24"/>
          <w:lang w:eastAsia="ar-SA"/>
        </w:rPr>
        <w:lastRenderedPageBreak/>
        <w:t>Приложение №</w:t>
      </w:r>
      <w:r w:rsidR="00EB6E72" w:rsidRPr="003B26D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EB6E72" w:rsidRPr="003B26D7">
        <w:rPr>
          <w:rFonts w:ascii="Arial" w:hAnsi="Arial" w:cs="Arial"/>
          <w:sz w:val="24"/>
          <w:szCs w:val="24"/>
        </w:rPr>
        <w:t>3</w:t>
      </w:r>
      <w:r w:rsidRPr="003B26D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к муниципальной программе «Реформирование и модернизация жилищно-коммунального хозяйства и повышение энергетической эффективности»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  <w:color w:val="000000"/>
        </w:rPr>
        <w:t xml:space="preserve">ПОДПРОГРАММА 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</w:rPr>
        <w:t>«Обращение с отходами на территории Шарыповского округа»</w:t>
      </w:r>
    </w:p>
    <w:p w:rsidR="00DA1B0F" w:rsidRPr="003B26D7" w:rsidRDefault="00DA1B0F" w:rsidP="00DA1B0F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:rsidR="00DA1B0F" w:rsidRPr="003B26D7" w:rsidRDefault="00DA1B0F" w:rsidP="00DA1B0F">
      <w:pPr>
        <w:widowControl w:val="0"/>
        <w:numPr>
          <w:ilvl w:val="0"/>
          <w:numId w:val="6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3B26D7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884769" w:rsidRPr="003B26D7" w:rsidTr="00DA1B0F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«Обращение с отходами на территории Шарыповского округа»</w:t>
            </w:r>
          </w:p>
        </w:tc>
      </w:tr>
      <w:tr w:rsidR="00884769" w:rsidRPr="003B26D7" w:rsidTr="00DA1B0F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884769" w:rsidRPr="003B26D7" w:rsidTr="00DA1B0F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 xml:space="preserve">а </w:t>
            </w:r>
            <w:r w:rsidR="00CD4BFD" w:rsidRPr="003B26D7">
              <w:rPr>
                <w:rFonts w:ascii="Arial" w:hAnsi="Arial" w:cs="Arial"/>
              </w:rPr>
              <w:t xml:space="preserve">муниципального </w:t>
            </w:r>
            <w:r w:rsidRPr="003B26D7">
              <w:rPr>
                <w:rFonts w:ascii="Arial" w:hAnsi="Arial" w:cs="Arial"/>
              </w:rPr>
              <w:t>Красноярского края.</w:t>
            </w:r>
          </w:p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CD4BFD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  <w:r w:rsidR="00DA1B0F" w:rsidRPr="003B26D7">
              <w:rPr>
                <w:rFonts w:ascii="Arial" w:hAnsi="Arial" w:cs="Arial"/>
              </w:rPr>
              <w:t xml:space="preserve"> - администрация Шарыповского</w:t>
            </w:r>
            <w:r w:rsidRPr="003B26D7">
              <w:rPr>
                <w:rFonts w:ascii="Arial" w:hAnsi="Arial" w:cs="Arial"/>
              </w:rPr>
              <w:t xml:space="preserve"> муниципального</w:t>
            </w:r>
            <w:r w:rsidR="00DA1B0F" w:rsidRPr="003B26D7">
              <w:rPr>
                <w:rFonts w:ascii="Arial" w:hAnsi="Arial" w:cs="Arial"/>
              </w:rPr>
              <w:t xml:space="preserve">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="00DA1B0F" w:rsidRPr="003B26D7">
              <w:rPr>
                <w:rFonts w:ascii="Arial" w:hAnsi="Arial" w:cs="Arial"/>
              </w:rPr>
              <w:t>а.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Предотвращение вредного воздействия бытовых и промышленных отходов на здоровье  человека и окружающую природную среду.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Обеспечение функционирования системы сбора, вывоза, утилизации, переработки или захоронения отходов.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2014 - 2023 годы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B6E72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 xml:space="preserve">Информация по ресурсному обеспечению подпрограммы, в том числе в разбивке по всем источникам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>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3B26D7">
              <w:rPr>
                <w:rFonts w:ascii="Arial" w:hAnsi="Arial" w:cs="Arial"/>
              </w:rPr>
              <w:t>3 879 000,00 рублей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 годам реализации: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2021 - 1 293 000,00 рублей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2022 - 1 293 000,00 рублей</w:t>
            </w:r>
          </w:p>
          <w:p w:rsidR="00DA1B0F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2023 - 1 293 000,00 рублей</w:t>
            </w:r>
          </w:p>
          <w:p w:rsidR="00DA1B0F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Из них: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Бюджет округа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 - 3 879 000,00 рублей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2021 - 1 293 000,00 рублей</w:t>
            </w:r>
          </w:p>
          <w:p w:rsidR="00884769" w:rsidRPr="003B26D7" w:rsidRDefault="00DA1B0F" w:rsidP="00EB6E7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2022 - 1 293 000,00 рублей</w:t>
            </w:r>
          </w:p>
          <w:p w:rsidR="00DA1B0F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2023 - 1 293 000,00 рублей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  <w:b/>
          <w:lang w:val="en-US"/>
        </w:rPr>
        <w:sectPr w:rsidR="00DA1B0F" w:rsidRPr="003B26D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rPr>
          <w:rFonts w:ascii="Arial" w:hAnsi="Arial" w:cs="Arial"/>
          <w:color w:val="000000"/>
        </w:r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  <w:color w:val="000000"/>
        </w:rPr>
      </w:pPr>
      <w:r w:rsidRPr="003B26D7">
        <w:rPr>
          <w:rFonts w:ascii="Arial" w:hAnsi="Arial" w:cs="Arial"/>
          <w:b/>
          <w:color w:val="000000"/>
        </w:rPr>
        <w:t>2. Мероприятия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  <w:color w:val="000000"/>
        </w:rPr>
      </w:pPr>
    </w:p>
    <w:p w:rsidR="00DA1B0F" w:rsidRPr="003B26D7" w:rsidRDefault="00DA1B0F" w:rsidP="00DA1B0F">
      <w:pPr>
        <w:ind w:firstLine="709"/>
        <w:jc w:val="both"/>
        <w:rPr>
          <w:rFonts w:ascii="Arial" w:hAnsi="Arial" w:cs="Arial"/>
          <w:color w:val="000000"/>
        </w:rPr>
      </w:pPr>
      <w:r w:rsidRPr="003B26D7">
        <w:rPr>
          <w:rFonts w:ascii="Arial" w:hAnsi="Arial" w:cs="Arial"/>
          <w:color w:val="000000"/>
        </w:rPr>
        <w:t>Перечень подпрограммных мероприятий представлен в приложении №2 к подпрограмме.</w:t>
      </w:r>
    </w:p>
    <w:p w:rsidR="00DA1B0F" w:rsidRPr="003B26D7" w:rsidRDefault="00DA1B0F" w:rsidP="00DA1B0F">
      <w:pPr>
        <w:ind w:firstLine="709"/>
        <w:rPr>
          <w:rFonts w:ascii="Arial" w:hAnsi="Arial" w:cs="Arial"/>
          <w:i/>
          <w:color w:val="000000"/>
        </w:r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>3.Механизм реализации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i/>
        </w:rPr>
      </w:pP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3.1. Реализацию подпрограммы осуществляет администрация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proofErr w:type="gramStart"/>
      <w:r w:rsidRPr="003B26D7">
        <w:rPr>
          <w:rFonts w:ascii="Arial" w:hAnsi="Arial" w:cs="Arial"/>
        </w:rPr>
        <w:t xml:space="preserve"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земельных отношений, архитектуры, градостроительства и охраны окружающей среды  администрации Шарыповского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а, созданных в целях реализации полномочий органов местного самоуправления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а, в т.ч. в части  участия в организации</w:t>
      </w:r>
      <w:r w:rsidRPr="003B26D7">
        <w:rPr>
          <w:rFonts w:ascii="Arial" w:hAnsi="Arial" w:cs="Arial"/>
          <w:bCs/>
          <w:lang w:bidi="ru-RU"/>
        </w:rPr>
        <w:t xml:space="preserve">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End"/>
      <w:r w:rsidRPr="003B26D7">
        <w:rPr>
          <w:rFonts w:ascii="Arial" w:hAnsi="Arial" w:cs="Arial"/>
          <w:bCs/>
          <w:lang w:bidi="ru-RU"/>
        </w:rPr>
        <w:t xml:space="preserve"> </w:t>
      </w:r>
      <w:r w:rsidRPr="003B26D7">
        <w:rPr>
          <w:rFonts w:ascii="Arial" w:hAnsi="Arial" w:cs="Arial"/>
        </w:rPr>
        <w:t>на территории Шарыповского муниципального округа.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3.2. Главным распорядителем бюджетных средств является администрация Шарыповского</w:t>
      </w:r>
      <w:r w:rsidR="00CD4BFD" w:rsidRPr="003B26D7">
        <w:rPr>
          <w:rFonts w:ascii="Arial" w:hAnsi="Arial" w:cs="Arial"/>
        </w:rPr>
        <w:t xml:space="preserve"> муниципального</w:t>
      </w:r>
      <w:r w:rsidRPr="003B26D7">
        <w:rPr>
          <w:rFonts w:ascii="Arial" w:hAnsi="Arial" w:cs="Arial"/>
        </w:rPr>
        <w:t xml:space="preserve">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а. 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3.3.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="00CD4BFD" w:rsidRPr="003B26D7">
        <w:rPr>
          <w:rFonts w:ascii="Arial" w:hAnsi="Arial" w:cs="Arial"/>
        </w:rPr>
        <w:t xml:space="preserve"> муниципального</w:t>
      </w:r>
      <w:r w:rsidRPr="003B26D7">
        <w:rPr>
          <w:rFonts w:ascii="Arial" w:hAnsi="Arial" w:cs="Arial"/>
        </w:rPr>
        <w:t xml:space="preserve">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3.4.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№ 2 к подпрограмме (далее - мероприятия подпрограммы). 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  <w:b/>
          <w:bCs/>
          <w:lang w:bidi="ru-RU"/>
        </w:rPr>
      </w:pPr>
      <w:r w:rsidRPr="003B26D7">
        <w:rPr>
          <w:rFonts w:ascii="Arial" w:hAnsi="Arial" w:cs="Arial"/>
          <w:bCs/>
          <w:lang w:bidi="ru-RU"/>
        </w:rPr>
        <w:t xml:space="preserve">3.5. </w:t>
      </w:r>
      <w:r w:rsidRPr="003B26D7">
        <w:rPr>
          <w:rFonts w:ascii="Arial" w:hAnsi="Arial" w:cs="Arial"/>
        </w:rPr>
        <w:t xml:space="preserve">В рамках реализации мероприятия 1.1 в 2021-2023 годах предусматривается финансирование расходов на осуществление деятельности </w:t>
      </w:r>
      <w:r w:rsidRPr="003B26D7">
        <w:rPr>
          <w:rFonts w:ascii="Arial" w:hAnsi="Arial" w:cs="Arial"/>
          <w:bCs/>
          <w:lang w:bidi="ru-RU"/>
        </w:rPr>
        <w:t>по сбору, обработке, утилизации, обезвреживанию, захоронению твердых коммунальных отходов на территории Шарыповского муниципального округа</w:t>
      </w:r>
      <w:r w:rsidRPr="003B26D7">
        <w:rPr>
          <w:rFonts w:ascii="Arial" w:hAnsi="Arial" w:cs="Arial"/>
        </w:rPr>
        <w:t xml:space="preserve"> за счет средств бюджета округа.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  <w:bCs/>
          <w:lang w:bidi="ru-RU"/>
        </w:rPr>
      </w:pPr>
      <w:r w:rsidRPr="003B26D7">
        <w:rPr>
          <w:rFonts w:ascii="Arial" w:hAnsi="Arial" w:cs="Arial"/>
          <w:bCs/>
          <w:lang w:bidi="ru-RU"/>
        </w:rPr>
        <w:t xml:space="preserve">3.6. </w:t>
      </w:r>
      <w:r w:rsidRPr="003B26D7">
        <w:rPr>
          <w:rFonts w:ascii="Arial" w:hAnsi="Arial" w:cs="Arial"/>
        </w:rPr>
        <w:t xml:space="preserve">В рамках реализации мероприятия 1.2 предусматривается выполнение работ по огораживанию мусороперегрузочных площадок в с. Берёзовское в 2021 году, в </w:t>
      </w:r>
      <w:proofErr w:type="spellStart"/>
      <w:r w:rsidRPr="003B26D7">
        <w:rPr>
          <w:rFonts w:ascii="Arial" w:hAnsi="Arial" w:cs="Arial"/>
        </w:rPr>
        <w:t>с</w:t>
      </w:r>
      <w:proofErr w:type="gramStart"/>
      <w:r w:rsidRPr="003B26D7">
        <w:rPr>
          <w:rFonts w:ascii="Arial" w:hAnsi="Arial" w:cs="Arial"/>
        </w:rPr>
        <w:t>.Н</w:t>
      </w:r>
      <w:proofErr w:type="gramEnd"/>
      <w:r w:rsidRPr="003B26D7">
        <w:rPr>
          <w:rFonts w:ascii="Arial" w:hAnsi="Arial" w:cs="Arial"/>
        </w:rPr>
        <w:t>овоалтатка</w:t>
      </w:r>
      <w:proofErr w:type="spellEnd"/>
      <w:r w:rsidRPr="003B26D7">
        <w:rPr>
          <w:rFonts w:ascii="Arial" w:hAnsi="Arial" w:cs="Arial"/>
        </w:rPr>
        <w:t xml:space="preserve"> в 2022 году, в с. Ивановка в 2023 году</w:t>
      </w:r>
      <w:r w:rsidR="00E55B45" w:rsidRPr="003B26D7">
        <w:rPr>
          <w:rFonts w:ascii="Arial" w:hAnsi="Arial" w:cs="Arial"/>
        </w:rPr>
        <w:t xml:space="preserve"> за счет средств бюджета округа</w:t>
      </w:r>
      <w:r w:rsidRPr="003B26D7">
        <w:rPr>
          <w:rFonts w:ascii="Arial" w:hAnsi="Arial" w:cs="Arial"/>
        </w:rPr>
        <w:t>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Реализация мероприятия 1.2 осуществляется посредством заключения муниципальных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Для оплаты выполненных работ (оказанных услуг) исполнители представляют в администрацию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 следующие документы: акты о приемке выполненных работ (форма КС-2), справки о стоимости выполненных работ и затрат (форма КС-3), счета-фактуры.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3.7. Администрация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i/>
        </w:rPr>
      </w:pPr>
    </w:p>
    <w:p w:rsidR="00DA1B0F" w:rsidRPr="003B26D7" w:rsidRDefault="00DA1B0F" w:rsidP="00DA1B0F">
      <w:pPr>
        <w:pStyle w:val="a3"/>
        <w:ind w:left="0"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4. Управление подпрограммой и </w:t>
      </w:r>
      <w:proofErr w:type="gramStart"/>
      <w:r w:rsidRPr="003B26D7">
        <w:rPr>
          <w:rFonts w:ascii="Arial" w:hAnsi="Arial" w:cs="Arial"/>
          <w:b/>
        </w:rPr>
        <w:t>контроль за</w:t>
      </w:r>
      <w:proofErr w:type="gramEnd"/>
      <w:r w:rsidRPr="003B26D7">
        <w:rPr>
          <w:rFonts w:ascii="Arial" w:hAnsi="Arial" w:cs="Arial"/>
          <w:b/>
        </w:rPr>
        <w:t xml:space="preserve"> исполнением подпрограммы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4.1. Текущее управление реализацией подпрограммы осуществляет администрация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 в соответствии с разделом «Реализация и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реализации, утвержденного Постановлением администрации района от 30.07.2013 № 540-п, включая: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координацию исполнения мероприятий подпрограммы, мониторинг их реализации;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непосредственный контроль над ходом реализации мероприятий подпрограммы;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подготовка отчетов о реализации мероприятий подпрограмм и направление их </w:t>
      </w:r>
      <w:r w:rsidRPr="003B26D7">
        <w:rPr>
          <w:rFonts w:ascii="Arial" w:hAnsi="Arial" w:cs="Arial"/>
        </w:rPr>
        <w:lastRenderedPageBreak/>
        <w:t>ответственному исполнителю;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4.3.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pStyle w:val="2"/>
        <w:jc w:val="left"/>
        <w:rPr>
          <w:rFonts w:ascii="Arial" w:hAnsi="Arial" w:cs="Arial"/>
          <w:sz w:val="24"/>
          <w:szCs w:val="24"/>
        </w:rPr>
        <w:sectPr w:rsidR="00DA1B0F" w:rsidRPr="003B26D7" w:rsidSect="00DA1B0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3B26D7">
        <w:rPr>
          <w:rFonts w:ascii="Arial" w:hAnsi="Arial" w:cs="Arial"/>
        </w:rPr>
        <w:t>Обращение с отходами на территории Шарыповского округа</w:t>
      </w:r>
      <w:r w:rsidRPr="003B26D7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18"/>
        <w:gridCol w:w="8774"/>
        <w:gridCol w:w="1833"/>
        <w:gridCol w:w="2090"/>
        <w:gridCol w:w="741"/>
        <w:gridCol w:w="741"/>
        <w:gridCol w:w="741"/>
      </w:tblGrid>
      <w:tr w:rsidR="00E55B45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№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26D7">
              <w:rPr>
                <w:sz w:val="24"/>
                <w:szCs w:val="24"/>
              </w:rPr>
              <w:t>/</w:t>
            </w:r>
            <w:proofErr w:type="spellStart"/>
            <w:r w:rsidRPr="003B26D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Единица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r w:rsidRPr="003B26D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E55B45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</w:tr>
      <w:tr w:rsidR="00E55B45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</w:tr>
      <w:tr w:rsidR="00E55B45" w:rsidRPr="003B26D7" w:rsidTr="00DA1B0F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</w:tr>
      <w:tr w:rsidR="00E55B4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Цель: 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</w:p>
        </w:tc>
      </w:tr>
      <w:tr w:rsidR="00E55B4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Доля ТКО,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Форма ФНС № 2-тп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44,80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45,00</w:t>
            </w:r>
          </w:p>
        </w:tc>
      </w:tr>
      <w:tr w:rsidR="00E55B4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Форма ФНС № 2-тп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51,30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52,10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3B26D7">
        <w:rPr>
          <w:rFonts w:ascii="Arial" w:hAnsi="Arial" w:cs="Arial"/>
        </w:rPr>
        <w:t>Обращение с отходами на территории Шарыповского округа</w:t>
      </w:r>
    </w:p>
    <w:tbl>
      <w:tblPr>
        <w:tblW w:w="0" w:type="auto"/>
        <w:jc w:val="center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7"/>
        <w:gridCol w:w="2217"/>
        <w:gridCol w:w="1862"/>
        <w:gridCol w:w="609"/>
        <w:gridCol w:w="611"/>
        <w:gridCol w:w="1324"/>
        <w:gridCol w:w="661"/>
        <w:gridCol w:w="1312"/>
        <w:gridCol w:w="1417"/>
        <w:gridCol w:w="1418"/>
        <w:gridCol w:w="1417"/>
        <w:gridCol w:w="2285"/>
      </w:tblGrid>
      <w:tr w:rsidR="00884769" w:rsidRPr="003B26D7" w:rsidTr="00E55B45">
        <w:trPr>
          <w:trHeight w:val="615"/>
          <w:tblHeader/>
          <w:jc w:val="center"/>
        </w:trPr>
        <w:tc>
          <w:tcPr>
            <w:tcW w:w="4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26D7">
              <w:rPr>
                <w:sz w:val="24"/>
                <w:szCs w:val="24"/>
              </w:rPr>
              <w:t>/</w:t>
            </w:r>
            <w:proofErr w:type="spellStart"/>
            <w:r w:rsidRPr="003B26D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8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</w:tc>
        <w:tc>
          <w:tcPr>
            <w:tcW w:w="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РзПр</w:t>
            </w:r>
          </w:p>
        </w:tc>
        <w:tc>
          <w:tcPr>
            <w:tcW w:w="13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ЦСР</w:t>
            </w: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ВР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2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84769" w:rsidRPr="003B26D7" w:rsidTr="00E55B45">
        <w:trPr>
          <w:trHeight w:val="454"/>
          <w:tblHeader/>
          <w:jc w:val="center"/>
        </w:trPr>
        <w:tc>
          <w:tcPr>
            <w:tcW w:w="4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22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84769" w:rsidRPr="003B26D7" w:rsidTr="00E55B45">
        <w:trPr>
          <w:trHeight w:val="454"/>
          <w:tblHeader/>
          <w:jc w:val="center"/>
        </w:trPr>
        <w:tc>
          <w:tcPr>
            <w:tcW w:w="4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22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6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6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5</w:t>
            </w:r>
          </w:p>
        </w:tc>
        <w:tc>
          <w:tcPr>
            <w:tcW w:w="13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6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11</w:t>
            </w:r>
          </w:p>
        </w:tc>
        <w:tc>
          <w:tcPr>
            <w:tcW w:w="22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</w:t>
            </w:r>
          </w:p>
        </w:tc>
      </w:tr>
      <w:tr w:rsidR="00884769" w:rsidRPr="003B26D7" w:rsidTr="00E55B45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Обращение с отходами на территории Шарыповского округа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3 879 000,00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E55B45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55B45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>а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3 879 000,00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E55B45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 1: 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3 879 000,00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E55B45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Задача 1: Обеспечение функционирования системы сбора, вывоза, утилизации, переработки или захоронения отходов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3 879 000,00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E55B45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6E6CC2" w:rsidP="006E6CC2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Мероприятие</w:t>
            </w:r>
            <w:r w:rsidR="00DA1B0F" w:rsidRPr="003B26D7">
              <w:rPr>
                <w:rFonts w:ascii="Arial" w:hAnsi="Arial" w:cs="Arial"/>
              </w:rPr>
              <w:t xml:space="preserve"> 1.1. Организация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1 143 000,00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3 429 000,00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Снижение объема несанкционированного размещения отходов на 0,4% ежегодно</w:t>
            </w:r>
          </w:p>
        </w:tc>
      </w:tr>
      <w:tr w:rsidR="00884769" w:rsidRPr="003B26D7" w:rsidTr="00E55B45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55B45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>а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0503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0630086010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244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1 143 000,00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1 143 000,00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3 429 000,00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E55B45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6E6CC2" w:rsidP="007308D8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Мероприятие </w:t>
            </w:r>
            <w:r w:rsidR="00DA1B0F" w:rsidRPr="003B26D7">
              <w:rPr>
                <w:rFonts w:ascii="Arial" w:hAnsi="Arial" w:cs="Arial"/>
              </w:rPr>
              <w:t xml:space="preserve">1.2.  Огораживание мусороперегрузочных площадок 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450 000,00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Огораживание мусороперегрузочных площадок в с. Берёзовское в 2021 году, в с</w:t>
            </w:r>
            <w:proofErr w:type="gramStart"/>
            <w:r w:rsidRPr="003B26D7">
              <w:rPr>
                <w:rFonts w:ascii="Arial" w:hAnsi="Arial" w:cs="Arial"/>
              </w:rPr>
              <w:t>.Н</w:t>
            </w:r>
            <w:proofErr w:type="gramEnd"/>
            <w:r w:rsidRPr="003B26D7">
              <w:rPr>
                <w:rFonts w:ascii="Arial" w:hAnsi="Arial" w:cs="Arial"/>
              </w:rPr>
              <w:t>овоалтатка в 2022 году, в с.Ивановка в 2023 году</w:t>
            </w:r>
          </w:p>
        </w:tc>
      </w:tr>
      <w:tr w:rsidR="00884769" w:rsidRPr="003B26D7" w:rsidTr="00E55B45">
        <w:trPr>
          <w:cantSplit/>
          <w:jc w:val="center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55B45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>а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0412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0630086020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244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450 000,00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E55B45">
      <w:pPr>
        <w:pStyle w:val="1"/>
        <w:ind w:left="5954"/>
        <w:jc w:val="right"/>
        <w:rPr>
          <w:rFonts w:ascii="Arial" w:hAnsi="Arial" w:cs="Arial"/>
          <w:bCs/>
          <w:sz w:val="24"/>
          <w:szCs w:val="24"/>
        </w:rPr>
      </w:pPr>
      <w:r w:rsidRPr="003B26D7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="000B0037" w:rsidRPr="003B26D7">
        <w:rPr>
          <w:rFonts w:ascii="Arial" w:eastAsia="Arial" w:hAnsi="Arial" w:cs="Arial"/>
          <w:sz w:val="24"/>
          <w:szCs w:val="24"/>
          <w:lang w:eastAsia="ar-SA"/>
        </w:rPr>
        <w:t>4</w:t>
      </w:r>
      <w:r w:rsidRPr="003B26D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к муниципальной программе «Реформирование и модернизация жилищно-коммунального хозяйства и повышение энергетической эффективности»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  <w:color w:val="000000"/>
        </w:rPr>
        <w:t xml:space="preserve">ПОДПРОГРАММА 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</w:rPr>
        <w:t>«Благоустройство территорий населенных пунктов»</w:t>
      </w:r>
    </w:p>
    <w:p w:rsidR="00DA1B0F" w:rsidRPr="003B26D7" w:rsidRDefault="00DA1B0F" w:rsidP="00DA1B0F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:rsidR="00DA1B0F" w:rsidRPr="003B26D7" w:rsidRDefault="00DA1B0F" w:rsidP="00DA1B0F">
      <w:pPr>
        <w:widowControl w:val="0"/>
        <w:numPr>
          <w:ilvl w:val="0"/>
          <w:numId w:val="7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3B26D7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884769" w:rsidRPr="003B26D7" w:rsidTr="00DA1B0F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«Благоустройство территорий населенных пунктов»</w:t>
            </w:r>
          </w:p>
        </w:tc>
      </w:tr>
      <w:tr w:rsidR="00884769" w:rsidRPr="003B26D7" w:rsidTr="00DA1B0F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884769" w:rsidRPr="003B26D7" w:rsidTr="00DA1B0F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CD4BFD" w:rsidRPr="003B26D7">
              <w:rPr>
                <w:rFonts w:ascii="Arial" w:hAnsi="Arial" w:cs="Arial"/>
              </w:rPr>
              <w:t xml:space="preserve">муниципального </w:t>
            </w:r>
            <w:r w:rsidR="00E55B45" w:rsidRPr="003B26D7">
              <w:rPr>
                <w:rFonts w:ascii="Arial" w:hAnsi="Arial" w:cs="Arial"/>
              </w:rPr>
              <w:t xml:space="preserve">округа </w:t>
            </w:r>
            <w:r w:rsidRPr="003B26D7">
              <w:rPr>
                <w:rFonts w:ascii="Arial" w:hAnsi="Arial" w:cs="Arial"/>
              </w:rPr>
              <w:t>Красноярского края.</w:t>
            </w:r>
          </w:p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CD4BFD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  <w:r w:rsidR="00DA1B0F" w:rsidRPr="003B26D7">
              <w:rPr>
                <w:rFonts w:ascii="Arial" w:hAnsi="Arial" w:cs="Arial"/>
              </w:rPr>
              <w:t xml:space="preserve"> - администрация </w:t>
            </w:r>
            <w:r w:rsidRPr="003B26D7">
              <w:rPr>
                <w:rFonts w:ascii="Arial" w:hAnsi="Arial" w:cs="Arial"/>
              </w:rPr>
              <w:t xml:space="preserve">муниципального </w:t>
            </w:r>
            <w:r w:rsidR="00DA1B0F" w:rsidRPr="003B26D7">
              <w:rPr>
                <w:rFonts w:ascii="Arial" w:hAnsi="Arial" w:cs="Arial"/>
              </w:rPr>
              <w:t xml:space="preserve">Шарыповского </w:t>
            </w:r>
            <w:r w:rsidR="00E55B45" w:rsidRPr="003B26D7">
              <w:rPr>
                <w:rFonts w:ascii="Arial" w:hAnsi="Arial" w:cs="Arial"/>
              </w:rPr>
              <w:t>округа</w:t>
            </w:r>
            <w:r w:rsidR="00DA1B0F" w:rsidRPr="003B26D7">
              <w:rPr>
                <w:rFonts w:ascii="Arial" w:hAnsi="Arial" w:cs="Arial"/>
              </w:rPr>
              <w:t>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Создание благоприятных условий жизни, трудовой деятельности и досуга населения в границах населенных пунктов.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Улучшение условий проживания жителей на территории населенного пункта.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2021 - 2023 годы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 xml:space="preserve">Информация по ресурсному обеспечению подпрограммы, в том числе в разбивке по всем источникам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>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4769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3B26D7">
              <w:rPr>
                <w:rFonts w:ascii="Arial" w:hAnsi="Arial" w:cs="Arial"/>
              </w:rPr>
              <w:t>6 147 000,00 рублей</w:t>
            </w:r>
          </w:p>
          <w:p w:rsidR="00884769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 годам реализации:</w:t>
            </w:r>
          </w:p>
          <w:p w:rsidR="00884769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2021 - 2 049 000,00 рублей</w:t>
            </w:r>
          </w:p>
          <w:p w:rsidR="00884769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2022 - 2 049 000,00 рублей</w:t>
            </w:r>
          </w:p>
          <w:p w:rsidR="00DA1B0F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2023 - 2 049 000,00 рублей</w:t>
            </w:r>
          </w:p>
          <w:p w:rsidR="00DA1B0F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Из них:</w:t>
            </w:r>
          </w:p>
          <w:p w:rsidR="00884769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Бюджет округа</w:t>
            </w:r>
          </w:p>
          <w:p w:rsidR="00884769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 - 6 147 000,00 рублей</w:t>
            </w:r>
          </w:p>
          <w:p w:rsidR="00884769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2021 - 2 049 000,00 рублей</w:t>
            </w:r>
          </w:p>
          <w:p w:rsidR="00884769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2022 - 2 049 000,00 рублей</w:t>
            </w:r>
          </w:p>
          <w:p w:rsidR="00DA1B0F" w:rsidRPr="003B26D7" w:rsidRDefault="00DA1B0F" w:rsidP="00E55B4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2023 - 2 049 000,00 рублей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  <w:b/>
          <w:lang w:val="en-US"/>
        </w:rPr>
        <w:sectPr w:rsidR="00DA1B0F" w:rsidRPr="003B26D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lastRenderedPageBreak/>
        <w:t>2. Мероприятия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 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Перечень подпрограммных мероприятий предоставлен в приложении № 2 к подпрограмме.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b/>
          <w:lang w:eastAsia="en-US"/>
        </w:rPr>
      </w:pPr>
      <w:r w:rsidRPr="003B26D7">
        <w:rPr>
          <w:rFonts w:ascii="Arial" w:eastAsia="Calibri" w:hAnsi="Arial" w:cs="Arial"/>
          <w:b/>
          <w:lang w:eastAsia="en-US"/>
        </w:rPr>
        <w:t>3. Механизм реализации подпрограммы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lang w:eastAsia="en-US"/>
        </w:rPr>
      </w:pP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3.1. </w:t>
      </w:r>
      <w:r w:rsidRPr="003B26D7">
        <w:rPr>
          <w:rFonts w:ascii="Arial" w:eastAsia="Calibri" w:hAnsi="Arial" w:cs="Arial"/>
          <w:shd w:val="clear" w:color="auto" w:fill="FFFFFF"/>
        </w:rPr>
        <w:t xml:space="preserve">Реализацию подпрограммы осуществляет </w:t>
      </w:r>
      <w:r w:rsidRPr="003B26D7">
        <w:rPr>
          <w:rFonts w:ascii="Arial" w:hAnsi="Arial" w:cs="Arial"/>
        </w:rPr>
        <w:t xml:space="preserve">администрация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3.2. </w:t>
      </w:r>
      <w:r w:rsidRPr="003B26D7">
        <w:rPr>
          <w:rFonts w:ascii="Arial" w:eastAsia="Calibri" w:hAnsi="Arial" w:cs="Arial"/>
          <w:shd w:val="clear" w:color="auto" w:fill="FFFFFF"/>
        </w:rPr>
        <w:t xml:space="preserve">Главным распорядителем бюджетных </w:t>
      </w:r>
      <w:r w:rsidRPr="003B26D7">
        <w:rPr>
          <w:rFonts w:ascii="Arial" w:hAnsi="Arial" w:cs="Arial"/>
        </w:rPr>
        <w:t>средств является администрация Шарыповского</w:t>
      </w:r>
      <w:r w:rsidR="00CD4BFD" w:rsidRPr="003B26D7">
        <w:rPr>
          <w:rFonts w:ascii="Arial" w:hAnsi="Arial" w:cs="Arial"/>
        </w:rPr>
        <w:t xml:space="preserve"> муниципального</w:t>
      </w:r>
      <w:r w:rsidRPr="003B26D7">
        <w:rPr>
          <w:rFonts w:ascii="Arial" w:hAnsi="Arial" w:cs="Arial"/>
        </w:rPr>
        <w:t xml:space="preserve">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eastAsia="Calibri" w:hAnsi="Arial" w:cs="Arial"/>
          <w:shd w:val="clear" w:color="auto" w:fill="FFFFFF"/>
        </w:rPr>
        <w:t xml:space="preserve">3.3. </w:t>
      </w:r>
      <w:r w:rsidRPr="003B26D7">
        <w:rPr>
          <w:rFonts w:ascii="Arial" w:hAnsi="Arial" w:cs="Arial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eastAsia="Calibri" w:hAnsi="Arial" w:cs="Arial"/>
          <w:shd w:val="clear" w:color="auto" w:fill="FFFFFF"/>
        </w:rPr>
        <w:t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="00CD4BFD" w:rsidRPr="003B26D7">
        <w:rPr>
          <w:rFonts w:ascii="Arial" w:hAnsi="Arial" w:cs="Arial"/>
        </w:rPr>
        <w:t xml:space="preserve"> муниципального</w:t>
      </w:r>
      <w:r w:rsidRPr="003B26D7">
        <w:rPr>
          <w:rFonts w:ascii="Arial" w:eastAsia="Calibri" w:hAnsi="Arial" w:cs="Arial"/>
          <w:shd w:val="clear" w:color="auto" w:fill="FFFFFF"/>
        </w:rPr>
        <w:t xml:space="preserve"> </w:t>
      </w:r>
      <w:r w:rsidR="00E55B45" w:rsidRPr="003B26D7">
        <w:rPr>
          <w:rFonts w:ascii="Arial" w:eastAsia="Calibri" w:hAnsi="Arial" w:cs="Arial"/>
          <w:shd w:val="clear" w:color="auto" w:fill="FFFFFF"/>
        </w:rPr>
        <w:t>округ</w:t>
      </w:r>
      <w:r w:rsidRPr="003B26D7">
        <w:rPr>
          <w:rFonts w:ascii="Arial" w:eastAsia="Calibri" w:hAnsi="Arial" w:cs="Arial"/>
          <w:shd w:val="clear" w:color="auto" w:fill="FFFFFF"/>
        </w:rPr>
        <w:t>а.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eastAsia="Calibri" w:hAnsi="Arial" w:cs="Arial"/>
          <w:shd w:val="clear" w:color="auto" w:fill="FFFFFF"/>
        </w:rPr>
        <w:t>3.5. Финансирование подпрограммы осуществляется за счет средств бюджета округа в соответствии с мероприятиями подпрограммы согласно приложению № 2 к подпрограмме (далее - мероприятия подпрограммы).</w:t>
      </w:r>
    </w:p>
    <w:p w:rsidR="00DA1B0F" w:rsidRPr="003B26D7" w:rsidRDefault="00DA1B0F" w:rsidP="00DA1B0F">
      <w:pPr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hAnsi="Arial" w:cs="Arial"/>
        </w:rPr>
        <w:t>3.6. В рамках реализации мероприятия 1.1 предусматривается в 2021-2023 годах выполнение работ по содержанию мест захоронения на территории Шарыповского муниципального округа за счёт средств бюджета округа</w:t>
      </w:r>
      <w:r w:rsidRPr="003B26D7">
        <w:rPr>
          <w:rFonts w:ascii="Arial" w:eastAsia="Calibri" w:hAnsi="Arial" w:cs="Arial"/>
          <w:shd w:val="clear" w:color="auto" w:fill="FFFFFF"/>
        </w:rPr>
        <w:t>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eastAsia="Calibri" w:hAnsi="Arial" w:cs="Arial"/>
          <w:shd w:val="clear" w:color="auto" w:fill="FFFFFF"/>
        </w:rPr>
        <w:t>3.7. В рамках реализации мероприятия 1.2. предусматриваются в 2021-2023 годах прочие мероприятия по благоустройству территории сельских населенных пунктов (содержание и ремонт памятников, остановок, детских площадок, вырубка тополей) за счёт средств бюджета округа.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hAnsi="Arial" w:cs="Arial"/>
        </w:rPr>
        <w:t xml:space="preserve">3.8. </w:t>
      </w:r>
      <w:r w:rsidRPr="003B26D7">
        <w:rPr>
          <w:rFonts w:ascii="Arial" w:eastAsia="Calibri" w:hAnsi="Arial" w:cs="Arial"/>
          <w:shd w:val="clear" w:color="auto" w:fill="FFFFFF"/>
        </w:rPr>
        <w:t>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4. Управление подпрограммой и </w:t>
      </w:r>
      <w:proofErr w:type="gramStart"/>
      <w:r w:rsidRPr="003B26D7">
        <w:rPr>
          <w:rFonts w:ascii="Arial" w:hAnsi="Arial" w:cs="Arial"/>
          <w:b/>
        </w:rPr>
        <w:t>контроль за</w:t>
      </w:r>
      <w:proofErr w:type="gramEnd"/>
      <w:r w:rsidRPr="003B26D7">
        <w:rPr>
          <w:rFonts w:ascii="Arial" w:hAnsi="Arial" w:cs="Arial"/>
          <w:b/>
        </w:rPr>
        <w:t xml:space="preserve"> исполнением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4.1. Текущее управление реализацией подпрограммы осуществляет администрация </w:t>
      </w:r>
      <w:r w:rsidR="002155B0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 в соответствии с разделом «Реализация и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реализации, утвержденного Постановлением администрации района от 30.07.2013 № 540-п, включая: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координацию исполнения мероприятий подпрограммы, мониторинг их реализации;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непосредственный контроль над ходом реализации мероприятий подпрограммы;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подготовка отчетов о реализации мероприятий подпрограмм и направление их ответственному исполнителю;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lastRenderedPageBreak/>
        <w:t xml:space="preserve">4.3.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</w:t>
      </w:r>
      <w:r w:rsidR="00CD4BFD" w:rsidRPr="003B26D7">
        <w:rPr>
          <w:rFonts w:ascii="Arial" w:hAnsi="Arial" w:cs="Arial"/>
        </w:rPr>
        <w:t xml:space="preserve"> муниципального</w:t>
      </w:r>
      <w:r w:rsidRPr="003B26D7">
        <w:rPr>
          <w:rFonts w:ascii="Arial" w:hAnsi="Arial" w:cs="Arial"/>
        </w:rPr>
        <w:t xml:space="preserve"> </w:t>
      </w:r>
      <w:r w:rsidR="00E55B45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  <w:sectPr w:rsidR="00DA1B0F" w:rsidRPr="003B26D7" w:rsidSect="00DA1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3B26D7">
        <w:rPr>
          <w:rFonts w:ascii="Arial" w:hAnsi="Arial" w:cs="Arial"/>
        </w:rPr>
        <w:t>Благоустройство территорий населенных пунктов</w:t>
      </w:r>
      <w:r w:rsidRPr="003B26D7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41"/>
        <w:gridCol w:w="8594"/>
        <w:gridCol w:w="1909"/>
        <w:gridCol w:w="2171"/>
        <w:gridCol w:w="741"/>
        <w:gridCol w:w="741"/>
        <w:gridCol w:w="741"/>
      </w:tblGrid>
      <w:tr w:rsidR="00E55B45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№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26D7">
              <w:rPr>
                <w:sz w:val="24"/>
                <w:szCs w:val="24"/>
              </w:rPr>
              <w:t>/</w:t>
            </w:r>
            <w:proofErr w:type="spellStart"/>
            <w:r w:rsidRPr="003B26D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Единица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r w:rsidRPr="003B26D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</w:tr>
      <w:tr w:rsidR="00E55B45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</w:tr>
      <w:tr w:rsidR="00E55B45" w:rsidRPr="003B26D7" w:rsidTr="00DA1B0F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</w:tr>
      <w:tr w:rsidR="00E55B4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Цель: Создание благоприятных условий жизни, трудовой деятельности и досуга населения в границах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</w:p>
        </w:tc>
      </w:tr>
      <w:tr w:rsidR="00E55B4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Количество жалоб на проблемы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</w:tr>
      <w:tr w:rsidR="00E55B4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Содержание в исправном состоянии территорий кладбищ в населенных пунктах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B45" w:rsidRPr="003B26D7" w:rsidRDefault="00E55B45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34,00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3B26D7">
        <w:rPr>
          <w:rFonts w:ascii="Arial" w:hAnsi="Arial" w:cs="Arial"/>
        </w:rPr>
        <w:t>Благоустройство территорий населенных пунктов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54"/>
        <w:gridCol w:w="1955"/>
        <w:gridCol w:w="1804"/>
        <w:gridCol w:w="735"/>
        <w:gridCol w:w="692"/>
        <w:gridCol w:w="1418"/>
        <w:gridCol w:w="524"/>
        <w:gridCol w:w="1482"/>
        <w:gridCol w:w="1482"/>
        <w:gridCol w:w="1482"/>
        <w:gridCol w:w="1482"/>
        <w:gridCol w:w="2028"/>
      </w:tblGrid>
      <w:tr w:rsidR="00884769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№ </w:t>
            </w:r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gramEnd"/>
            <w:r w:rsidRPr="003B26D7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55B45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84769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84769" w:rsidRPr="003B26D7" w:rsidTr="00DA1B0F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</w:t>
            </w: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Благоустройство территорий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6 147 000,00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55B45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>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6 147 000,00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 1: Создание благоприятных условий жизни, трудовой деятельности и досуга населения в границах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6 147 000,00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Задача 1: Улучшение условий проживания жителей на территории населенного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6 147 000,00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Мероприятие </w:t>
            </w:r>
            <w:r w:rsidR="00DA1B0F" w:rsidRPr="003B26D7">
              <w:rPr>
                <w:rFonts w:ascii="Arial" w:hAnsi="Arial" w:cs="Arial"/>
              </w:rPr>
              <w:t>1.1. Содержание мест захоронения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444 000,00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444 000,00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444 000,00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7A0FAD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Содержание в исправном состоянии территорий кладбищ в населенных пунктах округа в 2021-2023</w:t>
            </w:r>
            <w:r w:rsidR="007A0FAD" w:rsidRPr="003B26D7">
              <w:rPr>
                <w:rFonts w:ascii="Arial" w:hAnsi="Arial" w:cs="Arial"/>
              </w:rPr>
              <w:t xml:space="preserve"> годах</w:t>
            </w: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55B45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>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0640086070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444 000,00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444 000,00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444 000,00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E55B4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Мероприятие </w:t>
            </w:r>
            <w:r w:rsidR="00DA1B0F" w:rsidRPr="003B26D7">
              <w:rPr>
                <w:rFonts w:ascii="Arial" w:hAnsi="Arial" w:cs="Arial"/>
              </w:rPr>
              <w:t>1.2. Прочие мероприятия по благоустройству территорий сельских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1 605 000,00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1 605 000,00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1 605 000,00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4 815 000,00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Ремонт памятников, остановок, детских площадок, выру</w:t>
            </w:r>
            <w:r w:rsidR="007A0FAD" w:rsidRPr="003B26D7">
              <w:rPr>
                <w:rFonts w:ascii="Arial" w:hAnsi="Arial" w:cs="Arial"/>
              </w:rPr>
              <w:t>бка тополей в 2021-2023 годы</w:t>
            </w: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E55B45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администрация Шарыповского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>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CD4BFD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0640086080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1 605 000,00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1 605 000,00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1 605 000,00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4 815 000,00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rPr>
                <w:rFonts w:ascii="Arial" w:hAnsi="Arial" w:cs="Arial"/>
              </w:rPr>
            </w:pP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E55B45">
      <w:pPr>
        <w:pStyle w:val="1"/>
        <w:ind w:left="6096"/>
        <w:jc w:val="right"/>
        <w:rPr>
          <w:rFonts w:ascii="Arial" w:hAnsi="Arial" w:cs="Arial"/>
          <w:bCs/>
          <w:sz w:val="24"/>
          <w:szCs w:val="24"/>
        </w:rPr>
      </w:pPr>
      <w:r w:rsidRPr="003B26D7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="000B0037" w:rsidRPr="003B26D7">
        <w:rPr>
          <w:rFonts w:ascii="Arial" w:hAnsi="Arial" w:cs="Arial"/>
          <w:sz w:val="24"/>
          <w:szCs w:val="24"/>
        </w:rPr>
        <w:t>5</w:t>
      </w:r>
      <w:r w:rsidRPr="003B26D7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к муниципальной программе «Реформирование и модернизация жилищно-коммунального хозяйства и повышение энергетической эффективности»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  <w:color w:val="000000"/>
        </w:rPr>
        <w:t xml:space="preserve">ПОДПРОГРАММА </w:t>
      </w:r>
    </w:p>
    <w:p w:rsidR="00DA1B0F" w:rsidRPr="003B26D7" w:rsidRDefault="00DA1B0F" w:rsidP="00DA1B0F">
      <w:pPr>
        <w:jc w:val="center"/>
        <w:rPr>
          <w:rFonts w:ascii="Arial" w:hAnsi="Arial" w:cs="Arial"/>
          <w:color w:val="000000"/>
        </w:rPr>
      </w:pPr>
      <w:r w:rsidRPr="003B26D7">
        <w:rPr>
          <w:rFonts w:ascii="Arial" w:hAnsi="Arial" w:cs="Arial"/>
        </w:rPr>
        <w:t>«Обеспечение реализации муниципальной программы и прочие мероприятия»</w:t>
      </w:r>
    </w:p>
    <w:p w:rsidR="00DA1B0F" w:rsidRPr="003B26D7" w:rsidRDefault="00DA1B0F" w:rsidP="00DA1B0F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:rsidR="00DA1B0F" w:rsidRPr="003B26D7" w:rsidRDefault="00DA1B0F" w:rsidP="00DA1B0F">
      <w:pPr>
        <w:widowControl w:val="0"/>
        <w:numPr>
          <w:ilvl w:val="0"/>
          <w:numId w:val="8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3B26D7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884769" w:rsidRPr="003B26D7" w:rsidTr="00DA1B0F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«Обеспечение реализации муниципальной программы и прочие мероприятия»</w:t>
            </w:r>
          </w:p>
        </w:tc>
      </w:tr>
      <w:tr w:rsidR="00884769" w:rsidRPr="003B26D7" w:rsidTr="00DA1B0F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884769" w:rsidRPr="003B26D7" w:rsidTr="00DA1B0F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</w:t>
            </w:r>
            <w:r w:rsidR="00CD4BFD" w:rsidRPr="003B26D7">
              <w:rPr>
                <w:rFonts w:ascii="Arial" w:hAnsi="Arial" w:cs="Arial"/>
              </w:rPr>
              <w:t xml:space="preserve"> муниципального</w:t>
            </w:r>
            <w:r w:rsidRPr="003B26D7">
              <w:rPr>
                <w:rFonts w:ascii="Arial" w:hAnsi="Arial" w:cs="Arial"/>
              </w:rPr>
              <w:t xml:space="preserve">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Pr="003B26D7">
              <w:rPr>
                <w:rFonts w:ascii="Arial" w:hAnsi="Arial" w:cs="Arial"/>
              </w:rPr>
              <w:t>а Красноярского края.</w:t>
            </w:r>
          </w:p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CD4BFD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  <w:r w:rsidR="00DA1B0F" w:rsidRPr="003B26D7">
              <w:rPr>
                <w:rFonts w:ascii="Arial" w:hAnsi="Arial" w:cs="Arial"/>
              </w:rPr>
              <w:t xml:space="preserve"> - администрация Шарыповского </w:t>
            </w:r>
            <w:r w:rsidRPr="003B26D7">
              <w:rPr>
                <w:rFonts w:ascii="Arial" w:hAnsi="Arial" w:cs="Arial"/>
              </w:rPr>
              <w:t xml:space="preserve">муниципального </w:t>
            </w:r>
            <w:r w:rsidR="00E55B45" w:rsidRPr="003B26D7">
              <w:rPr>
                <w:rFonts w:ascii="Arial" w:hAnsi="Arial" w:cs="Arial"/>
              </w:rPr>
              <w:t>округ</w:t>
            </w:r>
            <w:r w:rsidR="00DA1B0F" w:rsidRPr="003B26D7">
              <w:rPr>
                <w:rFonts w:ascii="Arial" w:hAnsi="Arial" w:cs="Arial"/>
              </w:rPr>
              <w:t>а.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1. Повышение эффективности исполнения муниципальных функций в сфере жилищно-коммунального хозяйства на всей территории Шарыповского </w:t>
            </w:r>
            <w:r w:rsidR="00CD4BFD" w:rsidRPr="003B26D7">
              <w:rPr>
                <w:rFonts w:ascii="Arial" w:hAnsi="Arial" w:cs="Arial"/>
              </w:rPr>
              <w:t xml:space="preserve">муниципального </w:t>
            </w:r>
            <w:r w:rsidRPr="003B26D7">
              <w:rPr>
                <w:rFonts w:ascii="Arial" w:hAnsi="Arial" w:cs="Arial"/>
              </w:rPr>
              <w:t>округа.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3B26D7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spacing w:after="0"/>
              <w:ind w:left="-5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2020 - 2023 годы</w:t>
            </w:r>
          </w:p>
        </w:tc>
      </w:tr>
      <w:tr w:rsidR="00884769" w:rsidRPr="003B26D7" w:rsidTr="00DA1B0F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B0F" w:rsidRPr="003B26D7" w:rsidRDefault="00DA1B0F" w:rsidP="00E55B45">
            <w:pPr>
              <w:pStyle w:val="a8"/>
              <w:ind w:left="-5"/>
              <w:rPr>
                <w:rStyle w:val="0pt2"/>
                <w:rFonts w:ascii="Arial" w:hAnsi="Arial" w:cs="Arial"/>
                <w:color w:val="000000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t xml:space="preserve">Информация по ресурсному обеспечению подпрограммы, в том числе в разбивке по всем </w:t>
            </w: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>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подпрограммы составляет – </w:t>
            </w:r>
            <w:r w:rsidRPr="003B26D7">
              <w:rPr>
                <w:rFonts w:ascii="Arial" w:hAnsi="Arial" w:cs="Arial"/>
              </w:rPr>
              <w:t>147 940 </w:t>
            </w:r>
            <w:r w:rsidR="00E659FD" w:rsidRPr="003B26D7">
              <w:rPr>
                <w:rFonts w:ascii="Arial" w:hAnsi="Arial" w:cs="Arial"/>
              </w:rPr>
              <w:t>38</w:t>
            </w:r>
            <w:r w:rsidRPr="003B26D7">
              <w:rPr>
                <w:rFonts w:ascii="Arial" w:hAnsi="Arial" w:cs="Arial"/>
              </w:rPr>
              <w:t>0,00 рублей</w:t>
            </w:r>
          </w:p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 годам реализации:</w:t>
            </w:r>
          </w:p>
          <w:p w:rsidR="006916D0" w:rsidRPr="003B26D7" w:rsidRDefault="006916D0" w:rsidP="006916D0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2021 - 49 050 060,00 рублей</w:t>
            </w:r>
          </w:p>
          <w:p w:rsidR="006916D0" w:rsidRPr="003B26D7" w:rsidRDefault="006916D0" w:rsidP="006916D0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2022 - 49 445 160,00 рублей</w:t>
            </w:r>
          </w:p>
          <w:p w:rsidR="006916D0" w:rsidRPr="003B26D7" w:rsidRDefault="006916D0" w:rsidP="006916D0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2023 - 49 445 160,00 рублей</w:t>
            </w:r>
          </w:p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Из них:</w:t>
            </w:r>
          </w:p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 - 120 598 380,00 рублей</w:t>
            </w:r>
          </w:p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2021 - 40 156 860,00 рублей</w:t>
            </w:r>
          </w:p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2022 - 40 220 760,00 рублей</w:t>
            </w:r>
          </w:p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2023 - 40 220 760,00 рублей;</w:t>
            </w:r>
          </w:p>
          <w:p w:rsidR="00E32F35" w:rsidRPr="003B26D7" w:rsidRDefault="00E32F35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Краевой бюджет</w:t>
            </w:r>
          </w:p>
          <w:p w:rsidR="006916D0" w:rsidRPr="003B26D7" w:rsidRDefault="006916D0" w:rsidP="006916D0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 - 27 342 000,00 рублей</w:t>
            </w:r>
          </w:p>
          <w:p w:rsidR="006916D0" w:rsidRPr="003B26D7" w:rsidRDefault="006916D0" w:rsidP="006916D0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2021 - 8 893 200,00 рублей</w:t>
            </w:r>
          </w:p>
          <w:p w:rsidR="006916D0" w:rsidRPr="003B26D7" w:rsidRDefault="006916D0" w:rsidP="006916D0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2022 - 9 224 400,00 рублей</w:t>
            </w:r>
          </w:p>
          <w:p w:rsidR="00DA1B0F" w:rsidRPr="003B26D7" w:rsidRDefault="006916D0" w:rsidP="00E32F35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2023 - 9 224 400,00 рублей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  <w:b/>
        </w:rPr>
        <w:sectPr w:rsidR="00DA1B0F" w:rsidRPr="003B26D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rPr>
          <w:rFonts w:ascii="Arial" w:hAnsi="Arial" w:cs="Arial"/>
          <w:color w:val="000000"/>
        </w:r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  <w:color w:val="000000"/>
        </w:rPr>
      </w:pPr>
      <w:r w:rsidRPr="003B26D7">
        <w:rPr>
          <w:rFonts w:ascii="Arial" w:hAnsi="Arial" w:cs="Arial"/>
          <w:b/>
          <w:color w:val="000000"/>
        </w:rPr>
        <w:t>2. Мероприятия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  <w:color w:val="000000"/>
        </w:rPr>
      </w:pPr>
    </w:p>
    <w:p w:rsidR="00DA1B0F" w:rsidRPr="003B26D7" w:rsidRDefault="00DA1B0F" w:rsidP="00DA1B0F">
      <w:pPr>
        <w:ind w:firstLine="709"/>
        <w:jc w:val="both"/>
        <w:rPr>
          <w:rFonts w:ascii="Arial" w:hAnsi="Arial" w:cs="Arial"/>
          <w:color w:val="000000"/>
        </w:rPr>
      </w:pPr>
      <w:r w:rsidRPr="003B26D7">
        <w:rPr>
          <w:rFonts w:ascii="Arial" w:hAnsi="Arial" w:cs="Arial"/>
          <w:color w:val="000000"/>
        </w:rPr>
        <w:t>Перечень подпрограммных мероприятий представлен в приложении №2 к подпрограмме.</w:t>
      </w:r>
    </w:p>
    <w:p w:rsidR="00DA1B0F" w:rsidRPr="003B26D7" w:rsidRDefault="00DA1B0F" w:rsidP="00DA1B0F">
      <w:pPr>
        <w:ind w:firstLine="709"/>
        <w:rPr>
          <w:rFonts w:ascii="Arial" w:hAnsi="Arial" w:cs="Arial"/>
          <w:i/>
          <w:color w:val="000000"/>
        </w:rPr>
      </w:pP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>3.Механизм реализации подпрограммы</w:t>
      </w:r>
    </w:p>
    <w:p w:rsidR="00DA1B0F" w:rsidRPr="003B26D7" w:rsidRDefault="00DA1B0F" w:rsidP="00DA1B0F">
      <w:pPr>
        <w:ind w:firstLine="709"/>
        <w:jc w:val="center"/>
        <w:rPr>
          <w:rFonts w:ascii="Arial" w:hAnsi="Arial" w:cs="Arial"/>
          <w:i/>
        </w:rPr>
      </w:pP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3.1. Реализацию подпрограммы осуществляет администрация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7E7A59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3.2. Главным распорядителем бюджетных средств является администрация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7E7A59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а. 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3.3.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7E7A59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3B26D7">
        <w:rPr>
          <w:rFonts w:ascii="Arial" w:hAnsi="Arial" w:cs="Arial"/>
        </w:rPr>
        <w:t>3.4. 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3.5.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№ 2 к подпрограмме (далее - мероприятия подпрограммы). 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3.6. В рамках реализаци</w:t>
      </w:r>
      <w:r w:rsidR="007A0FAD" w:rsidRPr="003B26D7">
        <w:rPr>
          <w:rFonts w:ascii="Arial" w:hAnsi="Arial" w:cs="Arial"/>
        </w:rPr>
        <w:t>и мероприятия 1.1 в 2021-2023 годах</w:t>
      </w:r>
      <w:r w:rsidRPr="003B26D7">
        <w:rPr>
          <w:rFonts w:ascii="Arial" w:hAnsi="Arial" w:cs="Arial"/>
        </w:rPr>
        <w:t xml:space="preserve"> предусматривается выполнение отдельных государственных полномочий </w:t>
      </w:r>
      <w:proofErr w:type="gramStart"/>
      <w:r w:rsidRPr="003B26D7">
        <w:rPr>
          <w:rFonts w:ascii="Arial" w:hAnsi="Arial" w:cs="Arial"/>
        </w:rPr>
        <w:t>по организации мероприятий при осуществлении деятельности по обращению с животными без владельцев</w:t>
      </w:r>
      <w:proofErr w:type="gramEnd"/>
      <w:r w:rsidRPr="003B26D7">
        <w:rPr>
          <w:rFonts w:ascii="Arial" w:hAnsi="Arial" w:cs="Arial"/>
        </w:rPr>
        <w:t xml:space="preserve"> за счет средств краевого бюджета.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Проблема бездомных животных в России усугубилась во второй половине 1990-х годов из-за бесконтрольного разведения и безответственного содержания собак и кошек. Большинство животных, проживающих сейчас на улицах населенных пунктов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Pr="003B26D7">
        <w:rPr>
          <w:rFonts w:ascii="Arial" w:hAnsi="Arial" w:cs="Arial"/>
        </w:rPr>
        <w:t xml:space="preserve">округа, — это выброшенные домашние питомцы или их потомки. По мнению экологов, бездомные животные, прежде всего собаки и кошки, стали привычной частью экосистемы современных населенных пунктов. 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Неконтролируемая численность бездомных животных, в первую очередь собак, приводит к многочисленным укусам граждан (в том числе с летальным исходом), тяжёлым травмам и увечьям. Ещё одной проблемой является распространение инфекций (прежде всего бешенства).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Целью реализации отдельного мероприятия является организация проведения мероприятий по отлову и содержанию безнадзорных животных для проведения на территории округа мер по уменьшению обращений граждан с укусами безнадзорных животных, защиты населения от болезней, связанных с укусами безнадзорных домашних животных.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Полномочия по регулированию численности безнадзорных животных переданы на муниципальный уровень в соответствии с Законом Красноярского края от 13.06.2013 № 4-1402 «О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животных».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proofErr w:type="gramStart"/>
      <w:r w:rsidRPr="003B26D7">
        <w:rPr>
          <w:rFonts w:ascii="Arial" w:hAnsi="Arial" w:cs="Arial"/>
        </w:rPr>
        <w:t xml:space="preserve">Отлов, учет, содержание и уничтожение безнадзорных домашних животных осуществляется юридическими лицами, индивидуальными предпринимателями, имеющими необходимое оборудование (пневматическое оружие), транспорт для перевозки животных, пункты временного содержания безнадзорных домашних </w:t>
      </w:r>
      <w:r w:rsidRPr="003B26D7">
        <w:rPr>
          <w:rFonts w:ascii="Arial" w:hAnsi="Arial" w:cs="Arial"/>
        </w:rPr>
        <w:lastRenderedPageBreak/>
        <w:t xml:space="preserve">животных, специально подготовленных, прошедших иммунизацию против бешенства работников, на основании муниципальных контрактов (гражданско-правовых договоров), заключенных с администрацией Шарыповского </w:t>
      </w:r>
      <w:r w:rsidR="007E7A59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 в соответствии с законодательством Российской Федерации о размещении заказов на поставки товаров, выполнение работ</w:t>
      </w:r>
      <w:proofErr w:type="gramEnd"/>
      <w:r w:rsidRPr="003B26D7">
        <w:rPr>
          <w:rFonts w:ascii="Arial" w:hAnsi="Arial" w:cs="Arial"/>
        </w:rPr>
        <w:t>, оказание услуг для государственных и муниципальных нужд.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3.7. В рамках реализации мероприятия 1.2 в 2021-2023 годах предусматривается выполнение отдельных государственных полномочий по реализации отдельных мер по обеспечению ограничения платы граждан за коммунальные услуги за счёт сре</w:t>
      </w:r>
      <w:proofErr w:type="gramStart"/>
      <w:r w:rsidRPr="003B26D7">
        <w:rPr>
          <w:rFonts w:ascii="Arial" w:hAnsi="Arial" w:cs="Arial"/>
        </w:rPr>
        <w:t>дств кр</w:t>
      </w:r>
      <w:proofErr w:type="gramEnd"/>
      <w:r w:rsidRPr="003B26D7">
        <w:rPr>
          <w:rFonts w:ascii="Arial" w:hAnsi="Arial" w:cs="Arial"/>
        </w:rPr>
        <w:t>аевого бюджета.</w:t>
      </w:r>
    </w:p>
    <w:p w:rsidR="00DA1B0F" w:rsidRPr="003B26D7" w:rsidRDefault="00DA1B0F" w:rsidP="00DA1B0F">
      <w:pPr>
        <w:pStyle w:val="ConsPlusNormal"/>
        <w:widowControl/>
        <w:ind w:firstLine="709"/>
        <w:jc w:val="both"/>
        <w:outlineLvl w:val="2"/>
        <w:rPr>
          <w:sz w:val="24"/>
          <w:szCs w:val="24"/>
        </w:rPr>
      </w:pPr>
      <w:r w:rsidRPr="003B26D7">
        <w:rPr>
          <w:sz w:val="24"/>
          <w:szCs w:val="24"/>
        </w:rPr>
        <w:t xml:space="preserve">На территории Шарыповского </w:t>
      </w:r>
      <w:r w:rsidR="00CD4BFD" w:rsidRPr="003B26D7">
        <w:rPr>
          <w:sz w:val="24"/>
          <w:szCs w:val="24"/>
        </w:rPr>
        <w:t xml:space="preserve">муниципального </w:t>
      </w:r>
      <w:r w:rsidRPr="003B26D7">
        <w:rPr>
          <w:sz w:val="24"/>
          <w:szCs w:val="24"/>
        </w:rPr>
        <w:t>округа в сфере жилищно-коммунального хозяйства имеются неплатежи от населения, недостаточная информационная  открытость ресурсоснабжающих организаций.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proofErr w:type="gramStart"/>
      <w:r w:rsidRPr="003B26D7">
        <w:rPr>
          <w:rFonts w:ascii="Arial" w:hAnsi="Arial" w:cs="Arial"/>
        </w:rPr>
        <w:t>Реализация мероприятия осуществляется на основании Закона края от 01.12.2014 № 7-2839 «О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услуги» и Постановления администрации Шарыповского района от 19.06.2015 № 393-п «О реализации отдельных мер по обеспечению ограничения платы граждан за коммунальные услуги на территории</w:t>
      </w:r>
      <w:proofErr w:type="gramEnd"/>
      <w:r w:rsidRPr="003B26D7">
        <w:rPr>
          <w:rFonts w:ascii="Arial" w:hAnsi="Arial" w:cs="Arial"/>
        </w:rPr>
        <w:t xml:space="preserve"> Шарыповского района».</w:t>
      </w:r>
    </w:p>
    <w:p w:rsidR="00DA1B0F" w:rsidRPr="003B26D7" w:rsidRDefault="00DA1B0F" w:rsidP="00DA1B0F">
      <w:pPr>
        <w:pStyle w:val="ConsPlusNormal"/>
        <w:widowControl/>
        <w:ind w:firstLine="709"/>
        <w:jc w:val="both"/>
        <w:outlineLvl w:val="2"/>
        <w:rPr>
          <w:sz w:val="24"/>
          <w:szCs w:val="24"/>
        </w:rPr>
      </w:pPr>
      <w:r w:rsidRPr="003B26D7">
        <w:rPr>
          <w:sz w:val="24"/>
          <w:szCs w:val="24"/>
        </w:rPr>
        <w:t xml:space="preserve">Целью реализации мероприятия является создание предпосылок, направленных на внедрение </w:t>
      </w:r>
      <w:proofErr w:type="gramStart"/>
      <w:r w:rsidRPr="003B26D7">
        <w:rPr>
          <w:sz w:val="24"/>
          <w:szCs w:val="24"/>
        </w:rPr>
        <w:t>экономических механизмов</w:t>
      </w:r>
      <w:proofErr w:type="gramEnd"/>
      <w:r w:rsidRPr="003B26D7">
        <w:rPr>
          <w:sz w:val="24"/>
          <w:szCs w:val="24"/>
        </w:rPr>
        <w:t xml:space="preserve"> в отрасли жилищно-коммунального хозяйства.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В результате реализации мероприятия планируется поэтапное доведение уровня оплаты коммунальных услуг населением до 100% от тарифов, утвержденных для ресурсоснабжающих организаций.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3.8. В рамках реализации мероприятия 1.3 в 2020-2022 годах предусматривается финансовое обеспечение основных направлений деятельности муниципального казенного учреждения «Управление службы заказчика»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2155B0" w:rsidRPr="003B26D7">
        <w:rPr>
          <w:rFonts w:ascii="Arial" w:hAnsi="Arial" w:cs="Arial"/>
        </w:rPr>
        <w:t>район</w:t>
      </w:r>
      <w:r w:rsidRPr="003B26D7">
        <w:rPr>
          <w:rFonts w:ascii="Arial" w:hAnsi="Arial" w:cs="Arial"/>
        </w:rPr>
        <w:t>а Красноярского края за счёт средств бюджета округа в области:</w:t>
      </w:r>
    </w:p>
    <w:p w:rsidR="00DA1B0F" w:rsidRPr="003B26D7" w:rsidRDefault="00DA1B0F" w:rsidP="00DA1B0F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r w:rsidRPr="003B26D7">
        <w:rPr>
          <w:rFonts w:ascii="Arial" w:hAnsi="Arial" w:cs="Arial"/>
          <w:color w:val="000000"/>
          <w:shd w:val="clear" w:color="auto" w:fill="FFFFFF"/>
        </w:rPr>
        <w:t>организации в границах муниципального округа электро-, тепл</w:t>
      </w:r>
      <w:proofErr w:type="gramStart"/>
      <w:r w:rsidRPr="003B26D7">
        <w:rPr>
          <w:rFonts w:ascii="Arial" w:hAnsi="Arial" w:cs="Arial"/>
          <w:color w:val="000000"/>
          <w:shd w:val="clear" w:color="auto" w:fill="FFFFFF"/>
        </w:rPr>
        <w:t>о-</w:t>
      </w:r>
      <w:proofErr w:type="gramEnd"/>
      <w:r w:rsidRPr="003B26D7">
        <w:rPr>
          <w:rFonts w:ascii="Arial" w:hAnsi="Arial" w:cs="Arial"/>
          <w:color w:val="000000"/>
          <w:shd w:val="clear" w:color="auto" w:fill="FFFFFF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Pr="003B26D7">
        <w:rPr>
          <w:rFonts w:ascii="Arial" w:hAnsi="Arial" w:cs="Arial"/>
        </w:rPr>
        <w:t>;</w:t>
      </w:r>
    </w:p>
    <w:p w:rsidR="00DA1B0F" w:rsidRPr="003B26D7" w:rsidRDefault="00DA1B0F" w:rsidP="00DA1B0F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r w:rsidRPr="003B26D7">
        <w:rPr>
          <w:rFonts w:ascii="Arial" w:hAnsi="Arial" w:cs="Arial"/>
          <w:color w:val="000000"/>
          <w:shd w:val="clear" w:color="auto" w:fill="FFFFFF"/>
        </w:rPr>
        <w:t>владения, пользования и распоряжения имуществом, находящимся в муниципальной собственности муниципального округа</w:t>
      </w:r>
      <w:r w:rsidRPr="003B26D7">
        <w:rPr>
          <w:rFonts w:ascii="Arial" w:hAnsi="Arial" w:cs="Arial"/>
        </w:rPr>
        <w:t>;</w:t>
      </w:r>
    </w:p>
    <w:p w:rsidR="00DA1B0F" w:rsidRPr="003B26D7" w:rsidRDefault="00DA1B0F" w:rsidP="00DA1B0F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о</w:t>
      </w:r>
      <w:r w:rsidRPr="003B26D7">
        <w:rPr>
          <w:rFonts w:ascii="Arial" w:hAnsi="Arial" w:cs="Arial"/>
          <w:color w:val="000000"/>
          <w:shd w:val="clear" w:color="auto" w:fill="FFFFFF"/>
        </w:rPr>
        <w:t>рганизации ритуальных услуг и содержания мест захоронения</w:t>
      </w:r>
      <w:r w:rsidRPr="003B26D7">
        <w:rPr>
          <w:rFonts w:ascii="Arial" w:hAnsi="Arial" w:cs="Arial"/>
        </w:rPr>
        <w:t>;</w:t>
      </w:r>
    </w:p>
    <w:p w:rsidR="00DA1B0F" w:rsidRPr="003B26D7" w:rsidRDefault="00DA1B0F" w:rsidP="00DA1B0F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r w:rsidRPr="003B26D7">
        <w:rPr>
          <w:rFonts w:ascii="Arial" w:hAnsi="Arial" w:cs="Arial"/>
          <w:color w:val="000000"/>
          <w:shd w:val="clear" w:color="auto" w:fill="FFFFFF"/>
        </w:rPr>
        <w:t>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r w:rsidRPr="003B26D7">
        <w:rPr>
          <w:rFonts w:ascii="Arial" w:hAnsi="Arial" w:cs="Arial"/>
        </w:rPr>
        <w:t>;</w:t>
      </w:r>
    </w:p>
    <w:p w:rsidR="00DA1B0F" w:rsidRPr="003B26D7" w:rsidRDefault="00DA1B0F" w:rsidP="00DA1B0F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</w:t>
      </w:r>
      <w:r w:rsidRPr="003B26D7">
        <w:rPr>
          <w:rFonts w:ascii="Arial" w:hAnsi="Arial" w:cs="Arial"/>
          <w:color w:val="000000"/>
          <w:shd w:val="clear" w:color="auto" w:fill="FFFFFF"/>
        </w:rPr>
        <w:t xml:space="preserve">утверждения правил благоустройства территории муниципального округа, осуществления </w:t>
      </w:r>
      <w:proofErr w:type="gramStart"/>
      <w:r w:rsidRPr="003B26D7">
        <w:rPr>
          <w:rFonts w:ascii="Arial" w:hAnsi="Arial" w:cs="Arial"/>
          <w:color w:val="000000"/>
          <w:shd w:val="clear" w:color="auto" w:fill="FFFFFF"/>
        </w:rPr>
        <w:t>контроля за</w:t>
      </w:r>
      <w:proofErr w:type="gramEnd"/>
      <w:r w:rsidRPr="003B26D7">
        <w:rPr>
          <w:rFonts w:ascii="Arial" w:hAnsi="Arial" w:cs="Arial"/>
          <w:color w:val="000000"/>
          <w:shd w:val="clear" w:color="auto" w:fill="FFFFFF"/>
        </w:rPr>
        <w:t xml:space="preserve"> их соблюдением, организации благоустройства территории муниципального округа в соответствии с указанными правилами.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Расходные обязательства по мероприятию направлены на обеспечение деятельности муниципального казенного учреждения «Управление службы заказчика» Шарыповского района Красноярского края», </w:t>
      </w:r>
      <w:proofErr w:type="gramStart"/>
      <w:r w:rsidRPr="003B26D7">
        <w:rPr>
          <w:rFonts w:ascii="Arial" w:hAnsi="Arial" w:cs="Arial"/>
        </w:rPr>
        <w:t>которая</w:t>
      </w:r>
      <w:proofErr w:type="gramEnd"/>
      <w:r w:rsidRPr="003B26D7">
        <w:rPr>
          <w:rFonts w:ascii="Arial" w:hAnsi="Arial" w:cs="Arial"/>
        </w:rPr>
        <w:t xml:space="preserve"> осуществляется в соответствии с: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Постановлением администрации Шарыповского района от 17.02.2011 № 107-п «Об утверждении Устава муниципального казенного учреждения «Управление службы заказчика» Шарыповского района Красноярского края»;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- Постановлением администрации Шарыповского района от 25.09.2013 № 769-п «Об утверждении видов, условий, размера и порядка выплат стимулирующего характера работникам муниципальных учреждений и работникам </w:t>
      </w:r>
      <w:r w:rsidRPr="003B26D7">
        <w:rPr>
          <w:rFonts w:ascii="Arial" w:hAnsi="Arial" w:cs="Arial"/>
        </w:rPr>
        <w:lastRenderedPageBreak/>
        <w:t>администрации Шарыповского района по должностям, не отнесенным к муниципальным должностям муниципальной службы»;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Постановлением администрации Шарыповского района от 25.09.2013 № 770-п «Об утверждении примерного положения об оплате труда работников муниципальных учреждений и работников администрации Шарыповского района по должностям, не отнесенным к муниципальным должностям и должностям муниципальной службы»;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- приказом МКУ «УСЗ» Шарыповского района от 14.08.2018г. № 665-к «Об утверждении Положения об оплате труда работников муниципального казенного учреждения «Управление службы заказчика» Шарыповского района».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Деятельность муниципального казенного учреждения «Управление службы заказчика» Шарыповского района Красноярского края» направлена на решение задач, в результате которых будет улучшено качество жизни населения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Pr="003B26D7">
        <w:rPr>
          <w:rFonts w:ascii="Arial" w:hAnsi="Arial" w:cs="Arial"/>
        </w:rPr>
        <w:t>округа.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  <w:bCs/>
          <w:lang w:bidi="ru-RU"/>
        </w:rPr>
      </w:pPr>
      <w:r w:rsidRPr="003B26D7">
        <w:rPr>
          <w:rFonts w:ascii="Arial" w:hAnsi="Arial" w:cs="Arial"/>
        </w:rPr>
        <w:t>Реализация мероприятий позволит достичь повышения эффективности исполнения функций МКУ «УСЗ» Шарыповского района в сферах жилищно-коммунального хозяйства, строительства.</w:t>
      </w:r>
    </w:p>
    <w:p w:rsidR="00DA1B0F" w:rsidRPr="003B26D7" w:rsidRDefault="00DA1B0F" w:rsidP="00DA1B0F">
      <w:pPr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3.9. Администрация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7E7A59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A1B0F" w:rsidRPr="003B26D7" w:rsidRDefault="00DA1B0F" w:rsidP="00DA1B0F">
      <w:pPr>
        <w:rPr>
          <w:rFonts w:ascii="Arial" w:hAnsi="Arial" w:cs="Arial"/>
          <w:i/>
        </w:rPr>
      </w:pPr>
    </w:p>
    <w:p w:rsidR="007E7A59" w:rsidRPr="003B26D7" w:rsidRDefault="007E7A59" w:rsidP="00DA1B0F">
      <w:pPr>
        <w:rPr>
          <w:rFonts w:ascii="Arial" w:hAnsi="Arial" w:cs="Arial"/>
          <w:i/>
        </w:rPr>
      </w:pPr>
    </w:p>
    <w:p w:rsidR="007E7A59" w:rsidRPr="003B26D7" w:rsidRDefault="007E7A59" w:rsidP="00DA1B0F">
      <w:pPr>
        <w:rPr>
          <w:rFonts w:ascii="Arial" w:hAnsi="Arial" w:cs="Arial"/>
          <w:i/>
        </w:rPr>
      </w:pPr>
    </w:p>
    <w:p w:rsidR="00DA1B0F" w:rsidRPr="003B26D7" w:rsidRDefault="00DA1B0F" w:rsidP="00DA1B0F">
      <w:pPr>
        <w:pStyle w:val="a3"/>
        <w:ind w:left="0" w:firstLine="709"/>
        <w:jc w:val="center"/>
        <w:rPr>
          <w:rFonts w:ascii="Arial" w:hAnsi="Arial" w:cs="Arial"/>
          <w:b/>
        </w:rPr>
      </w:pPr>
      <w:r w:rsidRPr="003B26D7">
        <w:rPr>
          <w:rFonts w:ascii="Arial" w:hAnsi="Arial" w:cs="Arial"/>
          <w:b/>
        </w:rPr>
        <w:t xml:space="preserve">4. Управление подпрограммой и </w:t>
      </w:r>
      <w:proofErr w:type="gramStart"/>
      <w:r w:rsidRPr="003B26D7">
        <w:rPr>
          <w:rFonts w:ascii="Arial" w:hAnsi="Arial" w:cs="Arial"/>
          <w:b/>
        </w:rPr>
        <w:t>контроль за</w:t>
      </w:r>
      <w:proofErr w:type="gramEnd"/>
      <w:r w:rsidRPr="003B26D7">
        <w:rPr>
          <w:rFonts w:ascii="Arial" w:hAnsi="Arial" w:cs="Arial"/>
          <w:b/>
        </w:rPr>
        <w:t xml:space="preserve"> исполнением подпрограммы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4.1. Текущее управление реализацией подпрограммы осуществляет администрация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7E7A59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 xml:space="preserve">а в соответствии с разделом «Реализация и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реализации, утвержденного Постановлением администрации района от 30.07.2013 № 540-п, включая: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координацию исполнения мероприятий подпрограммы, мониторинг их реализации;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непосредственный контроль над ходом реализации мероприятий подпрограммы;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>подготовка отчетов о реализации мероприятий подпрограмм и направление их ответственному исполнителю;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7E7A59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B26D7">
        <w:rPr>
          <w:rFonts w:ascii="Arial" w:hAnsi="Arial" w:cs="Arial"/>
        </w:rPr>
        <w:t xml:space="preserve">4.3. </w:t>
      </w:r>
      <w:proofErr w:type="gramStart"/>
      <w:r w:rsidRPr="003B26D7">
        <w:rPr>
          <w:rFonts w:ascii="Arial" w:hAnsi="Arial" w:cs="Arial"/>
        </w:rPr>
        <w:t>Контроль за</w:t>
      </w:r>
      <w:proofErr w:type="gramEnd"/>
      <w:r w:rsidRPr="003B26D7">
        <w:rPr>
          <w:rFonts w:ascii="Arial" w:hAnsi="Arial" w:cs="Arial"/>
        </w:rPr>
        <w:t xml:space="preserve">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</w:t>
      </w:r>
      <w:r w:rsidR="00CD4BFD" w:rsidRPr="003B26D7">
        <w:rPr>
          <w:rFonts w:ascii="Arial" w:hAnsi="Arial" w:cs="Arial"/>
        </w:rPr>
        <w:t xml:space="preserve">муниципального </w:t>
      </w:r>
      <w:r w:rsidR="007E7A59" w:rsidRPr="003B26D7">
        <w:rPr>
          <w:rFonts w:ascii="Arial" w:hAnsi="Arial" w:cs="Arial"/>
        </w:rPr>
        <w:t>округ</w:t>
      </w:r>
      <w:r w:rsidRPr="003B26D7">
        <w:rPr>
          <w:rFonts w:ascii="Arial" w:hAnsi="Arial" w:cs="Arial"/>
        </w:rPr>
        <w:t>а.</w:t>
      </w:r>
    </w:p>
    <w:p w:rsidR="00DA1B0F" w:rsidRPr="003B26D7" w:rsidRDefault="00DA1B0F" w:rsidP="00DA1B0F">
      <w:pPr>
        <w:pStyle w:val="ConsPlusCell"/>
        <w:ind w:firstLine="709"/>
        <w:jc w:val="both"/>
        <w:rPr>
          <w:rFonts w:ascii="Arial" w:hAnsi="Arial" w:cs="Arial"/>
        </w:rPr>
      </w:pPr>
    </w:p>
    <w:p w:rsidR="00DA1B0F" w:rsidRPr="003B26D7" w:rsidRDefault="00DA1B0F" w:rsidP="00DA1B0F">
      <w:pPr>
        <w:rPr>
          <w:rFonts w:ascii="Arial" w:hAnsi="Arial" w:cs="Arial"/>
        </w:rPr>
        <w:sectPr w:rsidR="00DA1B0F" w:rsidRPr="003B26D7" w:rsidSect="00DA1B0F">
          <w:pgSz w:w="11906" w:h="16838"/>
          <w:pgMar w:top="709" w:right="851" w:bottom="709" w:left="1701" w:header="709" w:footer="709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3B26D7">
        <w:rPr>
          <w:rFonts w:ascii="Arial" w:hAnsi="Arial" w:cs="Arial"/>
        </w:rPr>
        <w:t>Обеспечение реализации муниципальной программы и прочие мероприятия</w:t>
      </w:r>
      <w:r w:rsidRPr="003B26D7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70"/>
        <w:gridCol w:w="7725"/>
        <w:gridCol w:w="1675"/>
        <w:gridCol w:w="3345"/>
        <w:gridCol w:w="741"/>
        <w:gridCol w:w="741"/>
        <w:gridCol w:w="741"/>
      </w:tblGrid>
      <w:tr w:rsidR="007E7A59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№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26D7">
              <w:rPr>
                <w:sz w:val="24"/>
                <w:szCs w:val="24"/>
              </w:rPr>
              <w:t>/</w:t>
            </w:r>
            <w:proofErr w:type="spellStart"/>
            <w:r w:rsidRPr="003B26D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Единица</w:t>
            </w:r>
            <w:r w:rsidRPr="003B26D7">
              <w:rPr>
                <w:sz w:val="24"/>
                <w:szCs w:val="24"/>
                <w:lang w:val="en-US"/>
              </w:rPr>
              <w:t xml:space="preserve"> </w:t>
            </w:r>
            <w:r w:rsidRPr="003B26D7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7E7A5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</w:tr>
      <w:tr w:rsidR="007E7A59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</w:tr>
      <w:tr w:rsidR="007E7A59" w:rsidRPr="003B26D7" w:rsidTr="00DA1B0F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</w:tr>
      <w:tr w:rsidR="007E7A5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</w:p>
        </w:tc>
      </w:tr>
      <w:tr w:rsidR="007E7A5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Уровень исполнения субвенций на реализацию переданных государственных полномочий края, не менее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Отчет об исполнении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95,00</w:t>
            </w:r>
          </w:p>
        </w:tc>
      </w:tr>
      <w:tr w:rsidR="007E7A5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Уровень возмещения населением затрат на предоставление жилищно-коммунальных услуг по установленным для населения тарифам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Статистическая отчетность форма № 22-ЖКХ (сводная)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7A59" w:rsidRPr="003B26D7" w:rsidRDefault="007E7A59" w:rsidP="00DA1B0F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92,00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2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3B26D7">
        <w:rPr>
          <w:rFonts w:ascii="Arial" w:hAnsi="Arial" w:cs="Arial"/>
        </w:rPr>
        <w:t>Обеспечение реализации муниципальной программы и прочие мероприятия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40"/>
        <w:gridCol w:w="1897"/>
        <w:gridCol w:w="1728"/>
        <w:gridCol w:w="707"/>
        <w:gridCol w:w="667"/>
        <w:gridCol w:w="1360"/>
        <w:gridCol w:w="506"/>
        <w:gridCol w:w="1542"/>
        <w:gridCol w:w="1542"/>
        <w:gridCol w:w="1542"/>
        <w:gridCol w:w="1665"/>
        <w:gridCol w:w="1942"/>
      </w:tblGrid>
      <w:tr w:rsidR="00884769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№ </w:t>
            </w:r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gramEnd"/>
            <w:r w:rsidRPr="003B26D7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84769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84769" w:rsidRPr="003B26D7" w:rsidTr="00DA1B0F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</w:t>
            </w: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49 050 060,00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147 940 380,00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49 050 060,00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147 940 380,00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Цель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49 050 060,00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147 940 380,00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Задача 1: Повышение эффективности исполнения муниципальных функций в сфере жилищно-коммунального хозяйства на всей территории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49 050 060,00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147 940 380,00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 xml:space="preserve">Мероприятие 1.1. Выполнение отдельных государственных полномочий </w:t>
            </w:r>
            <w:proofErr w:type="gramStart"/>
            <w:r w:rsidRPr="003B26D7">
              <w:rPr>
                <w:rFonts w:ascii="Arial" w:hAnsi="Arial" w:cs="Arial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612 900,00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612 900,00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612 900,00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1 838 700,00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Снижение количества обращений граждан с укусами безнадзорных домашних животных до 4 в 2023 году</w:t>
            </w: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51 536,00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51 536,00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51 536,00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154 608,00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15 564,00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15 564,00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15 564,00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46 692,00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545 800,00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545 800,00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545 800,00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1 637 400,00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Мероприятие 1.2. Выполнение отдельных государственных полномочий по реализации отдельных мер по обеспечению ограничения платы граждан за коммунальные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8 280 300,00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8 611 500,00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8 611 500,00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25 503 300,00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Снижение уровня возмещения населением затрат на предоставление жилищно-коммунальных услуг по установленным для населения тарифам до 92% в 2023 году</w:t>
            </w: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0650075700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8 280 300,00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8 611 500,00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8 611 500,00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25 503 300,00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Мероприятие 1.3. Руководство и управление в сфере установленных функций и полномочий, осуществляемых казёнными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40 156 860,00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40 220 760,00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40 220 760,00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120 598 380,00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Повышение эффективности управления бюджетными средствами</w:t>
            </w:r>
          </w:p>
        </w:tc>
      </w:tr>
      <w:tr w:rsidR="006916D0" w:rsidRPr="003B26D7" w:rsidTr="003108B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</w:p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25 845 000,00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25 980 200,00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25 980 200,00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77 805 400,00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3108B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</w:p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181 800,00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3108B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</w:p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7 805 240,00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7 846 040,00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7 846 040,00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23 497 320,00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3108B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</w:p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6 414 920,00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6 332 820,00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6 332 820,00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19 080 560,00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3108B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</w:p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  <w:tr w:rsidR="006916D0" w:rsidRPr="003B26D7" w:rsidTr="003108B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E7A59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</w:p>
          <w:p w:rsidR="006916D0" w:rsidRPr="003B26D7" w:rsidRDefault="006916D0" w:rsidP="00CD4BFD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6D0" w:rsidRPr="003B26D7" w:rsidRDefault="006916D0" w:rsidP="00DA1B0F">
            <w:pPr>
              <w:rPr>
                <w:rFonts w:ascii="Arial" w:hAnsi="Arial" w:cs="Arial"/>
              </w:rPr>
            </w:pP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1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0B0037" w:rsidRPr="003B26D7">
        <w:rPr>
          <w:rFonts w:ascii="Arial" w:hAnsi="Arial" w:cs="Arial"/>
          <w:sz w:val="24"/>
          <w:szCs w:val="24"/>
        </w:rPr>
        <w:t>6</w:t>
      </w:r>
      <w:r w:rsidR="007E7A59" w:rsidRPr="003B26D7">
        <w:rPr>
          <w:rFonts w:ascii="Arial" w:hAnsi="Arial" w:cs="Arial"/>
          <w:sz w:val="24"/>
          <w:szCs w:val="24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к муниципальной 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Информация о ресурсном обеспечении муниципальной программы «</w:t>
      </w:r>
      <w:r w:rsidRPr="003B26D7">
        <w:rPr>
          <w:rFonts w:ascii="Arial" w:hAnsi="Arial" w:cs="Arial"/>
        </w:rPr>
        <w:t>Реформирование и модернизация жилищно-коммунального хозяйства и повышение энергетической эффективности</w:t>
      </w:r>
      <w:r w:rsidRPr="003B26D7">
        <w:rPr>
          <w:rFonts w:ascii="Arial" w:eastAsia="Calibri" w:hAnsi="Arial" w:cs="Arial"/>
          <w:lang w:eastAsia="en-US"/>
        </w:rPr>
        <w:t>» за счет средств бюджета</w:t>
      </w:r>
      <w:r w:rsidR="007E7A59" w:rsidRPr="003B26D7">
        <w:rPr>
          <w:rFonts w:ascii="Arial" w:eastAsia="Calibri" w:hAnsi="Arial" w:cs="Arial"/>
          <w:lang w:eastAsia="en-US"/>
        </w:rPr>
        <w:t xml:space="preserve"> округа</w:t>
      </w:r>
      <w:r w:rsidRPr="003B26D7">
        <w:rPr>
          <w:rFonts w:ascii="Arial" w:eastAsia="Calibri" w:hAnsi="Arial" w:cs="Arial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:rsidR="00DA1B0F" w:rsidRPr="003B26D7" w:rsidRDefault="00DA1B0F" w:rsidP="00DA1B0F">
      <w:pPr>
        <w:jc w:val="right"/>
        <w:rPr>
          <w:rFonts w:ascii="Arial" w:hAnsi="Arial" w:cs="Arial"/>
        </w:rPr>
      </w:pPr>
      <w:r w:rsidRPr="003B26D7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56"/>
        <w:gridCol w:w="1906"/>
        <w:gridCol w:w="2213"/>
        <w:gridCol w:w="1819"/>
        <w:gridCol w:w="740"/>
        <w:gridCol w:w="698"/>
        <w:gridCol w:w="634"/>
        <w:gridCol w:w="450"/>
        <w:gridCol w:w="1623"/>
        <w:gridCol w:w="1623"/>
        <w:gridCol w:w="1623"/>
        <w:gridCol w:w="1753"/>
      </w:tblGrid>
      <w:tr w:rsidR="00884769" w:rsidRPr="003B26D7" w:rsidTr="00DA1B0F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№ </w:t>
            </w:r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gramEnd"/>
            <w:r w:rsidRPr="003B26D7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884769" w:rsidRPr="003B26D7" w:rsidTr="00DA1B0F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Реформирование 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62 197 060,00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59 592 160,00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59 592 160,00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2155B0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181 381 </w:t>
            </w:r>
            <w:r w:rsidR="002155B0" w:rsidRPr="003B26D7">
              <w:rPr>
                <w:rFonts w:ascii="Arial" w:hAnsi="Arial" w:cs="Arial"/>
              </w:rPr>
              <w:t>38</w:t>
            </w:r>
            <w:r w:rsidRPr="003B26D7">
              <w:rPr>
                <w:rFonts w:ascii="Arial" w:hAnsi="Arial" w:cs="Arial"/>
              </w:rPr>
              <w:t>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62 197 060,00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59 592 160,00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59 592 160,00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2155B0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181 381 </w:t>
            </w:r>
            <w:r w:rsidR="002155B0" w:rsidRPr="003B26D7">
              <w:rPr>
                <w:rFonts w:ascii="Arial" w:hAnsi="Arial" w:cs="Arial"/>
              </w:rPr>
              <w:t>38</w:t>
            </w:r>
            <w:r w:rsidRPr="003B26D7">
              <w:rPr>
                <w:rFonts w:ascii="Arial" w:hAnsi="Arial" w:cs="Arial"/>
              </w:rPr>
              <w:t>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Модернизация, реконструкция и капитальный ремонт объектов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3108BA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3108BA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Энергосбережение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3108BA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3108BA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Обращение с отходами на территории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3108BA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3 879 000,00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E7A59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3108BA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3 879 000,00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Благоустройство</w:t>
            </w:r>
            <w:r w:rsidRPr="003B26D7">
              <w:rPr>
                <w:rFonts w:ascii="Arial" w:hAnsi="Arial" w:cs="Arial"/>
                <w:lang w:val="en-US"/>
              </w:rPr>
              <w:t xml:space="preserve"> </w:t>
            </w:r>
            <w:r w:rsidRPr="003B26D7">
              <w:rPr>
                <w:rFonts w:ascii="Arial" w:hAnsi="Arial" w:cs="Arial"/>
              </w:rPr>
              <w:t>территорий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3108BA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6 147 000,00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E7A59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3108BA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6 147 000,00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49 050 060,00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2155B0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147 940 </w:t>
            </w:r>
            <w:r w:rsidR="002155B0" w:rsidRPr="003B26D7">
              <w:rPr>
                <w:rFonts w:ascii="Arial" w:hAnsi="Arial" w:cs="Arial"/>
              </w:rPr>
              <w:t>38</w:t>
            </w:r>
            <w:r w:rsidRPr="003B26D7">
              <w:rPr>
                <w:rFonts w:ascii="Arial" w:hAnsi="Arial" w:cs="Arial"/>
              </w:rPr>
              <w:t>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E7A59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администрация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49 050 060,00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2155B0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147 940 </w:t>
            </w:r>
            <w:r w:rsidR="002155B0" w:rsidRPr="003B26D7">
              <w:rPr>
                <w:rFonts w:ascii="Arial" w:hAnsi="Arial" w:cs="Arial"/>
              </w:rPr>
              <w:t>38</w:t>
            </w:r>
            <w:r w:rsidRPr="003B26D7">
              <w:rPr>
                <w:rFonts w:ascii="Arial" w:hAnsi="Arial" w:cs="Arial"/>
              </w:rPr>
              <w:t>0,00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  <w:sectPr w:rsidR="00DA1B0F" w:rsidRPr="003B26D7" w:rsidSect="00DA1B0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A1B0F" w:rsidRPr="003B26D7" w:rsidRDefault="00DA1B0F" w:rsidP="00DA1B0F">
      <w:pPr>
        <w:pStyle w:val="1"/>
        <w:ind w:left="11057"/>
        <w:rPr>
          <w:rFonts w:ascii="Arial" w:hAnsi="Arial" w:cs="Arial"/>
          <w:sz w:val="24"/>
          <w:szCs w:val="24"/>
        </w:rPr>
      </w:pPr>
      <w:r w:rsidRPr="003B26D7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0B0037" w:rsidRPr="003B26D7">
        <w:rPr>
          <w:rFonts w:ascii="Arial" w:hAnsi="Arial" w:cs="Arial"/>
          <w:sz w:val="24"/>
          <w:szCs w:val="24"/>
        </w:rPr>
        <w:t>7</w:t>
      </w:r>
      <w:r w:rsidR="007E7A59" w:rsidRPr="003B26D7">
        <w:rPr>
          <w:rFonts w:ascii="Arial" w:hAnsi="Arial" w:cs="Arial"/>
          <w:sz w:val="24"/>
          <w:szCs w:val="24"/>
        </w:rPr>
        <w:t xml:space="preserve"> </w:t>
      </w:r>
      <w:r w:rsidRPr="003B26D7">
        <w:rPr>
          <w:rFonts w:ascii="Arial" w:hAnsi="Arial" w:cs="Arial"/>
          <w:sz w:val="24"/>
          <w:szCs w:val="24"/>
        </w:rPr>
        <w:t>к муниципальной программе</w:t>
      </w:r>
    </w:p>
    <w:p w:rsidR="00DA1B0F" w:rsidRPr="003B26D7" w:rsidRDefault="00DA1B0F" w:rsidP="00DA1B0F">
      <w:pPr>
        <w:widowControl w:val="0"/>
        <w:ind w:left="11057" w:right="99"/>
        <w:jc w:val="center"/>
        <w:rPr>
          <w:rFonts w:ascii="Arial" w:hAnsi="Arial" w:cs="Arial"/>
        </w:rPr>
      </w:pPr>
    </w:p>
    <w:p w:rsidR="00DA1B0F" w:rsidRPr="003B26D7" w:rsidRDefault="00DA1B0F" w:rsidP="00DA1B0F">
      <w:pPr>
        <w:jc w:val="center"/>
        <w:rPr>
          <w:rFonts w:ascii="Arial" w:eastAsia="Calibri" w:hAnsi="Arial" w:cs="Arial"/>
          <w:lang w:eastAsia="en-US"/>
        </w:rPr>
      </w:pPr>
      <w:r w:rsidRPr="003B26D7">
        <w:rPr>
          <w:rFonts w:ascii="Arial" w:eastAsia="Calibri" w:hAnsi="Arial" w:cs="Arial"/>
          <w:lang w:eastAsia="en-US"/>
        </w:rPr>
        <w:t>Информация об источниках финансирования подпрограмм, отдельных мероприятий муниципальной программы «</w:t>
      </w:r>
      <w:r w:rsidRPr="003B26D7">
        <w:rPr>
          <w:rFonts w:ascii="Arial" w:hAnsi="Arial" w:cs="Arial"/>
        </w:rPr>
        <w:t>Реформирование и модернизация жилищно-коммунального хозяйства и повышение энергетической эффективности»</w:t>
      </w:r>
      <w:r w:rsidRPr="003B26D7">
        <w:rPr>
          <w:rFonts w:ascii="Arial" w:eastAsia="Calibri" w:hAnsi="Arial" w:cs="Arial"/>
          <w:lang w:eastAsia="en-US"/>
        </w:rPr>
        <w:t xml:space="preserve"> (средства бюджета</w:t>
      </w:r>
      <w:r w:rsidR="007E7A59" w:rsidRPr="003B26D7">
        <w:rPr>
          <w:rFonts w:ascii="Arial" w:eastAsia="Calibri" w:hAnsi="Arial" w:cs="Arial"/>
          <w:lang w:eastAsia="en-US"/>
        </w:rPr>
        <w:t xml:space="preserve"> округа</w:t>
      </w:r>
      <w:r w:rsidRPr="003B26D7">
        <w:rPr>
          <w:rFonts w:ascii="Arial" w:eastAsia="Calibri" w:hAnsi="Arial" w:cs="Arial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:rsidR="00DA1B0F" w:rsidRPr="003B26D7" w:rsidRDefault="00DA1B0F" w:rsidP="00DA1B0F">
      <w:pPr>
        <w:jc w:val="right"/>
        <w:rPr>
          <w:rFonts w:ascii="Arial" w:hAnsi="Arial" w:cs="Arial"/>
        </w:rPr>
      </w:pPr>
      <w:r w:rsidRPr="003B26D7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90"/>
        <w:gridCol w:w="2243"/>
        <w:gridCol w:w="3051"/>
        <w:gridCol w:w="2591"/>
        <w:gridCol w:w="1675"/>
        <w:gridCol w:w="1675"/>
        <w:gridCol w:w="1675"/>
        <w:gridCol w:w="2138"/>
      </w:tblGrid>
      <w:tr w:rsidR="00884769" w:rsidRPr="003B26D7" w:rsidTr="00DA1B0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 xml:space="preserve">№ </w:t>
            </w:r>
            <w:proofErr w:type="gramStart"/>
            <w:r w:rsidRPr="003B26D7">
              <w:rPr>
                <w:sz w:val="24"/>
                <w:szCs w:val="24"/>
              </w:rPr>
              <w:t>п</w:t>
            </w:r>
            <w:proofErr w:type="gramEnd"/>
            <w:r w:rsidRPr="003B26D7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7E7A59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3B26D7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884769" w:rsidRPr="003B26D7" w:rsidTr="00DA1B0F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B26D7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84769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1B0F" w:rsidRPr="003B26D7" w:rsidRDefault="00DA1B0F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Реформирование 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62 197 060,00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59 592 160,00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59 592 160,00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181 381 380,00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53 303 860,00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50 367 760,00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50 367 760,00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154 039 380,00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8 893 200,00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9 224 400,00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9 224 400,00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27 342 000,00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Модернизация, реконструкция и капитальный ремонт объектов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3 000 000,00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Энергосбережение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6 805 000,00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20 415 000,00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Обращение с отходами на территории Шарыповского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3 879 000,00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1 293 000,00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3 879 000,00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Благоустройство</w:t>
            </w:r>
            <w:r w:rsidRPr="003B26D7">
              <w:rPr>
                <w:rFonts w:ascii="Arial" w:hAnsi="Arial" w:cs="Arial"/>
                <w:lang w:val="en-US"/>
              </w:rPr>
              <w:t xml:space="preserve"> </w:t>
            </w:r>
            <w:r w:rsidRPr="003B26D7">
              <w:rPr>
                <w:rFonts w:ascii="Arial" w:hAnsi="Arial" w:cs="Arial"/>
              </w:rPr>
              <w:t>территорий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6 147 000,00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2 049 000,00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6 147 000,00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49 050 060,00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49 445 160,00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147 940 380,00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40 156 860,00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40 220 760,00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40 220 760,00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120 598 380,00</w:t>
            </w:r>
          </w:p>
        </w:tc>
      </w:tr>
      <w:tr w:rsidR="00BF3685" w:rsidRPr="003B26D7" w:rsidTr="00DA1B0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jc w:val="center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DA1B0F">
            <w:pPr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8 893 200,00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9 224 400,00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9 224 400,00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685" w:rsidRPr="003B26D7" w:rsidRDefault="00BF3685" w:rsidP="007308D8">
            <w:pPr>
              <w:jc w:val="right"/>
              <w:rPr>
                <w:rFonts w:ascii="Arial" w:hAnsi="Arial" w:cs="Arial"/>
              </w:rPr>
            </w:pPr>
            <w:r w:rsidRPr="003B26D7">
              <w:rPr>
                <w:rFonts w:ascii="Arial" w:hAnsi="Arial" w:cs="Arial"/>
              </w:rPr>
              <w:t>27 342 000,00</w:t>
            </w:r>
          </w:p>
        </w:tc>
      </w:tr>
    </w:tbl>
    <w:p w:rsidR="00DA1B0F" w:rsidRPr="003B26D7" w:rsidRDefault="00DA1B0F" w:rsidP="00DA1B0F">
      <w:pPr>
        <w:jc w:val="both"/>
        <w:rPr>
          <w:rFonts w:ascii="Arial" w:hAnsi="Arial" w:cs="Arial"/>
        </w:rPr>
      </w:pPr>
    </w:p>
    <w:sectPr w:rsidR="00DA1B0F" w:rsidRPr="003B26D7" w:rsidSect="00DA1B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C08B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0000002"/>
    <w:multiLevelType w:val="multilevel"/>
    <w:tmpl w:val="8D64AFE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">
    <w:nsid w:val="00000003"/>
    <w:multiLevelType w:val="multilevel"/>
    <w:tmpl w:val="F2C4D94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0000004"/>
    <w:multiLevelType w:val="hybridMultilevel"/>
    <w:tmpl w:val="B35A19BC"/>
    <w:lvl w:ilvl="0" w:tplc="A54254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725C28" w:tentative="1">
      <w:start w:val="1"/>
      <w:numFmt w:val="lowerLetter"/>
      <w:lvlText w:val="%2."/>
      <w:lvlJc w:val="left"/>
      <w:pPr>
        <w:ind w:left="1440" w:hanging="360"/>
      </w:pPr>
    </w:lvl>
    <w:lvl w:ilvl="2" w:tplc="DB3E8E90" w:tentative="1">
      <w:start w:val="1"/>
      <w:numFmt w:val="lowerRoman"/>
      <w:lvlText w:val="%3."/>
      <w:lvlJc w:val="right"/>
      <w:pPr>
        <w:ind w:left="2160" w:hanging="180"/>
      </w:pPr>
    </w:lvl>
    <w:lvl w:ilvl="3" w:tplc="B41056EC" w:tentative="1">
      <w:start w:val="1"/>
      <w:numFmt w:val="decimal"/>
      <w:lvlText w:val="%4."/>
      <w:lvlJc w:val="left"/>
      <w:pPr>
        <w:ind w:left="2880" w:hanging="360"/>
      </w:pPr>
    </w:lvl>
    <w:lvl w:ilvl="4" w:tplc="18B2D310" w:tentative="1">
      <w:start w:val="1"/>
      <w:numFmt w:val="lowerLetter"/>
      <w:lvlText w:val="%5."/>
      <w:lvlJc w:val="left"/>
      <w:pPr>
        <w:ind w:left="3600" w:hanging="360"/>
      </w:pPr>
    </w:lvl>
    <w:lvl w:ilvl="5" w:tplc="CE7260F0" w:tentative="1">
      <w:start w:val="1"/>
      <w:numFmt w:val="lowerRoman"/>
      <w:lvlText w:val="%6."/>
      <w:lvlJc w:val="right"/>
      <w:pPr>
        <w:ind w:left="4320" w:hanging="180"/>
      </w:pPr>
    </w:lvl>
    <w:lvl w:ilvl="6" w:tplc="5314ABFC" w:tentative="1">
      <w:start w:val="1"/>
      <w:numFmt w:val="decimal"/>
      <w:lvlText w:val="%7."/>
      <w:lvlJc w:val="left"/>
      <w:pPr>
        <w:ind w:left="5040" w:hanging="360"/>
      </w:pPr>
    </w:lvl>
    <w:lvl w:ilvl="7" w:tplc="78F85476" w:tentative="1">
      <w:start w:val="1"/>
      <w:numFmt w:val="lowerLetter"/>
      <w:lvlText w:val="%8."/>
      <w:lvlJc w:val="left"/>
      <w:pPr>
        <w:ind w:left="5760" w:hanging="360"/>
      </w:pPr>
    </w:lvl>
    <w:lvl w:ilvl="8" w:tplc="C82AA3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B35A19BC"/>
    <w:lvl w:ilvl="0" w:tplc="BEBCA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848B4C" w:tentative="1">
      <w:start w:val="1"/>
      <w:numFmt w:val="lowerLetter"/>
      <w:lvlText w:val="%2."/>
      <w:lvlJc w:val="left"/>
      <w:pPr>
        <w:ind w:left="1440" w:hanging="360"/>
      </w:pPr>
    </w:lvl>
    <w:lvl w:ilvl="2" w:tplc="86D4D596" w:tentative="1">
      <w:start w:val="1"/>
      <w:numFmt w:val="lowerRoman"/>
      <w:lvlText w:val="%3."/>
      <w:lvlJc w:val="right"/>
      <w:pPr>
        <w:ind w:left="2160" w:hanging="180"/>
      </w:pPr>
    </w:lvl>
    <w:lvl w:ilvl="3" w:tplc="94A86E08" w:tentative="1">
      <w:start w:val="1"/>
      <w:numFmt w:val="decimal"/>
      <w:lvlText w:val="%4."/>
      <w:lvlJc w:val="left"/>
      <w:pPr>
        <w:ind w:left="2880" w:hanging="360"/>
      </w:pPr>
    </w:lvl>
    <w:lvl w:ilvl="4" w:tplc="8320CA0A" w:tentative="1">
      <w:start w:val="1"/>
      <w:numFmt w:val="lowerLetter"/>
      <w:lvlText w:val="%5."/>
      <w:lvlJc w:val="left"/>
      <w:pPr>
        <w:ind w:left="3600" w:hanging="360"/>
      </w:pPr>
    </w:lvl>
    <w:lvl w:ilvl="5" w:tplc="6C489A7E" w:tentative="1">
      <w:start w:val="1"/>
      <w:numFmt w:val="lowerRoman"/>
      <w:lvlText w:val="%6."/>
      <w:lvlJc w:val="right"/>
      <w:pPr>
        <w:ind w:left="4320" w:hanging="180"/>
      </w:pPr>
    </w:lvl>
    <w:lvl w:ilvl="6" w:tplc="75049D0C" w:tentative="1">
      <w:start w:val="1"/>
      <w:numFmt w:val="decimal"/>
      <w:lvlText w:val="%7."/>
      <w:lvlJc w:val="left"/>
      <w:pPr>
        <w:ind w:left="5040" w:hanging="360"/>
      </w:pPr>
    </w:lvl>
    <w:lvl w:ilvl="7" w:tplc="55AAEEB6" w:tentative="1">
      <w:start w:val="1"/>
      <w:numFmt w:val="lowerLetter"/>
      <w:lvlText w:val="%8."/>
      <w:lvlJc w:val="left"/>
      <w:pPr>
        <w:ind w:left="5760" w:hanging="360"/>
      </w:pPr>
    </w:lvl>
    <w:lvl w:ilvl="8" w:tplc="4860E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B35A19BC"/>
    <w:lvl w:ilvl="0" w:tplc="92F08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240B9A" w:tentative="1">
      <w:start w:val="1"/>
      <w:numFmt w:val="lowerLetter"/>
      <w:lvlText w:val="%2."/>
      <w:lvlJc w:val="left"/>
      <w:pPr>
        <w:ind w:left="1440" w:hanging="360"/>
      </w:pPr>
    </w:lvl>
    <w:lvl w:ilvl="2" w:tplc="90464224" w:tentative="1">
      <w:start w:val="1"/>
      <w:numFmt w:val="lowerRoman"/>
      <w:lvlText w:val="%3."/>
      <w:lvlJc w:val="right"/>
      <w:pPr>
        <w:ind w:left="2160" w:hanging="180"/>
      </w:pPr>
    </w:lvl>
    <w:lvl w:ilvl="3" w:tplc="DC86B3EE" w:tentative="1">
      <w:start w:val="1"/>
      <w:numFmt w:val="decimal"/>
      <w:lvlText w:val="%4."/>
      <w:lvlJc w:val="left"/>
      <w:pPr>
        <w:ind w:left="2880" w:hanging="360"/>
      </w:pPr>
    </w:lvl>
    <w:lvl w:ilvl="4" w:tplc="51AE0390" w:tentative="1">
      <w:start w:val="1"/>
      <w:numFmt w:val="lowerLetter"/>
      <w:lvlText w:val="%5."/>
      <w:lvlJc w:val="left"/>
      <w:pPr>
        <w:ind w:left="3600" w:hanging="360"/>
      </w:pPr>
    </w:lvl>
    <w:lvl w:ilvl="5" w:tplc="15A23E48" w:tentative="1">
      <w:start w:val="1"/>
      <w:numFmt w:val="lowerRoman"/>
      <w:lvlText w:val="%6."/>
      <w:lvlJc w:val="right"/>
      <w:pPr>
        <w:ind w:left="4320" w:hanging="180"/>
      </w:pPr>
    </w:lvl>
    <w:lvl w:ilvl="6" w:tplc="D954F16C" w:tentative="1">
      <w:start w:val="1"/>
      <w:numFmt w:val="decimal"/>
      <w:lvlText w:val="%7."/>
      <w:lvlJc w:val="left"/>
      <w:pPr>
        <w:ind w:left="5040" w:hanging="360"/>
      </w:pPr>
    </w:lvl>
    <w:lvl w:ilvl="7" w:tplc="44CE0E38" w:tentative="1">
      <w:start w:val="1"/>
      <w:numFmt w:val="lowerLetter"/>
      <w:lvlText w:val="%8."/>
      <w:lvlJc w:val="left"/>
      <w:pPr>
        <w:ind w:left="5760" w:hanging="360"/>
      </w:pPr>
    </w:lvl>
    <w:lvl w:ilvl="8" w:tplc="F92A8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B35A19BC"/>
    <w:lvl w:ilvl="0" w:tplc="FCC4B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046800" w:tentative="1">
      <w:start w:val="1"/>
      <w:numFmt w:val="lowerLetter"/>
      <w:lvlText w:val="%2."/>
      <w:lvlJc w:val="left"/>
      <w:pPr>
        <w:ind w:left="1440" w:hanging="360"/>
      </w:pPr>
    </w:lvl>
    <w:lvl w:ilvl="2" w:tplc="4C74779A" w:tentative="1">
      <w:start w:val="1"/>
      <w:numFmt w:val="lowerRoman"/>
      <w:lvlText w:val="%3."/>
      <w:lvlJc w:val="right"/>
      <w:pPr>
        <w:ind w:left="2160" w:hanging="180"/>
      </w:pPr>
    </w:lvl>
    <w:lvl w:ilvl="3" w:tplc="C58628F0" w:tentative="1">
      <w:start w:val="1"/>
      <w:numFmt w:val="decimal"/>
      <w:lvlText w:val="%4."/>
      <w:lvlJc w:val="left"/>
      <w:pPr>
        <w:ind w:left="2880" w:hanging="360"/>
      </w:pPr>
    </w:lvl>
    <w:lvl w:ilvl="4" w:tplc="EDE2A2F4" w:tentative="1">
      <w:start w:val="1"/>
      <w:numFmt w:val="lowerLetter"/>
      <w:lvlText w:val="%5."/>
      <w:lvlJc w:val="left"/>
      <w:pPr>
        <w:ind w:left="3600" w:hanging="360"/>
      </w:pPr>
    </w:lvl>
    <w:lvl w:ilvl="5" w:tplc="F56CD050" w:tentative="1">
      <w:start w:val="1"/>
      <w:numFmt w:val="lowerRoman"/>
      <w:lvlText w:val="%6."/>
      <w:lvlJc w:val="right"/>
      <w:pPr>
        <w:ind w:left="4320" w:hanging="180"/>
      </w:pPr>
    </w:lvl>
    <w:lvl w:ilvl="6" w:tplc="1C94E44A" w:tentative="1">
      <w:start w:val="1"/>
      <w:numFmt w:val="decimal"/>
      <w:lvlText w:val="%7."/>
      <w:lvlJc w:val="left"/>
      <w:pPr>
        <w:ind w:left="5040" w:hanging="360"/>
      </w:pPr>
    </w:lvl>
    <w:lvl w:ilvl="7" w:tplc="7CD67F46" w:tentative="1">
      <w:start w:val="1"/>
      <w:numFmt w:val="lowerLetter"/>
      <w:lvlText w:val="%8."/>
      <w:lvlJc w:val="left"/>
      <w:pPr>
        <w:ind w:left="5760" w:hanging="360"/>
      </w:pPr>
    </w:lvl>
    <w:lvl w:ilvl="8" w:tplc="3ECCA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B35A19BC"/>
    <w:lvl w:ilvl="0" w:tplc="A894C0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FC2A2C" w:tentative="1">
      <w:start w:val="1"/>
      <w:numFmt w:val="lowerLetter"/>
      <w:lvlText w:val="%2."/>
      <w:lvlJc w:val="left"/>
      <w:pPr>
        <w:ind w:left="1440" w:hanging="360"/>
      </w:pPr>
    </w:lvl>
    <w:lvl w:ilvl="2" w:tplc="27CC0706" w:tentative="1">
      <w:start w:val="1"/>
      <w:numFmt w:val="lowerRoman"/>
      <w:lvlText w:val="%3."/>
      <w:lvlJc w:val="right"/>
      <w:pPr>
        <w:ind w:left="2160" w:hanging="180"/>
      </w:pPr>
    </w:lvl>
    <w:lvl w:ilvl="3" w:tplc="F5A0AC10" w:tentative="1">
      <w:start w:val="1"/>
      <w:numFmt w:val="decimal"/>
      <w:lvlText w:val="%4."/>
      <w:lvlJc w:val="left"/>
      <w:pPr>
        <w:ind w:left="2880" w:hanging="360"/>
      </w:pPr>
    </w:lvl>
    <w:lvl w:ilvl="4" w:tplc="903E06E2" w:tentative="1">
      <w:start w:val="1"/>
      <w:numFmt w:val="lowerLetter"/>
      <w:lvlText w:val="%5."/>
      <w:lvlJc w:val="left"/>
      <w:pPr>
        <w:ind w:left="3600" w:hanging="360"/>
      </w:pPr>
    </w:lvl>
    <w:lvl w:ilvl="5" w:tplc="4AD403F6" w:tentative="1">
      <w:start w:val="1"/>
      <w:numFmt w:val="lowerRoman"/>
      <w:lvlText w:val="%6."/>
      <w:lvlJc w:val="right"/>
      <w:pPr>
        <w:ind w:left="4320" w:hanging="180"/>
      </w:pPr>
    </w:lvl>
    <w:lvl w:ilvl="6" w:tplc="501244D6" w:tentative="1">
      <w:start w:val="1"/>
      <w:numFmt w:val="decimal"/>
      <w:lvlText w:val="%7."/>
      <w:lvlJc w:val="left"/>
      <w:pPr>
        <w:ind w:left="5040" w:hanging="360"/>
      </w:pPr>
    </w:lvl>
    <w:lvl w:ilvl="7" w:tplc="3044FE64" w:tentative="1">
      <w:start w:val="1"/>
      <w:numFmt w:val="lowerLetter"/>
      <w:lvlText w:val="%8."/>
      <w:lvlJc w:val="left"/>
      <w:pPr>
        <w:ind w:left="5760" w:hanging="360"/>
      </w:pPr>
    </w:lvl>
    <w:lvl w:ilvl="8" w:tplc="F87092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2007" w:hanging="144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884769"/>
    <w:rsid w:val="00016E6F"/>
    <w:rsid w:val="00035359"/>
    <w:rsid w:val="000B0037"/>
    <w:rsid w:val="001161FE"/>
    <w:rsid w:val="001456BF"/>
    <w:rsid w:val="00190F75"/>
    <w:rsid w:val="002155B0"/>
    <w:rsid w:val="002578D0"/>
    <w:rsid w:val="002C225C"/>
    <w:rsid w:val="002E49BB"/>
    <w:rsid w:val="003108BA"/>
    <w:rsid w:val="0034528A"/>
    <w:rsid w:val="003B26D7"/>
    <w:rsid w:val="004854D3"/>
    <w:rsid w:val="00494467"/>
    <w:rsid w:val="004C2A2C"/>
    <w:rsid w:val="00510DF3"/>
    <w:rsid w:val="005C7BDA"/>
    <w:rsid w:val="006916D0"/>
    <w:rsid w:val="006E6CC2"/>
    <w:rsid w:val="006F7FB6"/>
    <w:rsid w:val="007308D8"/>
    <w:rsid w:val="007A0FAD"/>
    <w:rsid w:val="007E7A59"/>
    <w:rsid w:val="0084432D"/>
    <w:rsid w:val="00884769"/>
    <w:rsid w:val="00A70FD8"/>
    <w:rsid w:val="00A751EA"/>
    <w:rsid w:val="00B46875"/>
    <w:rsid w:val="00BF3685"/>
    <w:rsid w:val="00C21E8A"/>
    <w:rsid w:val="00CD4BFD"/>
    <w:rsid w:val="00CE525C"/>
    <w:rsid w:val="00D16B32"/>
    <w:rsid w:val="00D74FC2"/>
    <w:rsid w:val="00DA1B0F"/>
    <w:rsid w:val="00DD04B0"/>
    <w:rsid w:val="00E32F35"/>
    <w:rsid w:val="00E55B45"/>
    <w:rsid w:val="00E659FD"/>
    <w:rsid w:val="00EB6E72"/>
    <w:rsid w:val="00ED0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76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formattext">
    <w:name w:val="formattext"/>
    <w:basedOn w:val="a"/>
    <w:rsid w:val="008776B8"/>
    <w:pPr>
      <w:spacing w:before="100" w:beforeAutospacing="1" w:after="100" w:afterAutospacing="1"/>
    </w:pPr>
  </w:style>
  <w:style w:type="paragraph" w:styleId="a3">
    <w:name w:val="List Paragraph"/>
    <w:basedOn w:val="a"/>
    <w:link w:val="a4"/>
    <w:uiPriority w:val="99"/>
    <w:qFormat/>
    <w:rsid w:val="00BF41BE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7457C"/>
  </w:style>
  <w:style w:type="paragraph" w:customStyle="1" w:styleId="11">
    <w:name w:val="Основной текст1"/>
    <w:basedOn w:val="a"/>
    <w:link w:val="a5"/>
    <w:rsid w:val="00082F77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5">
    <w:name w:val="Основной текст_"/>
    <w:basedOn w:val="a0"/>
    <w:link w:val="1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ConsPlusNormal">
    <w:name w:val="ConsPlusNormal"/>
    <w:link w:val="ConsPlusNormal0"/>
    <w:uiPriority w:val="99"/>
    <w:rsid w:val="00FF10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35632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8">
    <w:name w:val="Body Text"/>
    <w:basedOn w:val="a"/>
    <w:link w:val="a9"/>
    <w:rsid w:val="007B2A66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7B2A66"/>
    <w:rPr>
      <w:sz w:val="24"/>
      <w:szCs w:val="24"/>
      <w:lang w:eastAsia="ar-SA"/>
    </w:rPr>
  </w:style>
  <w:style w:type="paragraph" w:styleId="aa">
    <w:name w:val="No Spacing"/>
    <w:uiPriority w:val="99"/>
    <w:qFormat/>
    <w:rsid w:val="00B46875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B46875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styleId="ab">
    <w:name w:val="Balloon Text"/>
    <w:basedOn w:val="a"/>
    <w:link w:val="ac"/>
    <w:semiHidden/>
    <w:unhideWhenUsed/>
    <w:rsid w:val="00B4687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B468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2EB8B496AB46697584A42DACF766307E01143DA5FDED5DC4A88F3B5636D9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02EB8B496AB46697584A42DACF766307D021F36A5FAED5DC4A88F3B56699959DE7FF3F14D54C21E38D1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03ED3406904D5FA0CDBA90B2CED0DFF0E1A647548294EE79B7F11F71E3DF6FAC2D3F738B4CFBCD874FEAC79uAwF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63A2ACDF4F6B580A1662A69F2FF5BEB2252E4FE1D740BC3AAF109C11U90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629B7-6FD6-486F-9742-60855664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13713</Words>
  <Characters>78168</Characters>
  <Application>Microsoft Office Word</Application>
  <DocSecurity>0</DocSecurity>
  <Lines>651</Lines>
  <Paragraphs>183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Admin</cp:lastModifiedBy>
  <cp:revision>2</cp:revision>
  <cp:lastPrinted>2021-03-17T03:20:00Z</cp:lastPrinted>
  <dcterms:created xsi:type="dcterms:W3CDTF">2021-06-01T01:12:00Z</dcterms:created>
  <dcterms:modified xsi:type="dcterms:W3CDTF">2021-06-01T01:12:00Z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