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2F2" w:rsidRPr="002858C8" w:rsidRDefault="006E02F2" w:rsidP="006E02F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2858C8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F39B8C" wp14:editId="2DA31BD5">
            <wp:extent cx="453134" cy="748087"/>
            <wp:effectExtent l="0" t="0" r="444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1" cy="75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2F2" w:rsidRPr="00D60C60" w:rsidRDefault="006E02F2" w:rsidP="006E02F2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6E02F2" w:rsidRDefault="006E02F2" w:rsidP="006E0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02F2" w:rsidRPr="00D60C60" w:rsidRDefault="006E02F2" w:rsidP="006E0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C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6E02F2" w:rsidRPr="00D60C60" w:rsidRDefault="006E02F2" w:rsidP="006E02F2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60C6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</w:p>
    <w:p w:rsidR="006E02F2" w:rsidRPr="008924D0" w:rsidRDefault="006E02F2" w:rsidP="006E02F2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11.11.202</w:t>
      </w:r>
      <w:r w:rsidR="0042385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</w:t>
      </w:r>
      <w:r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  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</w:t>
      </w:r>
      <w:r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г. Шарыпово          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№ </w:t>
      </w:r>
      <w:r w:rsidR="00033A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18-146р</w:t>
      </w:r>
    </w:p>
    <w:p w:rsidR="006E02F2" w:rsidRPr="00F95BBA" w:rsidRDefault="006E02F2" w:rsidP="006E02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02F2" w:rsidRPr="00F95BBA" w:rsidRDefault="006E02F2" w:rsidP="006E02F2">
      <w:pPr>
        <w:spacing w:after="0" w:line="240" w:lineRule="auto"/>
        <w:ind w:right="-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О назначении публичных слушаний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по проекту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Шарыповского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6B3B77">
        <w:rPr>
          <w:rFonts w:ascii="Times New Roman" w:eastAsia="Calibri" w:hAnsi="Times New Roman" w:cs="Times New Roman"/>
          <w:sz w:val="24"/>
          <w:szCs w:val="24"/>
        </w:rPr>
        <w:t>О бюджете округа на 20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6B3B77">
        <w:t xml:space="preserve"> </w:t>
      </w:r>
      <w:r w:rsidRPr="006B3B77">
        <w:rPr>
          <w:rFonts w:ascii="Times New Roman" w:eastAsia="Calibri" w:hAnsi="Times New Roman" w:cs="Times New Roman"/>
          <w:sz w:val="24"/>
          <w:szCs w:val="24"/>
        </w:rPr>
        <w:t>и плановый период 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B3B77">
        <w:rPr>
          <w:rFonts w:ascii="Times New Roman" w:eastAsia="Calibri" w:hAnsi="Times New Roman" w:cs="Times New Roman"/>
          <w:sz w:val="24"/>
          <w:szCs w:val="24"/>
        </w:rPr>
        <w:t>-202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46, 37  Устава  Шарыповского муниципального округа, Шарыповский окружной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 депутатов </w:t>
      </w: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6E02F2" w:rsidRPr="000C3FE3" w:rsidRDefault="006E02F2" w:rsidP="006E02F2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1. Назначить публичные слушания по проекту решения Шарыповского </w:t>
      </w:r>
      <w:r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О бюджете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округа </w:t>
      </w:r>
      <w:r w:rsidRPr="00F95BBA">
        <w:rPr>
          <w:rFonts w:ascii="Times New Roman" w:eastAsia="Calibri" w:hAnsi="Times New Roman" w:cs="Times New Roman"/>
          <w:sz w:val="24"/>
          <w:szCs w:val="24"/>
        </w:rPr>
        <w:t>на 20</w:t>
      </w:r>
      <w:r>
        <w:rPr>
          <w:rFonts w:ascii="Times New Roman" w:eastAsia="Calibri" w:hAnsi="Times New Roman" w:cs="Times New Roman"/>
          <w:sz w:val="24"/>
          <w:szCs w:val="24"/>
        </w:rPr>
        <w:t>22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55559E">
        <w:t xml:space="preserve"> </w:t>
      </w:r>
      <w:r w:rsidRPr="0055559E">
        <w:rPr>
          <w:rFonts w:ascii="Times New Roman" w:eastAsia="Calibri" w:hAnsi="Times New Roman" w:cs="Times New Roman"/>
          <w:sz w:val="24"/>
          <w:szCs w:val="24"/>
        </w:rPr>
        <w:t>и плановый период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55559E">
        <w:rPr>
          <w:rFonts w:ascii="Times New Roman" w:eastAsia="Calibri" w:hAnsi="Times New Roman" w:cs="Times New Roman"/>
          <w:sz w:val="24"/>
          <w:szCs w:val="24"/>
        </w:rPr>
        <w:t>-202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55559E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»  на </w:t>
      </w:r>
      <w:r w:rsidR="00725374">
        <w:rPr>
          <w:rFonts w:ascii="Times New Roman" w:eastAsia="Calibri" w:hAnsi="Times New Roman" w:cs="Times New Roman"/>
          <w:sz w:val="24"/>
          <w:szCs w:val="24"/>
        </w:rPr>
        <w:t>16 д</w:t>
      </w:r>
      <w:r>
        <w:rPr>
          <w:rFonts w:ascii="Times New Roman" w:eastAsia="Calibri" w:hAnsi="Times New Roman" w:cs="Times New Roman"/>
          <w:sz w:val="24"/>
          <w:szCs w:val="24"/>
        </w:rPr>
        <w:t>екабря 2021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года в 9 часов 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0 минут часов </w:t>
      </w:r>
      <w:r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Pr="00D92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город Шарыпово, пл. Революции 7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0C3FE3">
        <w:rPr>
          <w:rFonts w:ascii="Times New Roman" w:eastAsia="Calibri" w:hAnsi="Times New Roman" w:cs="Times New Roman"/>
          <w:sz w:val="24"/>
          <w:szCs w:val="24"/>
        </w:rPr>
        <w:t>, администрация Шарыповского района, кабинет 302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02F2" w:rsidRPr="00106509" w:rsidRDefault="006E02F2" w:rsidP="006E02F2">
      <w:pPr>
        <w:pStyle w:val="a4"/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0C3FE3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3FE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Опубликовать проект решения  «</w:t>
      </w:r>
      <w:r w:rsidRPr="000C3FE3">
        <w:rPr>
          <w:rFonts w:ascii="Times New Roman" w:hAnsi="Times New Roman"/>
          <w:sz w:val="24"/>
          <w:szCs w:val="24"/>
        </w:rPr>
        <w:t>О бюджете</w:t>
      </w:r>
      <w:r>
        <w:rPr>
          <w:rFonts w:ascii="Times New Roman" w:hAnsi="Times New Roman"/>
          <w:sz w:val="24"/>
          <w:szCs w:val="24"/>
        </w:rPr>
        <w:t xml:space="preserve"> округа </w:t>
      </w:r>
      <w:r w:rsidRPr="000C3FE3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22</w:t>
      </w:r>
      <w:r w:rsidRPr="000C3FE3">
        <w:rPr>
          <w:rFonts w:ascii="Times New Roman" w:hAnsi="Times New Roman"/>
          <w:sz w:val="24"/>
          <w:szCs w:val="24"/>
        </w:rPr>
        <w:t xml:space="preserve"> год</w:t>
      </w:r>
      <w:r w:rsidRPr="0055559E">
        <w:t xml:space="preserve"> </w:t>
      </w:r>
      <w:r w:rsidRPr="0055559E">
        <w:rPr>
          <w:rFonts w:ascii="Times New Roman" w:hAnsi="Times New Roman"/>
          <w:sz w:val="24"/>
          <w:szCs w:val="24"/>
        </w:rPr>
        <w:t>и плановый период 202</w:t>
      </w:r>
      <w:r>
        <w:rPr>
          <w:rFonts w:ascii="Times New Roman" w:hAnsi="Times New Roman"/>
          <w:sz w:val="24"/>
          <w:szCs w:val="24"/>
        </w:rPr>
        <w:t>3-2024</w:t>
      </w:r>
      <w:r w:rsidRPr="0055559E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35EF1">
        <w:rPr>
          <w:rFonts w:ascii="Times New Roman" w:hAnsi="Times New Roman"/>
          <w:sz w:val="24"/>
          <w:szCs w:val="24"/>
        </w:rPr>
        <w:t>в печатном издании «Ведомости Шарыповского</w:t>
      </w:r>
      <w:r>
        <w:rPr>
          <w:rFonts w:ascii="Times New Roman" w:hAnsi="Times New Roman"/>
          <w:sz w:val="24"/>
          <w:szCs w:val="24"/>
        </w:rPr>
        <w:t xml:space="preserve">  района» и разместить </w:t>
      </w:r>
      <w:r w:rsidRPr="00106509">
        <w:rPr>
          <w:rFonts w:ascii="Times New Roman" w:hAnsi="Times New Roman"/>
          <w:sz w:val="24"/>
          <w:szCs w:val="24"/>
        </w:rPr>
        <w:t xml:space="preserve">на официальном сайте Шарыповского </w:t>
      </w:r>
      <w:r>
        <w:rPr>
          <w:rFonts w:ascii="Times New Roman" w:hAnsi="Times New Roman"/>
          <w:sz w:val="24"/>
          <w:szCs w:val="24"/>
        </w:rPr>
        <w:t>муниципального округа</w:t>
      </w:r>
      <w:r w:rsidRPr="00106509"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6D7055" w:rsidRDefault="006E02F2" w:rsidP="006D705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Определить председательствующим на публичных слушаниях -  </w:t>
      </w:r>
      <w:r>
        <w:rPr>
          <w:rFonts w:ascii="Times New Roman" w:eastAsia="Calibri" w:hAnsi="Times New Roman" w:cs="Times New Roman"/>
          <w:sz w:val="24"/>
          <w:szCs w:val="24"/>
        </w:rPr>
        <w:t>Кузнецова Сергея Владимировича,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председателя постоянной комиссии по бюджету и финансовым вопросам</w:t>
      </w:r>
      <w:r w:rsidR="006D7055">
        <w:rPr>
          <w:rFonts w:ascii="Times New Roman" w:eastAsia="Calibri" w:hAnsi="Times New Roman" w:cs="Times New Roman"/>
          <w:sz w:val="24"/>
          <w:szCs w:val="24"/>
        </w:rPr>
        <w:t>.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E02F2" w:rsidRPr="00F95BBA" w:rsidRDefault="006D7055" w:rsidP="006D705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6E02F2">
        <w:rPr>
          <w:rFonts w:ascii="Times New Roman" w:eastAsia="Calibri" w:hAnsi="Times New Roman" w:cs="Times New Roman"/>
          <w:sz w:val="24"/>
          <w:szCs w:val="24"/>
        </w:rPr>
        <w:t>4</w:t>
      </w:r>
      <w:r w:rsidR="006E02F2" w:rsidRPr="00F95BBA">
        <w:rPr>
          <w:rFonts w:ascii="Times New Roman" w:eastAsia="Calibri" w:hAnsi="Times New Roman" w:cs="Times New Roman"/>
          <w:sz w:val="24"/>
          <w:szCs w:val="24"/>
        </w:rPr>
        <w:t>. Постоянной комиссии по бюджету и финансовым вопросам (</w:t>
      </w:r>
      <w:r w:rsidR="006E02F2">
        <w:rPr>
          <w:rFonts w:ascii="Times New Roman" w:eastAsia="Calibri" w:hAnsi="Times New Roman" w:cs="Times New Roman"/>
          <w:sz w:val="24"/>
          <w:szCs w:val="24"/>
        </w:rPr>
        <w:t>Кузнецов С.В</w:t>
      </w:r>
      <w:r w:rsidR="006E02F2" w:rsidRPr="00F95BBA">
        <w:rPr>
          <w:rFonts w:ascii="Times New Roman" w:eastAsia="Calibri" w:hAnsi="Times New Roman" w:cs="Times New Roman"/>
          <w:sz w:val="24"/>
          <w:szCs w:val="24"/>
        </w:rPr>
        <w:t xml:space="preserve">.) совместно с комиссией по </w:t>
      </w:r>
      <w:r w:rsidR="006E02F2">
        <w:rPr>
          <w:rFonts w:ascii="Times New Roman" w:eastAsia="Calibri" w:hAnsi="Times New Roman" w:cs="Times New Roman"/>
          <w:sz w:val="24"/>
          <w:szCs w:val="24"/>
        </w:rPr>
        <w:t xml:space="preserve">организации </w:t>
      </w:r>
      <w:r w:rsidR="006E02F2" w:rsidRPr="00F95BBA">
        <w:rPr>
          <w:rFonts w:ascii="Times New Roman" w:eastAsia="Calibri" w:hAnsi="Times New Roman" w:cs="Times New Roman"/>
          <w:sz w:val="24"/>
          <w:szCs w:val="24"/>
        </w:rPr>
        <w:t xml:space="preserve">и проведению публичных слушаний в Шарыповском </w:t>
      </w:r>
      <w:r w:rsidR="006E02F2">
        <w:rPr>
          <w:rFonts w:ascii="Times New Roman" w:eastAsia="Calibri" w:hAnsi="Times New Roman" w:cs="Times New Roman"/>
          <w:sz w:val="24"/>
          <w:szCs w:val="24"/>
        </w:rPr>
        <w:t>муниципальном округе</w:t>
      </w:r>
      <w:r w:rsidR="006E02F2" w:rsidRPr="00F95BB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6E02F2" w:rsidRDefault="006E02F2" w:rsidP="006E02F2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 - организовать прием письменных предложений по проекту решения Шарыповского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окружного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B3B77">
        <w:rPr>
          <w:rFonts w:ascii="Times New Roman" w:eastAsia="Calibri" w:hAnsi="Times New Roman" w:cs="Times New Roman"/>
          <w:sz w:val="24"/>
          <w:szCs w:val="24"/>
        </w:rPr>
        <w:t>О бюджете округа  на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4"/>
          <w:szCs w:val="24"/>
        </w:rPr>
        <w:t>3-2024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E02F2" w:rsidRPr="00F95BBA" w:rsidRDefault="006E02F2" w:rsidP="006E02F2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- при обращении заинтересованных жителей района разъяснять порядо</w:t>
      </w:r>
      <w:r>
        <w:rPr>
          <w:rFonts w:ascii="Times New Roman" w:eastAsia="Calibri" w:hAnsi="Times New Roman" w:cs="Times New Roman"/>
          <w:sz w:val="24"/>
          <w:szCs w:val="24"/>
        </w:rPr>
        <w:t>к проведения публичных слушаний.</w:t>
      </w:r>
    </w:p>
    <w:p w:rsidR="006E02F2" w:rsidRPr="00F95BBA" w:rsidRDefault="006E02F2" w:rsidP="006E02F2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Письменные предложения жителей Шарыповского  </w:t>
      </w:r>
      <w:r w:rsidR="00725374"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Шарыповского </w:t>
      </w:r>
      <w:r>
        <w:rPr>
          <w:rFonts w:ascii="Times New Roman" w:eastAsia="Calibri" w:hAnsi="Times New Roman" w:cs="Times New Roman"/>
          <w:sz w:val="24"/>
          <w:szCs w:val="24"/>
        </w:rPr>
        <w:t>окружного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B3B77">
        <w:rPr>
          <w:rFonts w:ascii="Times New Roman" w:eastAsia="Calibri" w:hAnsi="Times New Roman" w:cs="Times New Roman"/>
          <w:sz w:val="24"/>
          <w:szCs w:val="24"/>
        </w:rPr>
        <w:t>О бюджете округа  на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B3B77">
        <w:rPr>
          <w:rFonts w:ascii="Times New Roman" w:eastAsia="Calibri" w:hAnsi="Times New Roman" w:cs="Times New Roman"/>
          <w:sz w:val="24"/>
          <w:szCs w:val="24"/>
        </w:rPr>
        <w:t>-202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B3B77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принимаются в рабочее время, по адресу: город </w:t>
      </w:r>
      <w:r>
        <w:rPr>
          <w:rFonts w:ascii="Times New Roman" w:eastAsia="Calibri" w:hAnsi="Times New Roman" w:cs="Times New Roman"/>
          <w:sz w:val="24"/>
          <w:szCs w:val="24"/>
        </w:rPr>
        <w:t>Шарыпово, площадь Революции , 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А, кабинет 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или по </w:t>
      </w:r>
      <w:r w:rsidRPr="00F95BBA">
        <w:rPr>
          <w:rFonts w:ascii="Times New Roman" w:eastAsia="Calibri" w:hAnsi="Times New Roman" w:cs="Times New Roman"/>
          <w:sz w:val="24"/>
          <w:szCs w:val="24"/>
        </w:rPr>
        <w:t>тел. 2-15-37, 2-16-56.</w:t>
      </w: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Контроль за исполнением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возложить на постоянную комиссию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С.В.</w:t>
      </w:r>
      <w:r w:rsidRPr="00F95BB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6E02F2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 w:rsidRPr="00EB1CCD">
        <w:rPr>
          <w:rFonts w:ascii="Times New Roman" w:eastAsia="Calibri" w:hAnsi="Times New Roman" w:cs="Times New Roman"/>
          <w:sz w:val="24"/>
          <w:szCs w:val="24"/>
        </w:rPr>
        <w:t xml:space="preserve">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  <w:r w:rsidRPr="00EB1CCD">
        <w:rPr>
          <w:rFonts w:ascii="Times New Roman" w:eastAsia="Calibri" w:hAnsi="Times New Roman" w:cs="Times New Roman"/>
          <w:sz w:val="24"/>
          <w:szCs w:val="24"/>
        </w:rPr>
        <w:t xml:space="preserve"> в сети Интернет.</w:t>
      </w:r>
    </w:p>
    <w:p w:rsidR="006E02F2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02F2" w:rsidRPr="00F95BBA" w:rsidRDefault="006E02F2" w:rsidP="006E02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989"/>
      </w:tblGrid>
      <w:tr w:rsidR="006E02F2" w:rsidRPr="00534684" w:rsidTr="00725374">
        <w:trPr>
          <w:trHeight w:val="968"/>
        </w:trPr>
        <w:tc>
          <w:tcPr>
            <w:tcW w:w="4536" w:type="dxa"/>
            <w:hideMark/>
          </w:tcPr>
          <w:p w:rsidR="006E02F2" w:rsidRPr="00C52386" w:rsidRDefault="001E1198" w:rsidP="00674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</w:t>
            </w:r>
            <w:r w:rsidR="006E02F2" w:rsidRPr="00C52386">
              <w:rPr>
                <w:rFonts w:ascii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E02F2"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02F2" w:rsidRPr="00C52386" w:rsidRDefault="006E02F2" w:rsidP="001E11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1E119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bookmarkStart w:id="0" w:name="_GoBack"/>
            <w:bookmarkEnd w:id="0"/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="001E1198">
              <w:rPr>
                <w:rFonts w:ascii="Times New Roman" w:hAnsi="Times New Roman" w:cs="Times New Roman"/>
                <w:sz w:val="24"/>
                <w:szCs w:val="24"/>
              </w:rPr>
              <w:t>С.В. Кузнецов</w:t>
            </w:r>
          </w:p>
        </w:tc>
        <w:tc>
          <w:tcPr>
            <w:tcW w:w="4989" w:type="dxa"/>
          </w:tcPr>
          <w:p w:rsidR="006E02F2" w:rsidRPr="00C52386" w:rsidRDefault="006E02F2" w:rsidP="00674443">
            <w:pPr>
              <w:tabs>
                <w:tab w:val="left" w:pos="5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E02F2" w:rsidRPr="00C52386" w:rsidRDefault="006D7055" w:rsidP="006E02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_______________</w:t>
            </w:r>
            <w:r w:rsidR="006E02F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72537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E02F2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  <w:r w:rsidR="00725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2F2">
              <w:rPr>
                <w:rFonts w:ascii="Times New Roman" w:hAnsi="Times New Roman" w:cs="Times New Roman"/>
                <w:sz w:val="24"/>
                <w:szCs w:val="24"/>
              </w:rPr>
              <w:t xml:space="preserve">Качаев </w:t>
            </w:r>
          </w:p>
        </w:tc>
      </w:tr>
    </w:tbl>
    <w:p w:rsidR="006E02F2" w:rsidRDefault="006E02F2" w:rsidP="006E02F2"/>
    <w:p w:rsidR="00E55D66" w:rsidRDefault="00E55D66"/>
    <w:sectPr w:rsidR="00E55D66" w:rsidSect="006E02F2">
      <w:pgSz w:w="11906" w:h="16838"/>
      <w:pgMar w:top="851" w:right="737" w:bottom="249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2F2"/>
    <w:rsid w:val="00026362"/>
    <w:rsid w:val="00033A1C"/>
    <w:rsid w:val="001E1198"/>
    <w:rsid w:val="00423852"/>
    <w:rsid w:val="00506D5E"/>
    <w:rsid w:val="006D7055"/>
    <w:rsid w:val="006E02F2"/>
    <w:rsid w:val="00725374"/>
    <w:rsid w:val="00E5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CB86"/>
  <w15:chartTrackingRefBased/>
  <w15:docId w15:val="{9BAEFBDF-FD1D-474B-977D-267E2805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2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E02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6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11</cp:revision>
  <cp:lastPrinted>2021-11-08T04:43:00Z</cp:lastPrinted>
  <dcterms:created xsi:type="dcterms:W3CDTF">2021-10-27T09:04:00Z</dcterms:created>
  <dcterms:modified xsi:type="dcterms:W3CDTF">2021-11-10T04:09:00Z</dcterms:modified>
</cp:coreProperties>
</file>