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4E" w:rsidRDefault="005D0BAF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rect id="_x0000_s1026" style="position:absolute;left:0;text-align:left;margin-left:208.95pt;margin-top:-32.4pt;width:87pt;height:37.5pt;z-index:251658240" stroked="f"/>
        </w:pict>
      </w:r>
    </w:p>
    <w:p w:rsidR="0048554E" w:rsidRDefault="00F17357" w:rsidP="000D324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824A4" w:rsidRPr="0050376F" w:rsidRDefault="007824A4" w:rsidP="007824A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bookmarkStart w:id="0" w:name="_GoBack"/>
      <w:bookmarkEnd w:id="0"/>
      <w:r w:rsidRPr="0050376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4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4A4" w:rsidRPr="0050376F" w:rsidRDefault="007824A4" w:rsidP="007824A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ED46AB" w:rsidRDefault="00ED46AB" w:rsidP="007824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A4" w:rsidRPr="0050376F" w:rsidRDefault="007824A4" w:rsidP="007824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76F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7824A4" w:rsidRPr="004653EC" w:rsidRDefault="007824A4" w:rsidP="007824A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</w:t>
      </w:r>
    </w:p>
    <w:p w:rsidR="007824A4" w:rsidRPr="000004C4" w:rsidRDefault="007824A4" w:rsidP="007824A4">
      <w:pPr>
        <w:rPr>
          <w:rFonts w:ascii="Times New Roman" w:hAnsi="Times New Roman" w:cs="Times New Roman"/>
          <w:noProof/>
          <w:sz w:val="28"/>
          <w:szCs w:val="28"/>
        </w:rPr>
      </w:pPr>
      <w:r w:rsidRPr="000004C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D46AB" w:rsidRPr="000004C4">
        <w:rPr>
          <w:rFonts w:ascii="Times New Roman" w:hAnsi="Times New Roman" w:cs="Times New Roman"/>
          <w:noProof/>
          <w:sz w:val="28"/>
          <w:szCs w:val="28"/>
        </w:rPr>
        <w:t>23.12.2021</w:t>
      </w:r>
      <w:r w:rsidRPr="000004C4">
        <w:rPr>
          <w:rFonts w:ascii="Times New Roman" w:hAnsi="Times New Roman" w:cs="Times New Roman"/>
          <w:noProof/>
          <w:sz w:val="28"/>
          <w:szCs w:val="28"/>
        </w:rPr>
        <w:t xml:space="preserve">                          </w:t>
      </w:r>
      <w:r w:rsidR="000004C4"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0004C4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 w:rsidR="000004C4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Pr="000004C4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0004C4">
        <w:rPr>
          <w:rFonts w:ascii="Times New Roman" w:hAnsi="Times New Roman" w:cs="Times New Roman"/>
          <w:noProof/>
          <w:sz w:val="28"/>
          <w:szCs w:val="28"/>
        </w:rPr>
        <w:t>20-179р</w:t>
      </w:r>
    </w:p>
    <w:p w:rsidR="0048554E" w:rsidRPr="000004C4" w:rsidRDefault="0048554E" w:rsidP="0078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54E" w:rsidRPr="000004C4" w:rsidRDefault="004855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24C" w:rsidRPr="000004C4" w:rsidRDefault="000D324C" w:rsidP="0090591E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О</w:t>
      </w:r>
      <w:r w:rsidR="00C20C12" w:rsidRPr="000004C4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в Решение Шарыповского окружного Совета депутатов Красноярского края </w:t>
      </w:r>
      <w:r w:rsidR="00F949DA" w:rsidRPr="000004C4">
        <w:rPr>
          <w:rFonts w:ascii="Times New Roman" w:hAnsi="Times New Roman" w:cs="Times New Roman"/>
          <w:sz w:val="28"/>
          <w:szCs w:val="28"/>
        </w:rPr>
        <w:t>от 22.04.2021г. № 12-108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р «Об утверждении </w:t>
      </w:r>
      <w:r w:rsidR="006A2C20" w:rsidRPr="000004C4">
        <w:rPr>
          <w:rFonts w:ascii="Times New Roman" w:hAnsi="Times New Roman" w:cs="Times New Roman"/>
          <w:sz w:val="28"/>
          <w:szCs w:val="28"/>
        </w:rPr>
        <w:t>Положения об условиях и порядке предоставления муниципальному служащему права на пенсию за выслугу лет за счет средств бюджета Шарыповского муниципального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A2C20" w:rsidRPr="000004C4">
        <w:rPr>
          <w:rFonts w:ascii="Times New Roman" w:hAnsi="Times New Roman" w:cs="Times New Roman"/>
          <w:sz w:val="28"/>
          <w:szCs w:val="28"/>
        </w:rPr>
        <w:t xml:space="preserve">а </w:t>
      </w:r>
      <w:r w:rsidR="0090591E" w:rsidRPr="000004C4">
        <w:rPr>
          <w:rFonts w:ascii="Times New Roman" w:hAnsi="Times New Roman" w:cs="Times New Roman"/>
          <w:sz w:val="28"/>
          <w:szCs w:val="28"/>
        </w:rPr>
        <w:t>Красноярского края»</w:t>
      </w:r>
    </w:p>
    <w:p w:rsidR="000D324C" w:rsidRPr="000004C4" w:rsidRDefault="000D324C" w:rsidP="000D324C">
      <w:pPr>
        <w:rPr>
          <w:rFonts w:ascii="Times New Roman" w:hAnsi="Times New Roman" w:cs="Times New Roman"/>
          <w:sz w:val="28"/>
          <w:szCs w:val="28"/>
        </w:rPr>
      </w:pPr>
    </w:p>
    <w:p w:rsidR="000D324C" w:rsidRPr="000004C4" w:rsidRDefault="007824A4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Руководствуясь статьей 3</w:t>
      </w:r>
      <w:r w:rsidR="000D324C" w:rsidRPr="000004C4">
        <w:rPr>
          <w:rFonts w:ascii="Times New Roman" w:hAnsi="Times New Roman" w:cs="Times New Roman"/>
          <w:sz w:val="28"/>
          <w:szCs w:val="28"/>
        </w:rPr>
        <w:t xml:space="preserve">7 Устава Шарыповского </w:t>
      </w:r>
      <w:r w:rsidRPr="000004C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D324C" w:rsidRPr="000004C4">
        <w:rPr>
          <w:rFonts w:ascii="Times New Roman" w:hAnsi="Times New Roman" w:cs="Times New Roman"/>
          <w:sz w:val="28"/>
          <w:szCs w:val="28"/>
        </w:rPr>
        <w:t xml:space="preserve">, Шарыповский </w:t>
      </w:r>
      <w:r w:rsidRPr="000004C4">
        <w:rPr>
          <w:rFonts w:ascii="Times New Roman" w:hAnsi="Times New Roman" w:cs="Times New Roman"/>
          <w:sz w:val="28"/>
          <w:szCs w:val="28"/>
        </w:rPr>
        <w:t>окружной</w:t>
      </w:r>
      <w:r w:rsidR="000D324C" w:rsidRPr="000004C4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90591E" w:rsidRPr="000004C4" w:rsidRDefault="000D324C" w:rsidP="0090591E">
      <w:pPr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A72BF" w:rsidRPr="000004C4" w:rsidRDefault="000D324C" w:rsidP="00C04BE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1.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C04BED" w:rsidRPr="000004C4">
        <w:rPr>
          <w:rFonts w:ascii="Times New Roman" w:hAnsi="Times New Roman" w:cs="Times New Roman"/>
          <w:sz w:val="28"/>
          <w:szCs w:val="28"/>
        </w:rPr>
        <w:t xml:space="preserve"> Положение об условиях и порядке предоставления муниципальному служащему права на пенсию за выслугу лет за счет средств бюджета Шарыповского муниципального округа Красноярского края</w:t>
      </w:r>
      <w:r w:rsidR="0090591E" w:rsidRPr="000004C4">
        <w:rPr>
          <w:rFonts w:ascii="Times New Roman" w:hAnsi="Times New Roman" w:cs="Times New Roman"/>
          <w:sz w:val="28"/>
          <w:szCs w:val="28"/>
        </w:rPr>
        <w:t>, утв</w:t>
      </w:r>
      <w:r w:rsidR="00C04BED" w:rsidRPr="000004C4">
        <w:rPr>
          <w:rFonts w:ascii="Times New Roman" w:hAnsi="Times New Roman" w:cs="Times New Roman"/>
          <w:sz w:val="28"/>
          <w:szCs w:val="28"/>
        </w:rPr>
        <w:t>ержденное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 Решением Шарыповского окружного Совета депутатов Красноярского края </w:t>
      </w:r>
      <w:r w:rsidR="000004C4">
        <w:rPr>
          <w:rFonts w:ascii="Times New Roman" w:hAnsi="Times New Roman" w:cs="Times New Roman"/>
          <w:sz w:val="28"/>
          <w:szCs w:val="28"/>
        </w:rPr>
        <w:t xml:space="preserve">от 22.04.2021г. </w:t>
      </w:r>
      <w:r w:rsidR="00C04BED" w:rsidRPr="000004C4">
        <w:rPr>
          <w:rFonts w:ascii="Times New Roman" w:hAnsi="Times New Roman" w:cs="Times New Roman"/>
          <w:sz w:val="28"/>
          <w:szCs w:val="28"/>
        </w:rPr>
        <w:t>№ 12-108р (далее – Положения</w:t>
      </w:r>
      <w:r w:rsidR="0090591E" w:rsidRPr="000004C4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C04BED" w:rsidRPr="000004C4" w:rsidRDefault="00EA72BF" w:rsidP="00EA72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1.1. </w:t>
      </w:r>
      <w:r w:rsidR="00C04BED" w:rsidRPr="000004C4">
        <w:rPr>
          <w:rFonts w:ascii="Times New Roman" w:hAnsi="Times New Roman" w:cs="Times New Roman"/>
          <w:sz w:val="28"/>
          <w:szCs w:val="28"/>
        </w:rPr>
        <w:t>Пункт 2.7 Положения дополнить абзацем пятым следующего содержания:</w:t>
      </w:r>
    </w:p>
    <w:p w:rsidR="00EA72BF" w:rsidRPr="000004C4" w:rsidRDefault="00C04BED" w:rsidP="00EA72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«</w:t>
      </w:r>
      <w:r w:rsidR="00EA72BF" w:rsidRPr="000004C4">
        <w:rPr>
          <w:rFonts w:ascii="Times New Roman" w:hAnsi="Times New Roman" w:cs="Times New Roman"/>
          <w:sz w:val="28"/>
          <w:szCs w:val="28"/>
        </w:rPr>
        <w:t xml:space="preserve">В случае выплаты пенсии за выслугу лет муниципальному служащему в минимальном размере ограничение по общей сумме пенсии за выслугу лет и страховой пенсии по старости (инвалидности), фиксированной выплаты к страховой пенсии и повышений фиксированной выплаты к страховой пенсии, установленное </w:t>
      </w:r>
      <w:hyperlink r:id="rId9" w:history="1">
        <w:r w:rsidRPr="000004C4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0004C4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EA72BF" w:rsidRPr="000004C4">
        <w:rPr>
          <w:rFonts w:ascii="Times New Roman" w:hAnsi="Times New Roman" w:cs="Times New Roman"/>
          <w:sz w:val="28"/>
          <w:szCs w:val="28"/>
        </w:rPr>
        <w:t xml:space="preserve"> </w:t>
      </w:r>
      <w:r w:rsidRPr="000004C4">
        <w:rPr>
          <w:rFonts w:ascii="Times New Roman" w:hAnsi="Times New Roman" w:cs="Times New Roman"/>
          <w:sz w:val="28"/>
          <w:szCs w:val="28"/>
        </w:rPr>
        <w:t>Положения</w:t>
      </w:r>
      <w:r w:rsidR="00EA72BF" w:rsidRPr="000004C4">
        <w:rPr>
          <w:rFonts w:ascii="Times New Roman" w:hAnsi="Times New Roman" w:cs="Times New Roman"/>
          <w:sz w:val="28"/>
          <w:szCs w:val="28"/>
        </w:rPr>
        <w:t>, не применяется.</w:t>
      </w:r>
      <w:r w:rsidRPr="000004C4">
        <w:rPr>
          <w:rFonts w:ascii="Times New Roman" w:hAnsi="Times New Roman" w:cs="Times New Roman"/>
          <w:sz w:val="28"/>
          <w:szCs w:val="28"/>
        </w:rPr>
        <w:t>».</w:t>
      </w:r>
    </w:p>
    <w:p w:rsidR="00C04BED" w:rsidRPr="000004C4" w:rsidRDefault="0016001C" w:rsidP="00EA72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1.2</w:t>
      </w:r>
      <w:r w:rsidR="00C04BED" w:rsidRPr="000004C4">
        <w:rPr>
          <w:rFonts w:ascii="Times New Roman" w:hAnsi="Times New Roman" w:cs="Times New Roman"/>
          <w:sz w:val="28"/>
          <w:szCs w:val="28"/>
        </w:rPr>
        <w:t>. Подпункт «а» пункта 2.8 Положения изложить в следующей</w:t>
      </w:r>
      <w:r w:rsidR="00C04BED" w:rsidRPr="000004C4">
        <w:rPr>
          <w:rFonts w:ascii="Times New Roman" w:hAnsi="Times New Roman" w:cs="Times New Roman"/>
          <w:sz w:val="28"/>
          <w:szCs w:val="28"/>
        </w:rPr>
        <w:tab/>
        <w:t xml:space="preserve"> редакции:</w:t>
      </w:r>
    </w:p>
    <w:p w:rsidR="00C04BED" w:rsidRPr="000004C4" w:rsidRDefault="00C04BED" w:rsidP="00C04BE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«а) увеличения продолжительности стажа муниципальной службы в связи с замещением государственной должности Российской Федерации, государственной должности субъекта Российской Федерации, муниципальной должности, замещаемой на постоянной основе, должности государственной гражданской службы Российской Федерации или должности муниципальной службы и (или) замещения должности муниципальной службы в органах местного самоуправления, избирательных </w:t>
      </w:r>
      <w:r w:rsidRPr="000004C4">
        <w:rPr>
          <w:rFonts w:ascii="Times New Roman" w:hAnsi="Times New Roman" w:cs="Times New Roman"/>
          <w:sz w:val="28"/>
          <w:szCs w:val="28"/>
        </w:rPr>
        <w:lastRenderedPageBreak/>
        <w:t>комиссиях муниципальных образований, расположенных на территории края, не менее 12 полных месяцев с более высоким должностным окладом;».</w:t>
      </w:r>
    </w:p>
    <w:p w:rsidR="0016001C" w:rsidRPr="000004C4" w:rsidRDefault="0016001C" w:rsidP="0016001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1.3. Пункт 2.9 Положения изложить в следующей редакции:</w:t>
      </w:r>
    </w:p>
    <w:p w:rsidR="0016001C" w:rsidRPr="000004C4" w:rsidRDefault="0016001C" w:rsidP="0016001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«2.9. Размер пенсии за выслугу лет пересчитывается со сроков, установленных для изменения размера страховой пенсии по старости (инвалидности), изменения размера денежного содержания муниципальных служащих, возобновления выплаты пенсии за выслугу лет в случае, предусмотренном </w:t>
      </w:r>
      <w:hyperlink r:id="rId10" w:history="1">
        <w:r w:rsidRPr="000004C4">
          <w:rPr>
            <w:rFonts w:ascii="Times New Roman" w:hAnsi="Times New Roman" w:cs="Times New Roman"/>
            <w:sz w:val="28"/>
            <w:szCs w:val="28"/>
          </w:rPr>
          <w:t>подпунктом «а» пункта 2.8</w:t>
        </w:r>
      </w:hyperlink>
      <w:r w:rsidRPr="000004C4">
        <w:rPr>
          <w:rFonts w:ascii="Times New Roman" w:hAnsi="Times New Roman" w:cs="Times New Roman"/>
          <w:sz w:val="28"/>
          <w:szCs w:val="28"/>
        </w:rPr>
        <w:t xml:space="preserve"> настоящего Положения.».</w:t>
      </w:r>
    </w:p>
    <w:p w:rsidR="0016001C" w:rsidRPr="000004C4" w:rsidRDefault="0016001C" w:rsidP="0016001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1.4. 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Абзац </w:t>
      </w:r>
      <w:r w:rsidRPr="000004C4">
        <w:rPr>
          <w:rFonts w:ascii="Times New Roman" w:hAnsi="Times New Roman" w:cs="Times New Roman"/>
          <w:sz w:val="28"/>
          <w:szCs w:val="28"/>
        </w:rPr>
        <w:t>третий пункта 3.2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 По</w:t>
      </w:r>
      <w:r w:rsidRPr="000004C4">
        <w:rPr>
          <w:rFonts w:ascii="Times New Roman" w:hAnsi="Times New Roman" w:cs="Times New Roman"/>
          <w:sz w:val="28"/>
          <w:szCs w:val="28"/>
        </w:rPr>
        <w:t>ложения</w:t>
      </w:r>
      <w:r w:rsidR="0090591E" w:rsidRPr="000004C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6001C" w:rsidRPr="000004C4" w:rsidRDefault="0090591E" w:rsidP="0016001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«</w:t>
      </w:r>
      <w:r w:rsidR="0016001C" w:rsidRPr="000004C4">
        <w:rPr>
          <w:rFonts w:ascii="Times New Roman" w:hAnsi="Times New Roman" w:cs="Times New Roman"/>
          <w:sz w:val="28"/>
          <w:szCs w:val="28"/>
        </w:rPr>
        <w:t xml:space="preserve">копии трудовой книжки (при наличии) и (или) сведения о трудовой деятельности, предусмотренные статьей 66.1 </w:t>
      </w:r>
      <w:r w:rsidR="00795EB4" w:rsidRPr="000004C4">
        <w:rPr>
          <w:rFonts w:ascii="Times New Roman" w:hAnsi="Times New Roman" w:cs="Times New Roman"/>
          <w:sz w:val="28"/>
          <w:szCs w:val="28"/>
        </w:rPr>
        <w:t>Трудового кодекса Российской Фе</w:t>
      </w:r>
      <w:r w:rsidR="0016001C" w:rsidRPr="000004C4">
        <w:rPr>
          <w:rFonts w:ascii="Times New Roman" w:hAnsi="Times New Roman" w:cs="Times New Roman"/>
          <w:sz w:val="28"/>
          <w:szCs w:val="28"/>
        </w:rPr>
        <w:t>дерации, иных документов, подтверждающих стаж муниципальной службы, заверенных нотариально либо кадровой службой (специалистом, осуществляющим кадровую работу) по последнему месту замещения должности муниципальной службы;».</w:t>
      </w:r>
    </w:p>
    <w:p w:rsidR="00795EB4" w:rsidRPr="000004C4" w:rsidRDefault="00795EB4" w:rsidP="00795EB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1.5. Абзац седьмой пункта</w:t>
      </w:r>
      <w:r w:rsidR="00AA0B35" w:rsidRPr="000004C4">
        <w:rPr>
          <w:rFonts w:ascii="Times New Roman" w:hAnsi="Times New Roman" w:cs="Times New Roman"/>
          <w:sz w:val="28"/>
          <w:szCs w:val="28"/>
        </w:rPr>
        <w:t xml:space="preserve"> </w:t>
      </w:r>
      <w:r w:rsidRPr="000004C4">
        <w:rPr>
          <w:rFonts w:ascii="Times New Roman" w:hAnsi="Times New Roman" w:cs="Times New Roman"/>
          <w:sz w:val="28"/>
          <w:szCs w:val="28"/>
        </w:rPr>
        <w:t>3.2 Положения изложить в следующей редакции:</w:t>
      </w:r>
    </w:p>
    <w:p w:rsidR="00795EB4" w:rsidRPr="000004C4" w:rsidRDefault="00795EB4" w:rsidP="00795EB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«При подаче указанных документов предъявляется паспорт и трудовая книжка (при наличии) и (или) сведения о трудовой деятельности, предусмотренные статьей 66.1 Трудового кодекса Российской Федерации, лица, претендующего на установление пенсии за выслугу лет.».</w:t>
      </w:r>
    </w:p>
    <w:p w:rsidR="00AA0B35" w:rsidRPr="000004C4" w:rsidRDefault="00795EB4" w:rsidP="00AA0B3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1.6. </w:t>
      </w:r>
      <w:r w:rsidR="00AA0B35" w:rsidRPr="000004C4">
        <w:rPr>
          <w:rFonts w:ascii="Times New Roman" w:hAnsi="Times New Roman" w:cs="Times New Roman"/>
          <w:sz w:val="28"/>
          <w:szCs w:val="28"/>
        </w:rPr>
        <w:t>Пункт 3.7. Положения изложить в следующей редакции:</w:t>
      </w:r>
    </w:p>
    <w:p w:rsidR="00795EB4" w:rsidRPr="000004C4" w:rsidRDefault="00AA0B35" w:rsidP="00AA0B3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«3.7. Лицо, получающее пенсию за выслугу лет, обязано в пятидневный срок сообщить о назначении на государственную или муниципальную должность, прекращении гражданства Российской Федерации в письменной форме в администрацию Шарыповского муниципального округа Красноярского края.».</w:t>
      </w:r>
    </w:p>
    <w:p w:rsidR="000D324C" w:rsidRPr="000004C4" w:rsidRDefault="0090591E" w:rsidP="000D32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2</w:t>
      </w:r>
      <w:r w:rsidR="000D324C" w:rsidRPr="000004C4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0004C4" w:rsidRDefault="0090591E" w:rsidP="000D32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>3</w:t>
      </w:r>
      <w:r w:rsidR="000D324C" w:rsidRPr="000004C4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0004C4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0004C4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0004C4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0004C4" w:rsidRDefault="007165DA" w:rsidP="000D32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0004C4" w:rsidRDefault="000D324C" w:rsidP="000D32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4331"/>
      </w:tblGrid>
      <w:tr w:rsidR="000D324C" w:rsidRPr="000004C4" w:rsidTr="000D324C">
        <w:tc>
          <w:tcPr>
            <w:tcW w:w="5353" w:type="dxa"/>
          </w:tcPr>
          <w:p w:rsidR="000D324C" w:rsidRPr="000004C4" w:rsidRDefault="000D324C" w:rsidP="007824A4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0004C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4A4" w:rsidRPr="000004C4" w:rsidRDefault="007824A4" w:rsidP="006F668D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0004C4" w:rsidRDefault="000D324C" w:rsidP="006F668D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0004C4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0D324C" w:rsidRPr="000004C4" w:rsidRDefault="000004C4" w:rsidP="006F668D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824A4" w:rsidRPr="000004C4">
              <w:rPr>
                <w:rFonts w:ascii="Times New Roman" w:hAnsi="Times New Roman" w:cs="Times New Roman"/>
                <w:sz w:val="28"/>
                <w:szCs w:val="28"/>
              </w:rPr>
              <w:t>Глава округа</w:t>
            </w:r>
            <w:r w:rsidR="000D324C" w:rsidRPr="000004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0D324C" w:rsidRPr="000004C4" w:rsidRDefault="000D324C" w:rsidP="006F668D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0004C4" w:rsidRDefault="000004C4" w:rsidP="006F668D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D324C" w:rsidRPr="000004C4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________________Г.В. Качаев</w:t>
            </w:r>
          </w:p>
          <w:p w:rsidR="000D324C" w:rsidRPr="000004C4" w:rsidRDefault="000D324C" w:rsidP="006F668D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Pr="000004C4" w:rsidRDefault="000D324C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24C" w:rsidRPr="000004C4" w:rsidRDefault="000D324C" w:rsidP="000D324C">
      <w:pPr>
        <w:tabs>
          <w:tab w:val="left" w:pos="9355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24C" w:rsidRPr="000004C4" w:rsidRDefault="000D324C" w:rsidP="000D324C">
      <w:pPr>
        <w:pStyle w:val="ConsPlusTitle"/>
        <w:widowControl/>
        <w:jc w:val="both"/>
        <w:rPr>
          <w:b w:val="0"/>
        </w:rPr>
      </w:pPr>
    </w:p>
    <w:p w:rsidR="000D324C" w:rsidRPr="000004C4" w:rsidRDefault="000D324C" w:rsidP="000D324C">
      <w:pPr>
        <w:pStyle w:val="ConsPlusTitle"/>
        <w:widowControl/>
        <w:jc w:val="both"/>
        <w:rPr>
          <w:b w:val="0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sectPr w:rsidR="000D324C" w:rsidSect="00ED46AB">
      <w:headerReference w:type="even" r:id="rId11"/>
      <w:headerReference w:type="default" r:id="rId12"/>
      <w:headerReference w:type="first" r:id="rId13"/>
      <w:pgSz w:w="11909" w:h="16834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BAF" w:rsidRDefault="005D0BAF">
      <w:r>
        <w:separator/>
      </w:r>
    </w:p>
  </w:endnote>
  <w:endnote w:type="continuationSeparator" w:id="0">
    <w:p w:rsidR="005D0BAF" w:rsidRDefault="005D0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BAF" w:rsidRDefault="005D0BAF">
      <w:r>
        <w:separator/>
      </w:r>
    </w:p>
  </w:footnote>
  <w:footnote w:type="continuationSeparator" w:id="0">
    <w:p w:rsidR="005D0BAF" w:rsidRDefault="005D0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603122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603122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42A9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2902381"/>
      <w:docPartObj>
        <w:docPartGallery w:val="Page Numbers (Top of Page)"/>
        <w:docPartUnique/>
      </w:docPartObj>
    </w:sdtPr>
    <w:sdtContent>
      <w:p w:rsidR="008042A9" w:rsidRDefault="008042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D46AB" w:rsidRDefault="00ED46A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004C4"/>
    <w:rsid w:val="00021E25"/>
    <w:rsid w:val="00025793"/>
    <w:rsid w:val="000A4A87"/>
    <w:rsid w:val="000A6841"/>
    <w:rsid w:val="000B7739"/>
    <w:rsid w:val="000C45AE"/>
    <w:rsid w:val="000D324C"/>
    <w:rsid w:val="000D5D33"/>
    <w:rsid w:val="000E1246"/>
    <w:rsid w:val="000E5852"/>
    <w:rsid w:val="000F5F53"/>
    <w:rsid w:val="00101F39"/>
    <w:rsid w:val="00130644"/>
    <w:rsid w:val="0016001C"/>
    <w:rsid w:val="0016464D"/>
    <w:rsid w:val="0016657C"/>
    <w:rsid w:val="00176E75"/>
    <w:rsid w:val="001918FB"/>
    <w:rsid w:val="001932A6"/>
    <w:rsid w:val="001A2B18"/>
    <w:rsid w:val="001B496F"/>
    <w:rsid w:val="001C5375"/>
    <w:rsid w:val="001D1749"/>
    <w:rsid w:val="001E730A"/>
    <w:rsid w:val="002438C9"/>
    <w:rsid w:val="002519D8"/>
    <w:rsid w:val="0025254E"/>
    <w:rsid w:val="00260F34"/>
    <w:rsid w:val="002833B6"/>
    <w:rsid w:val="002956A0"/>
    <w:rsid w:val="002D40D0"/>
    <w:rsid w:val="00300BF5"/>
    <w:rsid w:val="00307B87"/>
    <w:rsid w:val="00323247"/>
    <w:rsid w:val="00340EA1"/>
    <w:rsid w:val="003419D1"/>
    <w:rsid w:val="00347F60"/>
    <w:rsid w:val="00390EE0"/>
    <w:rsid w:val="003935C1"/>
    <w:rsid w:val="003A0A4E"/>
    <w:rsid w:val="003B5DD8"/>
    <w:rsid w:val="003D2050"/>
    <w:rsid w:val="003F5F74"/>
    <w:rsid w:val="004018A4"/>
    <w:rsid w:val="00415018"/>
    <w:rsid w:val="004358E9"/>
    <w:rsid w:val="00445AAC"/>
    <w:rsid w:val="004547F4"/>
    <w:rsid w:val="00457688"/>
    <w:rsid w:val="004671F3"/>
    <w:rsid w:val="004727A3"/>
    <w:rsid w:val="0048554E"/>
    <w:rsid w:val="00485F73"/>
    <w:rsid w:val="004B0A79"/>
    <w:rsid w:val="004C3C9A"/>
    <w:rsid w:val="004D3444"/>
    <w:rsid w:val="004E54C2"/>
    <w:rsid w:val="004E63C2"/>
    <w:rsid w:val="004E7EFF"/>
    <w:rsid w:val="00510C05"/>
    <w:rsid w:val="00530874"/>
    <w:rsid w:val="005575CC"/>
    <w:rsid w:val="0058788C"/>
    <w:rsid w:val="005937E3"/>
    <w:rsid w:val="00597583"/>
    <w:rsid w:val="005A664B"/>
    <w:rsid w:val="005B5C92"/>
    <w:rsid w:val="005B720E"/>
    <w:rsid w:val="005D0BAF"/>
    <w:rsid w:val="005D1CF6"/>
    <w:rsid w:val="005E2C43"/>
    <w:rsid w:val="00603122"/>
    <w:rsid w:val="00606333"/>
    <w:rsid w:val="00607215"/>
    <w:rsid w:val="006116FB"/>
    <w:rsid w:val="006308C0"/>
    <w:rsid w:val="00646C3F"/>
    <w:rsid w:val="0064715C"/>
    <w:rsid w:val="00650C54"/>
    <w:rsid w:val="006954A9"/>
    <w:rsid w:val="00696227"/>
    <w:rsid w:val="006A2C20"/>
    <w:rsid w:val="006B1B0F"/>
    <w:rsid w:val="006C60E9"/>
    <w:rsid w:val="006F668D"/>
    <w:rsid w:val="006F7B06"/>
    <w:rsid w:val="00702EAF"/>
    <w:rsid w:val="007165DA"/>
    <w:rsid w:val="00747C9F"/>
    <w:rsid w:val="00760B4C"/>
    <w:rsid w:val="007617B2"/>
    <w:rsid w:val="007622BF"/>
    <w:rsid w:val="007627C6"/>
    <w:rsid w:val="0076572A"/>
    <w:rsid w:val="00766EA2"/>
    <w:rsid w:val="007824A4"/>
    <w:rsid w:val="00784101"/>
    <w:rsid w:val="00795EB4"/>
    <w:rsid w:val="007A1B9C"/>
    <w:rsid w:val="007B2B8C"/>
    <w:rsid w:val="007B7C46"/>
    <w:rsid w:val="007C4CB5"/>
    <w:rsid w:val="007E063F"/>
    <w:rsid w:val="008042A9"/>
    <w:rsid w:val="00820876"/>
    <w:rsid w:val="008278D6"/>
    <w:rsid w:val="00842FD7"/>
    <w:rsid w:val="008637F9"/>
    <w:rsid w:val="008639E1"/>
    <w:rsid w:val="008C2E29"/>
    <w:rsid w:val="008C4938"/>
    <w:rsid w:val="008E6BCA"/>
    <w:rsid w:val="0090591E"/>
    <w:rsid w:val="009101E0"/>
    <w:rsid w:val="0091494D"/>
    <w:rsid w:val="009343B8"/>
    <w:rsid w:val="009529FB"/>
    <w:rsid w:val="00955D95"/>
    <w:rsid w:val="00955F2C"/>
    <w:rsid w:val="00981A58"/>
    <w:rsid w:val="00983E52"/>
    <w:rsid w:val="00994B0F"/>
    <w:rsid w:val="00A000B9"/>
    <w:rsid w:val="00A5380C"/>
    <w:rsid w:val="00A626E4"/>
    <w:rsid w:val="00A802CC"/>
    <w:rsid w:val="00A8591A"/>
    <w:rsid w:val="00AA0B35"/>
    <w:rsid w:val="00AA248F"/>
    <w:rsid w:val="00AB124D"/>
    <w:rsid w:val="00AB611E"/>
    <w:rsid w:val="00AD7905"/>
    <w:rsid w:val="00AE0698"/>
    <w:rsid w:val="00B3088D"/>
    <w:rsid w:val="00B34FFE"/>
    <w:rsid w:val="00B35C32"/>
    <w:rsid w:val="00B569B9"/>
    <w:rsid w:val="00B60F5B"/>
    <w:rsid w:val="00B67AE7"/>
    <w:rsid w:val="00B72CE7"/>
    <w:rsid w:val="00B90E79"/>
    <w:rsid w:val="00BB5503"/>
    <w:rsid w:val="00BC2B0B"/>
    <w:rsid w:val="00BD104D"/>
    <w:rsid w:val="00BD6108"/>
    <w:rsid w:val="00C04BED"/>
    <w:rsid w:val="00C20C12"/>
    <w:rsid w:val="00C2189E"/>
    <w:rsid w:val="00C7305D"/>
    <w:rsid w:val="00C94AD3"/>
    <w:rsid w:val="00CA6313"/>
    <w:rsid w:val="00CA683E"/>
    <w:rsid w:val="00CE3BE0"/>
    <w:rsid w:val="00D159A1"/>
    <w:rsid w:val="00D44E43"/>
    <w:rsid w:val="00D45102"/>
    <w:rsid w:val="00D752CF"/>
    <w:rsid w:val="00D87160"/>
    <w:rsid w:val="00DA5AAF"/>
    <w:rsid w:val="00DB1F58"/>
    <w:rsid w:val="00DC1599"/>
    <w:rsid w:val="00DC2918"/>
    <w:rsid w:val="00DC66F3"/>
    <w:rsid w:val="00DD14FE"/>
    <w:rsid w:val="00DF04E0"/>
    <w:rsid w:val="00E01D39"/>
    <w:rsid w:val="00E23E06"/>
    <w:rsid w:val="00E82991"/>
    <w:rsid w:val="00E82F10"/>
    <w:rsid w:val="00E94440"/>
    <w:rsid w:val="00E94EA7"/>
    <w:rsid w:val="00EA72BF"/>
    <w:rsid w:val="00EC5C18"/>
    <w:rsid w:val="00ED46AB"/>
    <w:rsid w:val="00EE20A1"/>
    <w:rsid w:val="00EE2B1D"/>
    <w:rsid w:val="00F00FA2"/>
    <w:rsid w:val="00F145B5"/>
    <w:rsid w:val="00F17357"/>
    <w:rsid w:val="00F41760"/>
    <w:rsid w:val="00F65C79"/>
    <w:rsid w:val="00F77C84"/>
    <w:rsid w:val="00F80FE0"/>
    <w:rsid w:val="00F93930"/>
    <w:rsid w:val="00F949DA"/>
    <w:rsid w:val="00FA7E4D"/>
    <w:rsid w:val="00FB09F0"/>
    <w:rsid w:val="00FB19C8"/>
    <w:rsid w:val="00FC3035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F8C9E75-E372-4479-A449-03763FB0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link w:val="ae"/>
    <w:uiPriority w:val="99"/>
    <w:rsid w:val="0048554E"/>
    <w:pPr>
      <w:tabs>
        <w:tab w:val="center" w:pos="4677"/>
        <w:tab w:val="right" w:pos="9355"/>
      </w:tabs>
    </w:pPr>
  </w:style>
  <w:style w:type="paragraph" w:styleId="af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0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1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2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4">
    <w:name w:val="Hyperlink"/>
    <w:basedOn w:val="a1"/>
    <w:uiPriority w:val="99"/>
    <w:semiHidden/>
    <w:unhideWhenUsed/>
    <w:rsid w:val="005B720E"/>
    <w:rPr>
      <w:color w:val="0000FF"/>
      <w:u w:val="single"/>
    </w:rPr>
  </w:style>
  <w:style w:type="character" w:customStyle="1" w:styleId="ae">
    <w:name w:val="Верхний колонтитул Знак"/>
    <w:basedOn w:val="a1"/>
    <w:link w:val="ad"/>
    <w:uiPriority w:val="99"/>
    <w:rsid w:val="00ED46A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080D49054FE1AB78A8C677B3A4884FCD1D95A7750B3826085BF701ECA795689BBC643B0EDDD0E6774EF3DA61A42E7A841459FC5424B6355851D0CF1OBw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B43272C856634C8B8AAFD0FF08B8FE556C60C6CD378A08D38C50E6DEC752D8BFB56C26F2B5064AE49EE2EE9ED4ED6EEF8F2205ED545D4F06F1B27DBh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7870B-C9E8-4CF2-8770-DC99A5259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13</cp:revision>
  <cp:lastPrinted>2021-12-20T07:54:00Z</cp:lastPrinted>
  <dcterms:created xsi:type="dcterms:W3CDTF">2021-12-20T01:50:00Z</dcterms:created>
  <dcterms:modified xsi:type="dcterms:W3CDTF">2021-12-23T07:16:00Z</dcterms:modified>
</cp:coreProperties>
</file>