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F2B" w:rsidRPr="00931F00" w:rsidRDefault="004E075E" w:rsidP="004F2F2B">
      <w:pPr>
        <w:pStyle w:val="40"/>
        <w:shd w:val="clear" w:color="auto" w:fill="auto"/>
        <w:spacing w:before="0" w:after="0" w:line="240" w:lineRule="auto"/>
        <w:rPr>
          <w:rFonts w:ascii="Arial" w:hAnsi="Arial" w:cs="Arial"/>
          <w:sz w:val="24"/>
          <w:szCs w:val="24"/>
        </w:rPr>
      </w:pPr>
      <w:r w:rsidRPr="00931F00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5400675" cy="2428875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2F2B" w:rsidRPr="00931F00" w:rsidRDefault="00715F36" w:rsidP="00715F36">
      <w:pPr>
        <w:pStyle w:val="40"/>
        <w:shd w:val="clear" w:color="auto" w:fill="auto"/>
        <w:tabs>
          <w:tab w:val="left" w:pos="1620"/>
          <w:tab w:val="left" w:pos="7800"/>
        </w:tabs>
        <w:spacing w:before="0" w:after="0" w:line="240" w:lineRule="auto"/>
        <w:jc w:val="left"/>
        <w:rPr>
          <w:rFonts w:ascii="Arial" w:hAnsi="Arial" w:cs="Arial"/>
          <w:b w:val="0"/>
          <w:sz w:val="24"/>
          <w:szCs w:val="24"/>
        </w:rPr>
      </w:pPr>
      <w:r w:rsidRPr="00931F00">
        <w:rPr>
          <w:rFonts w:ascii="Arial" w:hAnsi="Arial" w:cs="Arial"/>
          <w:sz w:val="24"/>
          <w:szCs w:val="24"/>
        </w:rPr>
        <w:tab/>
      </w:r>
      <w:r w:rsidRPr="00931F00">
        <w:rPr>
          <w:rFonts w:ascii="Arial" w:hAnsi="Arial" w:cs="Arial"/>
          <w:b w:val="0"/>
          <w:sz w:val="24"/>
          <w:szCs w:val="24"/>
        </w:rPr>
        <w:t>12.05.2022</w:t>
      </w:r>
      <w:r w:rsidRPr="00931F00">
        <w:rPr>
          <w:rFonts w:ascii="Arial" w:hAnsi="Arial" w:cs="Arial"/>
          <w:b w:val="0"/>
          <w:sz w:val="24"/>
          <w:szCs w:val="24"/>
        </w:rPr>
        <w:tab/>
        <w:t>340-п</w:t>
      </w:r>
    </w:p>
    <w:p w:rsidR="004F2F2B" w:rsidRPr="00931F00" w:rsidRDefault="004F2F2B" w:rsidP="004F2F2B">
      <w:pPr>
        <w:pStyle w:val="ConsPlusNormal"/>
        <w:jc w:val="both"/>
        <w:rPr>
          <w:rFonts w:ascii="Arial" w:hAnsi="Arial" w:cs="Arial"/>
        </w:rPr>
      </w:pPr>
    </w:p>
    <w:p w:rsidR="00715F36" w:rsidRPr="00931F00" w:rsidRDefault="00715F36" w:rsidP="004F2F2B">
      <w:pPr>
        <w:pStyle w:val="ConsPlusNormal"/>
        <w:jc w:val="both"/>
        <w:rPr>
          <w:rFonts w:ascii="Arial" w:hAnsi="Arial" w:cs="Arial"/>
        </w:rPr>
      </w:pPr>
    </w:p>
    <w:p w:rsidR="00BB3BD1" w:rsidRPr="00931F00" w:rsidRDefault="004F2F2B" w:rsidP="00BB3BD1">
      <w:pPr>
        <w:pStyle w:val="ConsPlusTitle"/>
        <w:ind w:left="0"/>
        <w:jc w:val="both"/>
        <w:rPr>
          <w:b w:val="0"/>
        </w:rPr>
      </w:pPr>
      <w:r w:rsidRPr="00931F00">
        <w:rPr>
          <w:b w:val="0"/>
        </w:rPr>
        <w:t xml:space="preserve">Об утверждении </w:t>
      </w:r>
      <w:r w:rsidR="00CD0747" w:rsidRPr="00931F00">
        <w:rPr>
          <w:b w:val="0"/>
        </w:rPr>
        <w:t xml:space="preserve">Положения по </w:t>
      </w:r>
      <w:r w:rsidRPr="00931F00">
        <w:rPr>
          <w:b w:val="0"/>
        </w:rPr>
        <w:t>организации</w:t>
      </w:r>
      <w:r w:rsidR="00CD0747" w:rsidRPr="00931F00">
        <w:rPr>
          <w:b w:val="0"/>
        </w:rPr>
        <w:t xml:space="preserve"> </w:t>
      </w:r>
      <w:r w:rsidRPr="00931F00">
        <w:rPr>
          <w:b w:val="0"/>
        </w:rPr>
        <w:t>и</w:t>
      </w:r>
      <w:r w:rsidR="00BA6039" w:rsidRPr="00931F00">
        <w:rPr>
          <w:b w:val="0"/>
        </w:rPr>
        <w:t xml:space="preserve"> </w:t>
      </w:r>
    </w:p>
    <w:p w:rsidR="00BB3BD1" w:rsidRPr="00931F00" w:rsidRDefault="004F2F2B" w:rsidP="00BB3BD1">
      <w:pPr>
        <w:pStyle w:val="ConsPlusTitle"/>
        <w:ind w:left="0"/>
        <w:jc w:val="both"/>
        <w:rPr>
          <w:b w:val="0"/>
        </w:rPr>
      </w:pPr>
      <w:r w:rsidRPr="00931F00">
        <w:rPr>
          <w:b w:val="0"/>
        </w:rPr>
        <w:t xml:space="preserve">функционированию системы обеспечения вызова </w:t>
      </w:r>
    </w:p>
    <w:p w:rsidR="00BB3BD1" w:rsidRPr="00931F00" w:rsidRDefault="004F2F2B" w:rsidP="00BB3BD1">
      <w:pPr>
        <w:pStyle w:val="ConsPlusTitle"/>
        <w:ind w:left="0"/>
        <w:jc w:val="both"/>
        <w:rPr>
          <w:b w:val="0"/>
        </w:rPr>
      </w:pPr>
      <w:r w:rsidRPr="00931F00">
        <w:rPr>
          <w:b w:val="0"/>
        </w:rPr>
        <w:t>экстренных</w:t>
      </w:r>
      <w:r w:rsidR="00CD0747" w:rsidRPr="00931F00">
        <w:rPr>
          <w:b w:val="0"/>
        </w:rPr>
        <w:t xml:space="preserve"> </w:t>
      </w:r>
      <w:r w:rsidRPr="00931F00">
        <w:rPr>
          <w:b w:val="0"/>
        </w:rPr>
        <w:t>оперативных служб по единому номеру "112"</w:t>
      </w:r>
      <w:r w:rsidR="00CD0747" w:rsidRPr="00931F00">
        <w:rPr>
          <w:b w:val="0"/>
        </w:rPr>
        <w:t xml:space="preserve"> </w:t>
      </w:r>
    </w:p>
    <w:p w:rsidR="004F2F2B" w:rsidRPr="00931F00" w:rsidRDefault="00CD0747" w:rsidP="00BB3BD1">
      <w:pPr>
        <w:pStyle w:val="ConsPlusTitle"/>
        <w:ind w:left="0"/>
        <w:jc w:val="both"/>
        <w:rPr>
          <w:b w:val="0"/>
        </w:rPr>
      </w:pPr>
      <w:r w:rsidRPr="00931F00">
        <w:rPr>
          <w:b w:val="0"/>
        </w:rPr>
        <w:t xml:space="preserve">в </w:t>
      </w:r>
      <w:proofErr w:type="gramStart"/>
      <w:r w:rsidRPr="00931F00">
        <w:rPr>
          <w:b w:val="0"/>
        </w:rPr>
        <w:t>г</w:t>
      </w:r>
      <w:proofErr w:type="gramEnd"/>
      <w:r w:rsidRPr="00931F00">
        <w:rPr>
          <w:b w:val="0"/>
        </w:rPr>
        <w:t xml:space="preserve">. Шарыпово и Шарыповском </w:t>
      </w:r>
      <w:r w:rsidR="00BB3BD1" w:rsidRPr="00931F00">
        <w:rPr>
          <w:b w:val="0"/>
        </w:rPr>
        <w:t>муниципальном округе</w:t>
      </w:r>
    </w:p>
    <w:p w:rsidR="004F2F2B" w:rsidRPr="00931F00" w:rsidRDefault="004F2F2B" w:rsidP="004E075E">
      <w:pPr>
        <w:pStyle w:val="ConsPlusNormal"/>
        <w:ind w:firstLine="567"/>
        <w:jc w:val="both"/>
        <w:rPr>
          <w:rFonts w:ascii="Arial" w:hAnsi="Arial" w:cs="Arial"/>
        </w:rPr>
      </w:pPr>
    </w:p>
    <w:p w:rsidR="004E075E" w:rsidRPr="00931F00" w:rsidRDefault="004E075E" w:rsidP="004E075E">
      <w:pPr>
        <w:pStyle w:val="ConsPlusNormal"/>
        <w:ind w:firstLine="680"/>
        <w:jc w:val="both"/>
        <w:rPr>
          <w:rFonts w:ascii="Arial" w:hAnsi="Arial" w:cs="Arial"/>
        </w:rPr>
      </w:pPr>
    </w:p>
    <w:p w:rsidR="004F2F2B" w:rsidRPr="00931F00" w:rsidRDefault="004F2F2B" w:rsidP="006C602C">
      <w:pPr>
        <w:pStyle w:val="ConsPlusNormal"/>
        <w:ind w:left="0" w:firstLine="709"/>
        <w:jc w:val="both"/>
        <w:rPr>
          <w:rFonts w:ascii="Arial" w:hAnsi="Arial" w:cs="Arial"/>
        </w:rPr>
      </w:pPr>
      <w:proofErr w:type="gramStart"/>
      <w:r w:rsidRPr="00931F00">
        <w:rPr>
          <w:rFonts w:ascii="Arial" w:hAnsi="Arial" w:cs="Arial"/>
        </w:rPr>
        <w:t>В соответствии с подпунктом 1 пункта 1 статьи 6 Федерального закона</w:t>
      </w:r>
      <w:r w:rsidR="006C602C" w:rsidRPr="00931F00">
        <w:rPr>
          <w:rFonts w:ascii="Arial" w:hAnsi="Arial" w:cs="Arial"/>
        </w:rPr>
        <w:t xml:space="preserve"> от 30.12.2020 № 488-ФЗ</w:t>
      </w:r>
      <w:r w:rsidRPr="00931F00">
        <w:rPr>
          <w:rFonts w:ascii="Arial" w:hAnsi="Arial" w:cs="Arial"/>
        </w:rPr>
        <w:t xml:space="preserve"> "Об обеспечении вызова экстренных оперативных служб по единому номеру "112" и о внесении изменений в отдельные законодательные акты Российской Федерации", </w:t>
      </w:r>
      <w:r w:rsidR="00CD0747" w:rsidRPr="00931F00">
        <w:rPr>
          <w:rFonts w:ascii="Arial" w:hAnsi="Arial" w:cs="Arial"/>
        </w:rPr>
        <w:t>Постановлением Правительства Росси</w:t>
      </w:r>
      <w:r w:rsidR="00FC18B6" w:rsidRPr="00931F00">
        <w:rPr>
          <w:rFonts w:ascii="Arial" w:hAnsi="Arial" w:cs="Arial"/>
        </w:rPr>
        <w:t>йской Федерации от 12.11.2021</w:t>
      </w:r>
      <w:r w:rsidR="00CD0747" w:rsidRPr="00931F00">
        <w:rPr>
          <w:rFonts w:ascii="Arial" w:hAnsi="Arial" w:cs="Arial"/>
        </w:rPr>
        <w:t xml:space="preserve"> № 1931</w:t>
      </w:r>
      <w:r w:rsidR="00591A94" w:rsidRPr="00931F00">
        <w:rPr>
          <w:rFonts w:ascii="Arial" w:hAnsi="Arial" w:cs="Arial"/>
        </w:rPr>
        <w:t xml:space="preserve"> «Об утверждении обязательных требований к организации и функционированию системы обеспечения вызова экстренных оперативных служб по единому номеру «112» в</w:t>
      </w:r>
      <w:proofErr w:type="gramEnd"/>
      <w:r w:rsidR="00591A94" w:rsidRPr="00931F00">
        <w:rPr>
          <w:rFonts w:ascii="Arial" w:hAnsi="Arial" w:cs="Arial"/>
        </w:rPr>
        <w:t xml:space="preserve"> том числе порядка и сроков осуществления приема, обработки и передачи вызовов по единому номеру «112» диспетчерским</w:t>
      </w:r>
      <w:r w:rsidR="004E075E" w:rsidRPr="00931F00">
        <w:rPr>
          <w:rFonts w:ascii="Arial" w:hAnsi="Arial" w:cs="Arial"/>
        </w:rPr>
        <w:t xml:space="preserve"> службам</w:t>
      </w:r>
      <w:r w:rsidR="00FC18B6" w:rsidRPr="00931F00">
        <w:rPr>
          <w:rFonts w:ascii="Arial" w:hAnsi="Arial" w:cs="Arial"/>
        </w:rPr>
        <w:t>»,</w:t>
      </w:r>
      <w:r w:rsidR="004E075E" w:rsidRPr="00931F00">
        <w:rPr>
          <w:rFonts w:ascii="Arial" w:hAnsi="Arial" w:cs="Arial"/>
        </w:rPr>
        <w:t xml:space="preserve">  пунктом 3.7</w:t>
      </w:r>
      <w:r w:rsidR="00104061" w:rsidRPr="00931F00">
        <w:rPr>
          <w:rFonts w:ascii="Arial" w:hAnsi="Arial" w:cs="Arial"/>
        </w:rPr>
        <w:t xml:space="preserve"> Постановления Правительства К</w:t>
      </w:r>
      <w:r w:rsidR="00FC18B6" w:rsidRPr="00931F00">
        <w:rPr>
          <w:rFonts w:ascii="Arial" w:hAnsi="Arial" w:cs="Arial"/>
        </w:rPr>
        <w:t>расноярского края от 25.12.2018</w:t>
      </w:r>
      <w:r w:rsidR="00104061" w:rsidRPr="00931F00">
        <w:rPr>
          <w:rFonts w:ascii="Arial" w:hAnsi="Arial" w:cs="Arial"/>
        </w:rPr>
        <w:t xml:space="preserve"> № 768-п «Об утверждении Положения о Министерстве цифрового развития Красноярского края»</w:t>
      </w:r>
      <w:r w:rsidR="00FC18B6" w:rsidRPr="00931F00">
        <w:rPr>
          <w:rFonts w:ascii="Arial" w:hAnsi="Arial" w:cs="Arial"/>
        </w:rPr>
        <w:t>,</w:t>
      </w:r>
      <w:r w:rsidR="00104061" w:rsidRPr="00931F00">
        <w:rPr>
          <w:rFonts w:ascii="Arial" w:hAnsi="Arial" w:cs="Arial"/>
        </w:rPr>
        <w:t xml:space="preserve"> </w:t>
      </w:r>
      <w:r w:rsidR="00CD0747" w:rsidRPr="00931F00">
        <w:rPr>
          <w:rFonts w:ascii="Arial" w:hAnsi="Arial" w:cs="Arial"/>
        </w:rPr>
        <w:t>руководствуясь статьей 38 Устава</w:t>
      </w:r>
      <w:r w:rsidRPr="00931F00">
        <w:rPr>
          <w:rFonts w:ascii="Arial" w:hAnsi="Arial" w:cs="Arial"/>
        </w:rPr>
        <w:t xml:space="preserve"> Шарыповского муниципального округа</w:t>
      </w:r>
      <w:r w:rsidR="00C2296A" w:rsidRPr="00931F00">
        <w:rPr>
          <w:rFonts w:ascii="Arial" w:hAnsi="Arial" w:cs="Arial"/>
        </w:rPr>
        <w:t>,</w:t>
      </w:r>
    </w:p>
    <w:p w:rsidR="004F2F2B" w:rsidRPr="00931F00" w:rsidRDefault="004E075E" w:rsidP="006C602C">
      <w:pPr>
        <w:pStyle w:val="ConsPlusNormal"/>
        <w:ind w:left="0"/>
        <w:jc w:val="both"/>
        <w:rPr>
          <w:rFonts w:ascii="Arial" w:hAnsi="Arial" w:cs="Arial"/>
          <w:lang w:val="en-US"/>
        </w:rPr>
      </w:pPr>
      <w:r w:rsidRPr="00931F00">
        <w:rPr>
          <w:rFonts w:ascii="Arial" w:hAnsi="Arial" w:cs="Arial"/>
        </w:rPr>
        <w:t>ПОСТАНОВЛЯЮ:</w:t>
      </w:r>
    </w:p>
    <w:p w:rsidR="00591A94" w:rsidRPr="00931F00" w:rsidRDefault="004F2F2B" w:rsidP="004E075E">
      <w:pPr>
        <w:pStyle w:val="ConsPlusNormal"/>
        <w:numPr>
          <w:ilvl w:val="0"/>
          <w:numId w:val="1"/>
        </w:numPr>
        <w:tabs>
          <w:tab w:val="left" w:pos="851"/>
        </w:tabs>
        <w:ind w:left="0" w:firstLine="540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Утвердить</w:t>
      </w:r>
      <w:r w:rsidR="00BB3BD1" w:rsidRPr="00931F00">
        <w:rPr>
          <w:rFonts w:ascii="Arial" w:hAnsi="Arial" w:cs="Arial"/>
        </w:rPr>
        <w:t>,</w:t>
      </w:r>
      <w:r w:rsidRPr="00931F00">
        <w:rPr>
          <w:rFonts w:ascii="Arial" w:hAnsi="Arial" w:cs="Arial"/>
        </w:rPr>
        <w:t xml:space="preserve"> </w:t>
      </w:r>
      <w:r w:rsidR="00591A94" w:rsidRPr="00931F00">
        <w:rPr>
          <w:rFonts w:ascii="Arial" w:hAnsi="Arial" w:cs="Arial"/>
        </w:rPr>
        <w:t xml:space="preserve">Положение по </w:t>
      </w:r>
      <w:r w:rsidRPr="00931F00">
        <w:rPr>
          <w:rFonts w:ascii="Arial" w:hAnsi="Arial" w:cs="Arial"/>
        </w:rPr>
        <w:t>организации и функционированию системы обеспечения вызова экстренных оперативных служб по единому номеру "112", в</w:t>
      </w:r>
      <w:r w:rsidR="00591A94" w:rsidRPr="00931F00">
        <w:rPr>
          <w:rFonts w:ascii="Arial" w:hAnsi="Arial" w:cs="Arial"/>
        </w:rPr>
        <w:t xml:space="preserve"> </w:t>
      </w:r>
      <w:r w:rsidR="00104061" w:rsidRPr="00931F00">
        <w:rPr>
          <w:rFonts w:ascii="Arial" w:hAnsi="Arial" w:cs="Arial"/>
        </w:rPr>
        <w:t>г</w:t>
      </w:r>
      <w:proofErr w:type="gramStart"/>
      <w:r w:rsidR="00104061" w:rsidRPr="00931F00">
        <w:rPr>
          <w:rFonts w:ascii="Arial" w:hAnsi="Arial" w:cs="Arial"/>
        </w:rPr>
        <w:t>.Ш</w:t>
      </w:r>
      <w:proofErr w:type="gramEnd"/>
      <w:r w:rsidR="00104061" w:rsidRPr="00931F00">
        <w:rPr>
          <w:rFonts w:ascii="Arial" w:hAnsi="Arial" w:cs="Arial"/>
        </w:rPr>
        <w:t xml:space="preserve">арыпово и </w:t>
      </w:r>
      <w:r w:rsidR="00591A94" w:rsidRPr="00931F00">
        <w:rPr>
          <w:rFonts w:ascii="Arial" w:hAnsi="Arial" w:cs="Arial"/>
        </w:rPr>
        <w:t>Шарыповском муниципальном округе</w:t>
      </w:r>
      <w:r w:rsidR="004E075E" w:rsidRPr="00931F00">
        <w:rPr>
          <w:rFonts w:ascii="Arial" w:hAnsi="Arial" w:cs="Arial"/>
        </w:rPr>
        <w:t>,</w:t>
      </w:r>
      <w:r w:rsidR="004910C6" w:rsidRPr="00931F00">
        <w:rPr>
          <w:rFonts w:ascii="Arial" w:hAnsi="Arial" w:cs="Arial"/>
        </w:rPr>
        <w:t xml:space="preserve"> согласно приложени</w:t>
      </w:r>
      <w:r w:rsidR="00BB3BD1" w:rsidRPr="00931F00">
        <w:rPr>
          <w:rFonts w:ascii="Arial" w:hAnsi="Arial" w:cs="Arial"/>
        </w:rPr>
        <w:t>ю</w:t>
      </w:r>
      <w:r w:rsidR="004910C6" w:rsidRPr="00931F00">
        <w:rPr>
          <w:rFonts w:ascii="Arial" w:hAnsi="Arial" w:cs="Arial"/>
        </w:rPr>
        <w:t>.</w:t>
      </w:r>
    </w:p>
    <w:p w:rsidR="005F7224" w:rsidRPr="00931F00" w:rsidRDefault="004910C6" w:rsidP="005F7224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931F00">
        <w:rPr>
          <w:rFonts w:ascii="Arial" w:hAnsi="Arial" w:cs="Arial"/>
          <w:sz w:val="24"/>
          <w:szCs w:val="24"/>
        </w:rPr>
        <w:t>Контроль за</w:t>
      </w:r>
      <w:proofErr w:type="gramEnd"/>
      <w:r w:rsidRPr="00931F00">
        <w:rPr>
          <w:rFonts w:ascii="Arial" w:hAnsi="Arial" w:cs="Arial"/>
          <w:sz w:val="24"/>
          <w:szCs w:val="24"/>
        </w:rPr>
        <w:t xml:space="preserve"> исполнением постановления возложить на </w:t>
      </w:r>
      <w:proofErr w:type="spellStart"/>
      <w:r w:rsidRPr="00931F00">
        <w:rPr>
          <w:rFonts w:ascii="Arial" w:hAnsi="Arial" w:cs="Arial"/>
          <w:sz w:val="24"/>
          <w:szCs w:val="24"/>
        </w:rPr>
        <w:t>Герилович</w:t>
      </w:r>
      <w:r w:rsidR="007D7EFD" w:rsidRPr="00931F00">
        <w:rPr>
          <w:rFonts w:ascii="Arial" w:hAnsi="Arial" w:cs="Arial"/>
          <w:sz w:val="24"/>
          <w:szCs w:val="24"/>
        </w:rPr>
        <w:t>а</w:t>
      </w:r>
      <w:proofErr w:type="spellEnd"/>
    </w:p>
    <w:p w:rsidR="004910C6" w:rsidRPr="00931F00" w:rsidRDefault="004910C6" w:rsidP="005F7224">
      <w:pPr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931F00">
        <w:rPr>
          <w:rFonts w:ascii="Arial" w:hAnsi="Arial" w:cs="Arial"/>
          <w:sz w:val="24"/>
          <w:szCs w:val="24"/>
        </w:rPr>
        <w:t>И.И.,</w:t>
      </w:r>
      <w:r w:rsidR="005F7224" w:rsidRPr="00931F00">
        <w:rPr>
          <w:rFonts w:ascii="Arial" w:hAnsi="Arial" w:cs="Arial"/>
          <w:sz w:val="24"/>
          <w:szCs w:val="24"/>
        </w:rPr>
        <w:t xml:space="preserve"> </w:t>
      </w:r>
      <w:r w:rsidRPr="00931F00">
        <w:rPr>
          <w:rFonts w:ascii="Arial" w:hAnsi="Arial" w:cs="Arial"/>
          <w:sz w:val="24"/>
          <w:szCs w:val="24"/>
        </w:rPr>
        <w:t>заместителя главы округа по вопросам жизнеобеспечения и строительства.</w:t>
      </w:r>
    </w:p>
    <w:p w:rsidR="004F2F2B" w:rsidRPr="00931F00" w:rsidRDefault="00104061" w:rsidP="005F7224">
      <w:pPr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931F00">
        <w:rPr>
          <w:rFonts w:ascii="Arial" w:hAnsi="Arial" w:cs="Arial"/>
          <w:sz w:val="24"/>
          <w:szCs w:val="24"/>
        </w:rPr>
        <w:t xml:space="preserve">       3. </w:t>
      </w:r>
      <w:r w:rsidR="004910C6" w:rsidRPr="00931F00">
        <w:rPr>
          <w:rFonts w:ascii="Arial" w:hAnsi="Arial" w:cs="Arial"/>
          <w:sz w:val="24"/>
          <w:szCs w:val="24"/>
        </w:rPr>
        <w:t xml:space="preserve">Настоящее постановление вступает в силу в день, </w:t>
      </w:r>
      <w:r w:rsidR="004F2F2B" w:rsidRPr="00931F00">
        <w:rPr>
          <w:rFonts w:ascii="Arial" w:hAnsi="Arial" w:cs="Arial"/>
          <w:sz w:val="24"/>
          <w:szCs w:val="24"/>
        </w:rPr>
        <w:t xml:space="preserve">следующий за днем его официального опубликования в печатном издании «Ведомости Шарыповского </w:t>
      </w:r>
      <w:r w:rsidR="004910C6" w:rsidRPr="00931F00">
        <w:rPr>
          <w:rFonts w:ascii="Arial" w:hAnsi="Arial" w:cs="Arial"/>
          <w:sz w:val="24"/>
          <w:szCs w:val="24"/>
        </w:rPr>
        <w:t>района</w:t>
      </w:r>
      <w:r w:rsidR="004F2F2B" w:rsidRPr="00931F00">
        <w:rPr>
          <w:rFonts w:ascii="Arial" w:hAnsi="Arial" w:cs="Arial"/>
          <w:sz w:val="24"/>
          <w:szCs w:val="24"/>
        </w:rPr>
        <w:t>» и подлежит размещению на официальном сайте Шарыповского муниципального округа в сети Интернет</w:t>
      </w:r>
      <w:r w:rsidR="004910C6" w:rsidRPr="00931F00">
        <w:rPr>
          <w:rFonts w:ascii="Arial" w:hAnsi="Arial" w:cs="Arial"/>
          <w:sz w:val="24"/>
          <w:szCs w:val="24"/>
        </w:rPr>
        <w:t xml:space="preserve"> и распространяет свое действие на </w:t>
      </w:r>
      <w:r w:rsidR="00C2296A" w:rsidRPr="00931F00">
        <w:rPr>
          <w:rFonts w:ascii="Arial" w:hAnsi="Arial" w:cs="Arial"/>
          <w:sz w:val="24"/>
          <w:szCs w:val="24"/>
        </w:rPr>
        <w:t>право</w:t>
      </w:r>
      <w:r w:rsidR="004910C6" w:rsidRPr="00931F00">
        <w:rPr>
          <w:rFonts w:ascii="Arial" w:hAnsi="Arial" w:cs="Arial"/>
          <w:sz w:val="24"/>
          <w:szCs w:val="24"/>
        </w:rPr>
        <w:t>отношени</w:t>
      </w:r>
      <w:r w:rsidR="00FC18B6" w:rsidRPr="00931F00">
        <w:rPr>
          <w:rFonts w:ascii="Arial" w:hAnsi="Arial" w:cs="Arial"/>
          <w:sz w:val="24"/>
          <w:szCs w:val="24"/>
        </w:rPr>
        <w:t>я</w:t>
      </w:r>
      <w:r w:rsidR="00C2296A" w:rsidRPr="00931F00">
        <w:rPr>
          <w:rFonts w:ascii="Arial" w:hAnsi="Arial" w:cs="Arial"/>
          <w:sz w:val="24"/>
          <w:szCs w:val="24"/>
        </w:rPr>
        <w:t>, возникшие</w:t>
      </w:r>
      <w:r w:rsidR="004910C6" w:rsidRPr="00931F00">
        <w:rPr>
          <w:rFonts w:ascii="Arial" w:hAnsi="Arial" w:cs="Arial"/>
          <w:sz w:val="24"/>
          <w:szCs w:val="24"/>
        </w:rPr>
        <w:t xml:space="preserve"> с 01.01.2022 года.</w:t>
      </w:r>
    </w:p>
    <w:p w:rsidR="004F2F2B" w:rsidRPr="00931F00" w:rsidRDefault="004F2F2B" w:rsidP="004E075E">
      <w:pPr>
        <w:pStyle w:val="ConsPlusNormal"/>
        <w:jc w:val="both"/>
        <w:rPr>
          <w:rFonts w:ascii="Arial" w:hAnsi="Arial" w:cs="Arial"/>
        </w:rPr>
      </w:pPr>
    </w:p>
    <w:p w:rsidR="004F2F2B" w:rsidRPr="00931F00" w:rsidRDefault="004F2F2B" w:rsidP="004E075E">
      <w:pPr>
        <w:pStyle w:val="ConsPlusNormal"/>
        <w:jc w:val="both"/>
        <w:rPr>
          <w:rFonts w:ascii="Arial" w:hAnsi="Arial" w:cs="Arial"/>
        </w:rPr>
      </w:pPr>
    </w:p>
    <w:p w:rsidR="004F2F2B" w:rsidRPr="00931F00" w:rsidRDefault="001C1595" w:rsidP="007D7EFD">
      <w:pPr>
        <w:pStyle w:val="ConsPlusNormal"/>
        <w:ind w:left="5387" w:hanging="5387"/>
        <w:rPr>
          <w:rFonts w:ascii="Arial" w:hAnsi="Arial" w:cs="Arial"/>
        </w:rPr>
      </w:pPr>
      <w:r w:rsidRPr="00931F00">
        <w:rPr>
          <w:rFonts w:ascii="Arial" w:hAnsi="Arial" w:cs="Arial"/>
        </w:rPr>
        <w:t>Глава</w:t>
      </w:r>
      <w:r w:rsidR="00104061" w:rsidRPr="00931F00">
        <w:rPr>
          <w:rFonts w:ascii="Arial" w:hAnsi="Arial" w:cs="Arial"/>
        </w:rPr>
        <w:t xml:space="preserve"> округа</w:t>
      </w:r>
      <w:r w:rsidR="00104061" w:rsidRPr="00931F00">
        <w:rPr>
          <w:rFonts w:ascii="Arial" w:hAnsi="Arial" w:cs="Arial"/>
        </w:rPr>
        <w:tab/>
      </w:r>
      <w:r w:rsidR="00104061" w:rsidRPr="00931F00">
        <w:rPr>
          <w:rFonts w:ascii="Arial" w:hAnsi="Arial" w:cs="Arial"/>
        </w:rPr>
        <w:tab/>
      </w:r>
      <w:r w:rsidR="005F7224" w:rsidRPr="00931F00">
        <w:rPr>
          <w:rFonts w:ascii="Arial" w:hAnsi="Arial" w:cs="Arial"/>
        </w:rPr>
        <w:t xml:space="preserve">                    </w:t>
      </w:r>
      <w:r w:rsidR="004F2F2B" w:rsidRPr="00931F00">
        <w:rPr>
          <w:rFonts w:ascii="Arial" w:hAnsi="Arial" w:cs="Arial"/>
        </w:rPr>
        <w:tab/>
      </w:r>
      <w:r w:rsidR="00104061" w:rsidRPr="00931F00">
        <w:rPr>
          <w:rFonts w:ascii="Arial" w:hAnsi="Arial" w:cs="Arial"/>
        </w:rPr>
        <w:t xml:space="preserve">      </w:t>
      </w:r>
      <w:r w:rsidRPr="00931F00">
        <w:rPr>
          <w:rFonts w:ascii="Arial" w:hAnsi="Arial" w:cs="Arial"/>
        </w:rPr>
        <w:t xml:space="preserve">    </w:t>
      </w:r>
      <w:r w:rsidR="00715F36" w:rsidRPr="00931F00">
        <w:rPr>
          <w:rFonts w:ascii="Arial" w:hAnsi="Arial" w:cs="Arial"/>
        </w:rPr>
        <w:t xml:space="preserve"> </w:t>
      </w:r>
      <w:r w:rsidR="00931F00">
        <w:rPr>
          <w:rFonts w:ascii="Arial" w:hAnsi="Arial" w:cs="Arial"/>
        </w:rPr>
        <w:t xml:space="preserve">  </w:t>
      </w:r>
      <w:r w:rsidRPr="00931F00">
        <w:rPr>
          <w:rFonts w:ascii="Arial" w:hAnsi="Arial" w:cs="Arial"/>
        </w:rPr>
        <w:t xml:space="preserve"> Г</w:t>
      </w:r>
      <w:r w:rsidR="004F2F2B" w:rsidRPr="00931F00">
        <w:rPr>
          <w:rFonts w:ascii="Arial" w:hAnsi="Arial" w:cs="Arial"/>
        </w:rPr>
        <w:t>.В.</w:t>
      </w:r>
      <w:r w:rsidR="005F7224" w:rsidRPr="00931F00">
        <w:rPr>
          <w:rFonts w:ascii="Arial" w:hAnsi="Arial" w:cs="Arial"/>
        </w:rPr>
        <w:t xml:space="preserve"> </w:t>
      </w:r>
      <w:r w:rsidRPr="00931F00">
        <w:rPr>
          <w:rFonts w:ascii="Arial" w:hAnsi="Arial" w:cs="Arial"/>
        </w:rPr>
        <w:t>Качаев</w:t>
      </w:r>
      <w:r w:rsidR="004F2F2B" w:rsidRPr="00931F00">
        <w:rPr>
          <w:rFonts w:ascii="Arial" w:hAnsi="Arial" w:cs="Arial"/>
        </w:rPr>
        <w:br w:type="page"/>
      </w:r>
    </w:p>
    <w:p w:rsidR="00FF6150" w:rsidRPr="00931F00" w:rsidRDefault="00FF6150" w:rsidP="00FF6150">
      <w:pPr>
        <w:spacing w:after="0" w:line="240" w:lineRule="auto"/>
        <w:ind w:left="3540" w:firstLine="708"/>
        <w:rPr>
          <w:rFonts w:ascii="Arial" w:hAnsi="Arial" w:cs="Arial"/>
          <w:sz w:val="24"/>
          <w:szCs w:val="24"/>
        </w:rPr>
      </w:pPr>
      <w:bookmarkStart w:id="0" w:name="Par33"/>
      <w:bookmarkEnd w:id="0"/>
      <w:r w:rsidRPr="00931F00">
        <w:rPr>
          <w:rFonts w:ascii="Arial" w:hAnsi="Arial" w:cs="Arial"/>
          <w:sz w:val="24"/>
          <w:szCs w:val="24"/>
        </w:rPr>
        <w:lastRenderedPageBreak/>
        <w:t xml:space="preserve">  Приложение </w:t>
      </w:r>
    </w:p>
    <w:p w:rsidR="00FF6150" w:rsidRPr="00931F00" w:rsidRDefault="00FF6150" w:rsidP="00FF6150">
      <w:pPr>
        <w:spacing w:after="0" w:line="240" w:lineRule="auto"/>
        <w:ind w:left="4395"/>
        <w:rPr>
          <w:rFonts w:ascii="Arial" w:hAnsi="Arial" w:cs="Arial"/>
          <w:sz w:val="24"/>
          <w:szCs w:val="24"/>
        </w:rPr>
      </w:pPr>
      <w:r w:rsidRPr="00931F00">
        <w:rPr>
          <w:rFonts w:ascii="Arial" w:hAnsi="Arial" w:cs="Arial"/>
          <w:sz w:val="24"/>
          <w:szCs w:val="24"/>
        </w:rPr>
        <w:t>к постановлению администрации Шарыповского муниципального округа</w:t>
      </w:r>
    </w:p>
    <w:p w:rsidR="00FF6150" w:rsidRPr="00931F00" w:rsidRDefault="00FF6150" w:rsidP="00FF615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31F00">
        <w:rPr>
          <w:rFonts w:ascii="Arial" w:hAnsi="Arial" w:cs="Arial"/>
          <w:sz w:val="24"/>
          <w:szCs w:val="24"/>
        </w:rPr>
        <w:t xml:space="preserve">                                                     </w:t>
      </w:r>
      <w:r w:rsidR="00931F00">
        <w:rPr>
          <w:rFonts w:ascii="Arial" w:hAnsi="Arial" w:cs="Arial"/>
          <w:sz w:val="24"/>
          <w:szCs w:val="24"/>
        </w:rPr>
        <w:t xml:space="preserve">   </w:t>
      </w:r>
      <w:r w:rsidRPr="00931F00">
        <w:rPr>
          <w:rFonts w:ascii="Arial" w:hAnsi="Arial" w:cs="Arial"/>
          <w:sz w:val="24"/>
          <w:szCs w:val="24"/>
        </w:rPr>
        <w:t xml:space="preserve">от </w:t>
      </w:r>
      <w:r w:rsidR="00715F36" w:rsidRPr="00931F00">
        <w:rPr>
          <w:rFonts w:ascii="Arial" w:hAnsi="Arial" w:cs="Arial"/>
          <w:sz w:val="24"/>
          <w:szCs w:val="24"/>
        </w:rPr>
        <w:t>12.05.2022</w:t>
      </w:r>
      <w:r w:rsidRPr="00931F00">
        <w:rPr>
          <w:rFonts w:ascii="Arial" w:hAnsi="Arial" w:cs="Arial"/>
          <w:sz w:val="24"/>
          <w:szCs w:val="24"/>
        </w:rPr>
        <w:t xml:space="preserve"> № </w:t>
      </w:r>
      <w:r w:rsidR="00931F00" w:rsidRPr="00931F00">
        <w:rPr>
          <w:rFonts w:ascii="Arial" w:hAnsi="Arial" w:cs="Arial"/>
          <w:sz w:val="24"/>
          <w:szCs w:val="24"/>
        </w:rPr>
        <w:t>340-п</w:t>
      </w:r>
    </w:p>
    <w:p w:rsidR="00FF6150" w:rsidRPr="00931F00" w:rsidRDefault="00FF6150" w:rsidP="00A824AC">
      <w:pPr>
        <w:pStyle w:val="ConsPlusTitle"/>
        <w:jc w:val="center"/>
        <w:rPr>
          <w:b w:val="0"/>
        </w:rPr>
      </w:pPr>
    </w:p>
    <w:p w:rsidR="00FF6150" w:rsidRPr="00931F00" w:rsidRDefault="00FF6150" w:rsidP="00A824AC">
      <w:pPr>
        <w:pStyle w:val="ConsPlusTitle"/>
        <w:jc w:val="center"/>
        <w:rPr>
          <w:b w:val="0"/>
        </w:rPr>
      </w:pPr>
    </w:p>
    <w:p w:rsidR="00E8024D" w:rsidRPr="00931F00" w:rsidRDefault="004910C6" w:rsidP="00A824AC">
      <w:pPr>
        <w:pStyle w:val="ConsPlusTitle"/>
        <w:jc w:val="center"/>
        <w:rPr>
          <w:b w:val="0"/>
        </w:rPr>
      </w:pPr>
      <w:r w:rsidRPr="00931F00">
        <w:rPr>
          <w:b w:val="0"/>
        </w:rPr>
        <w:t>Положение</w:t>
      </w:r>
    </w:p>
    <w:p w:rsidR="004F2F2B" w:rsidRPr="00931F00" w:rsidRDefault="004910C6" w:rsidP="004E075E">
      <w:pPr>
        <w:pStyle w:val="ConsPlusTitle"/>
        <w:jc w:val="both"/>
        <w:rPr>
          <w:b w:val="0"/>
        </w:rPr>
      </w:pPr>
      <w:r w:rsidRPr="00931F00">
        <w:rPr>
          <w:b w:val="0"/>
        </w:rPr>
        <w:t>по ор</w:t>
      </w:r>
      <w:r w:rsidR="004F2F2B" w:rsidRPr="00931F00">
        <w:rPr>
          <w:b w:val="0"/>
        </w:rPr>
        <w:t>ганизации и функционированию системы обеспечения вызова</w:t>
      </w:r>
      <w:r w:rsidR="00E8024D" w:rsidRPr="00931F00">
        <w:rPr>
          <w:b w:val="0"/>
        </w:rPr>
        <w:t xml:space="preserve"> </w:t>
      </w:r>
      <w:r w:rsidR="004F2F2B" w:rsidRPr="00931F00">
        <w:rPr>
          <w:b w:val="0"/>
        </w:rPr>
        <w:t>экстренных оперативных служб по единому номеру "112",в том числе</w:t>
      </w:r>
      <w:r w:rsidRPr="00931F00">
        <w:rPr>
          <w:b w:val="0"/>
        </w:rPr>
        <w:t xml:space="preserve"> </w:t>
      </w:r>
      <w:r w:rsidR="004F2F2B" w:rsidRPr="00931F00">
        <w:rPr>
          <w:b w:val="0"/>
        </w:rPr>
        <w:t xml:space="preserve">порядок и сроки </w:t>
      </w:r>
      <w:r w:rsidR="00E8024D" w:rsidRPr="00931F00">
        <w:rPr>
          <w:b w:val="0"/>
        </w:rPr>
        <w:t xml:space="preserve"> о</w:t>
      </w:r>
      <w:r w:rsidR="004F2F2B" w:rsidRPr="00931F00">
        <w:rPr>
          <w:b w:val="0"/>
        </w:rPr>
        <w:t>существления приема, обработки и передачи</w:t>
      </w:r>
      <w:r w:rsidRPr="00931F00">
        <w:rPr>
          <w:b w:val="0"/>
        </w:rPr>
        <w:t xml:space="preserve"> </w:t>
      </w:r>
      <w:r w:rsidR="004F2F2B" w:rsidRPr="00931F00">
        <w:rPr>
          <w:b w:val="0"/>
        </w:rPr>
        <w:t xml:space="preserve">вызовов по единому </w:t>
      </w:r>
      <w:r w:rsidRPr="00931F00">
        <w:rPr>
          <w:b w:val="0"/>
        </w:rPr>
        <w:t>н</w:t>
      </w:r>
      <w:r w:rsidR="004F2F2B" w:rsidRPr="00931F00">
        <w:rPr>
          <w:b w:val="0"/>
        </w:rPr>
        <w:t>омеру</w:t>
      </w:r>
      <w:r w:rsidRPr="00931F00">
        <w:rPr>
          <w:b w:val="0"/>
        </w:rPr>
        <w:t xml:space="preserve"> </w:t>
      </w:r>
      <w:r w:rsidR="004F2F2B" w:rsidRPr="00931F00">
        <w:rPr>
          <w:b w:val="0"/>
        </w:rPr>
        <w:t>"112" диспетчерским службам</w:t>
      </w:r>
    </w:p>
    <w:p w:rsidR="004F2F2B" w:rsidRPr="00931F00" w:rsidRDefault="004F2F2B" w:rsidP="004E075E">
      <w:pPr>
        <w:pStyle w:val="ConsPlusNormal"/>
        <w:jc w:val="both"/>
        <w:rPr>
          <w:rFonts w:ascii="Arial" w:hAnsi="Arial" w:cs="Arial"/>
        </w:rPr>
      </w:pPr>
    </w:p>
    <w:p w:rsidR="004F2F2B" w:rsidRPr="00931F00" w:rsidRDefault="004F2F2B" w:rsidP="004E075E">
      <w:pPr>
        <w:pStyle w:val="ConsPlusNormal"/>
        <w:jc w:val="both"/>
        <w:rPr>
          <w:rFonts w:ascii="Arial" w:hAnsi="Arial" w:cs="Arial"/>
        </w:rPr>
      </w:pPr>
    </w:p>
    <w:p w:rsidR="004F2F2B" w:rsidRPr="00931F00" w:rsidRDefault="004F2F2B" w:rsidP="004E075E">
      <w:pPr>
        <w:pStyle w:val="ConsPlusNormal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Arial" w:hAnsi="Arial" w:cs="Arial"/>
        </w:rPr>
      </w:pPr>
      <w:proofErr w:type="gramStart"/>
      <w:r w:rsidRPr="00931F00">
        <w:rPr>
          <w:rFonts w:ascii="Arial" w:hAnsi="Arial" w:cs="Arial"/>
        </w:rPr>
        <w:t>Настоящий документ устанавливает обязательные требования к организации и функционированию системы обеспечения вызова экстренных оперативных служб по единому номеру "112" (далее – система-112),</w:t>
      </w:r>
      <w:r w:rsidR="00E8024D" w:rsidRPr="00931F00">
        <w:rPr>
          <w:rFonts w:ascii="Arial" w:hAnsi="Arial" w:cs="Arial"/>
        </w:rPr>
        <w:t xml:space="preserve"> расположенной на базе МКУ «Единой дежурно-диспетчерской службы по г. Шарыпово и Шарыповскому муниципальному округу»,</w:t>
      </w:r>
      <w:r w:rsidRPr="00931F00">
        <w:rPr>
          <w:rFonts w:ascii="Arial" w:hAnsi="Arial" w:cs="Arial"/>
        </w:rPr>
        <w:t xml:space="preserve"> в том числе порядок и сроки осуществления приема, обработки и передачи вызовов по единому номеру "112" структурным подразделениям экстренных оперативных служб или организаций, указанных в</w:t>
      </w:r>
      <w:proofErr w:type="gramEnd"/>
      <w:r w:rsidRPr="00931F00">
        <w:rPr>
          <w:rFonts w:ascii="Arial" w:hAnsi="Arial" w:cs="Arial"/>
        </w:rPr>
        <w:t xml:space="preserve"> статье 7 Федерального закона "Об обеспечении вызова экстренных оперативных служб по единому номеру "112" и о внесении изменений в отдельные законодательные акты Российской Федерации", обеспечивающим прием вызовов по единому номеру "112" от оператора системы-112 </w:t>
      </w:r>
      <w:r w:rsidR="00E8024D" w:rsidRPr="00931F00">
        <w:rPr>
          <w:rFonts w:ascii="Arial" w:hAnsi="Arial" w:cs="Arial"/>
        </w:rPr>
        <w:t xml:space="preserve">в Шарыповском муниципальном округе и муниципальном округе </w:t>
      </w:r>
      <w:proofErr w:type="gramStart"/>
      <w:r w:rsidR="00E8024D" w:rsidRPr="00931F00">
        <w:rPr>
          <w:rFonts w:ascii="Arial" w:hAnsi="Arial" w:cs="Arial"/>
        </w:rPr>
        <w:t>г</w:t>
      </w:r>
      <w:proofErr w:type="gramEnd"/>
      <w:r w:rsidR="00E8024D" w:rsidRPr="00931F00">
        <w:rPr>
          <w:rFonts w:ascii="Arial" w:hAnsi="Arial" w:cs="Arial"/>
        </w:rPr>
        <w:t>. Шарыпово</w:t>
      </w:r>
      <w:r w:rsidRPr="00931F00">
        <w:rPr>
          <w:rFonts w:ascii="Arial" w:hAnsi="Arial" w:cs="Arial"/>
        </w:rPr>
        <w:t xml:space="preserve"> (далее – </w:t>
      </w:r>
      <w:r w:rsidR="00E8024D" w:rsidRPr="00931F00">
        <w:rPr>
          <w:rFonts w:ascii="Arial" w:hAnsi="Arial" w:cs="Arial"/>
        </w:rPr>
        <w:t>муниципальных образованиях</w:t>
      </w:r>
      <w:r w:rsidRPr="00931F00">
        <w:rPr>
          <w:rFonts w:ascii="Arial" w:hAnsi="Arial" w:cs="Arial"/>
        </w:rPr>
        <w:t>).</w:t>
      </w:r>
    </w:p>
    <w:p w:rsidR="004F2F2B" w:rsidRPr="00931F00" w:rsidRDefault="004F2F2B" w:rsidP="004E075E">
      <w:pPr>
        <w:pStyle w:val="ConsPlusNormal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В настоящем документе используются следующие основные понятия:</w:t>
      </w:r>
    </w:p>
    <w:p w:rsidR="004F2F2B" w:rsidRPr="00931F00" w:rsidRDefault="004F2F2B" w:rsidP="00A824AC">
      <w:pPr>
        <w:pStyle w:val="ConsPlusNormal"/>
        <w:numPr>
          <w:ilvl w:val="0"/>
          <w:numId w:val="7"/>
        </w:numPr>
        <w:tabs>
          <w:tab w:val="left" w:pos="851"/>
        </w:tabs>
        <w:jc w:val="both"/>
        <w:rPr>
          <w:rFonts w:ascii="Arial" w:hAnsi="Arial" w:cs="Arial"/>
        </w:rPr>
      </w:pPr>
      <w:proofErr w:type="gramStart"/>
      <w:r w:rsidRPr="00931F00">
        <w:rPr>
          <w:rFonts w:ascii="Arial" w:hAnsi="Arial" w:cs="Arial"/>
        </w:rPr>
        <w:t>"вызов" - вызов экстренных оперативных служб по единому номеру "112" (сообщение о происшествии или чрезвычайной ситуации), поступление в систему-112 инфор</w:t>
      </w:r>
      <w:bookmarkStart w:id="1" w:name="_GoBack"/>
      <w:bookmarkEnd w:id="1"/>
      <w:r w:rsidRPr="00931F00">
        <w:rPr>
          <w:rFonts w:ascii="Arial" w:hAnsi="Arial" w:cs="Arial"/>
        </w:rPr>
        <w:t>мации, включая телефонные вызовы и короткие текстовые сообщения, а также сигналы от установленных на контролируемых стационарных и подвижных объектах датчиков, требующей организации реагирования экстренных оперативных служб и (или) оказания психологической и (или) информационно-справочной поддержки лицам, обратившимся по вопросам обеспечения безопасности жизнедеятельности, предотвращения</w:t>
      </w:r>
      <w:proofErr w:type="gramEnd"/>
      <w:r w:rsidRPr="00931F00">
        <w:rPr>
          <w:rFonts w:ascii="Arial" w:hAnsi="Arial" w:cs="Arial"/>
        </w:rPr>
        <w:t xml:space="preserve"> угроз жизни и (или) здоровью, сохранности имущества, а также предотвращения материального ущерба;</w:t>
      </w:r>
    </w:p>
    <w:p w:rsidR="004F2F2B" w:rsidRPr="00931F00" w:rsidRDefault="004F2F2B" w:rsidP="00A824AC">
      <w:pPr>
        <w:pStyle w:val="ConsPlusNormal"/>
        <w:numPr>
          <w:ilvl w:val="0"/>
          <w:numId w:val="7"/>
        </w:numPr>
        <w:tabs>
          <w:tab w:val="left" w:pos="851"/>
        </w:tabs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"децентрализованная схема приема и обработки вызовов" - организация функционирования системы-112, при которой прием и обработка вызовов осуществляются операторским персоналом ЕДДС по г. Шарыпово и Шарыповскому муниципальному округу», резервного автоматизированного рабочего мест</w:t>
      </w:r>
      <w:proofErr w:type="gramStart"/>
      <w:r w:rsidRPr="00931F00">
        <w:rPr>
          <w:rFonts w:ascii="Arial" w:hAnsi="Arial" w:cs="Arial"/>
        </w:rPr>
        <w:t>а(</w:t>
      </w:r>
      <w:proofErr w:type="gramEnd"/>
      <w:r w:rsidRPr="00931F00">
        <w:rPr>
          <w:rFonts w:ascii="Arial" w:hAnsi="Arial" w:cs="Arial"/>
        </w:rPr>
        <w:t xml:space="preserve"> далее АРМ);</w:t>
      </w:r>
    </w:p>
    <w:p w:rsidR="004F2F2B" w:rsidRPr="00931F00" w:rsidRDefault="004F2F2B" w:rsidP="00A824AC">
      <w:pPr>
        <w:pStyle w:val="ConsPlusNormal"/>
        <w:numPr>
          <w:ilvl w:val="0"/>
          <w:numId w:val="7"/>
        </w:numPr>
        <w:tabs>
          <w:tab w:val="left" w:pos="851"/>
        </w:tabs>
        <w:jc w:val="both"/>
        <w:rPr>
          <w:rFonts w:ascii="Arial" w:hAnsi="Arial" w:cs="Arial"/>
        </w:rPr>
      </w:pPr>
      <w:proofErr w:type="gramStart"/>
      <w:r w:rsidRPr="00931F00">
        <w:rPr>
          <w:rFonts w:ascii="Arial" w:hAnsi="Arial" w:cs="Arial"/>
        </w:rPr>
        <w:t>"единая дежурно-диспетчерская служба муниципального образования" - орган повседневного управления территориальной подсистемы единой государственной системы предупреждения и ликвидации чрезвычайных ситуаций муниципального уровня, обеспечивающий деятельность органов местного самоуправления в области защиты населения и территорий от чрезвычайных ситуаций, управления силами и средствами, предназначенными и привлекаемыми для предупреждения и ликвидации чрезвычайных ситуаций, осуществления обмена информацией и оповещения населения при угрозе или возникновении чрезвычайных ситуаций;</w:t>
      </w:r>
      <w:proofErr w:type="gramEnd"/>
    </w:p>
    <w:p w:rsidR="004F2F2B" w:rsidRPr="00931F00" w:rsidRDefault="004F2F2B" w:rsidP="00A824AC">
      <w:pPr>
        <w:pStyle w:val="ConsPlusNormal"/>
        <w:numPr>
          <w:ilvl w:val="0"/>
          <w:numId w:val="7"/>
        </w:numPr>
        <w:tabs>
          <w:tab w:val="left" w:pos="851"/>
        </w:tabs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lastRenderedPageBreak/>
        <w:t>"информационное взаимодействие" - обмен информацией о происшествии или чрезвычайной ситуации в автоматизированном режиме с использованием средств идентификац</w:t>
      </w:r>
      <w:proofErr w:type="gramStart"/>
      <w:r w:rsidRPr="00931F00">
        <w:rPr>
          <w:rFonts w:ascii="Arial" w:hAnsi="Arial" w:cs="Arial"/>
        </w:rPr>
        <w:t>ии и ау</w:t>
      </w:r>
      <w:proofErr w:type="gramEnd"/>
      <w:r w:rsidRPr="00931F00">
        <w:rPr>
          <w:rFonts w:ascii="Arial" w:hAnsi="Arial" w:cs="Arial"/>
        </w:rPr>
        <w:t>тентификации, в результате применения которых однозначно определяются (идентифицируются) участники взаимодействия, их правомочность, дата и время осуществления взаимодействия, а также гарантируется идентичность информации, отправленной одним участником взаимодействия и полученной другим;</w:t>
      </w:r>
    </w:p>
    <w:p w:rsidR="004F2F2B" w:rsidRPr="00931F00" w:rsidRDefault="004F2F2B" w:rsidP="00A824AC">
      <w:pPr>
        <w:pStyle w:val="ConsPlusNormal"/>
        <w:numPr>
          <w:ilvl w:val="0"/>
          <w:numId w:val="7"/>
        </w:numPr>
        <w:tabs>
          <w:tab w:val="left" w:pos="851"/>
        </w:tabs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 xml:space="preserve">"интерактивная информационно-справочная система голосового автоответчика" - система, предназначенная для получения заявителем информации по телефону в соответствии с темой запроса без участия операторского персонала системы-112, которая обеспечивает заявителю возможность перемещения по пунктам меню и выбора информационных рубрик на основе параметров входящего вызова или последовательностей </w:t>
      </w:r>
      <w:proofErr w:type="spellStart"/>
      <w:r w:rsidRPr="00931F00">
        <w:rPr>
          <w:rFonts w:ascii="Arial" w:hAnsi="Arial" w:cs="Arial"/>
        </w:rPr>
        <w:t>двухтонального</w:t>
      </w:r>
      <w:proofErr w:type="spellEnd"/>
      <w:r w:rsidRPr="00931F00">
        <w:rPr>
          <w:rFonts w:ascii="Arial" w:hAnsi="Arial" w:cs="Arial"/>
        </w:rPr>
        <w:t xml:space="preserve"> многочастотного аналогового набора номера</w:t>
      </w:r>
      <w:proofErr w:type="gramStart"/>
      <w:r w:rsidRPr="00931F00">
        <w:rPr>
          <w:rFonts w:ascii="Arial" w:hAnsi="Arial" w:cs="Arial"/>
        </w:rPr>
        <w:t>"н</w:t>
      </w:r>
      <w:proofErr w:type="gramEnd"/>
      <w:r w:rsidRPr="00931F00">
        <w:rPr>
          <w:rFonts w:ascii="Arial" w:hAnsi="Arial" w:cs="Arial"/>
        </w:rPr>
        <w:t>адежность функционирования системы-112" - свойство системы-112 сохранять во времени в установленных пределах значения всех параметров, характеризующих ее способность выполнять требуемые функции в соответствии с проектно-технической документацией и настоящим документом;</w:t>
      </w:r>
    </w:p>
    <w:p w:rsidR="004F2F2B" w:rsidRPr="00931F00" w:rsidRDefault="004F2F2B" w:rsidP="00A824AC">
      <w:pPr>
        <w:pStyle w:val="ConsPlusNormal"/>
        <w:numPr>
          <w:ilvl w:val="0"/>
          <w:numId w:val="7"/>
        </w:numPr>
        <w:tabs>
          <w:tab w:val="left" w:pos="851"/>
        </w:tabs>
        <w:jc w:val="both"/>
        <w:rPr>
          <w:rFonts w:ascii="Arial" w:hAnsi="Arial" w:cs="Arial"/>
        </w:rPr>
      </w:pPr>
      <w:proofErr w:type="gramStart"/>
      <w:r w:rsidRPr="00931F00">
        <w:rPr>
          <w:rFonts w:ascii="Arial" w:hAnsi="Arial" w:cs="Arial"/>
        </w:rPr>
        <w:t>"операторский персонал системы-112" - сотрудник  функционирующего на базе единой дежурно-диспетчерской службы муниципального образования, осуществляющий (осуществляющие) прием, обработку и передачу вызовов;</w:t>
      </w:r>
      <w:proofErr w:type="gramEnd"/>
    </w:p>
    <w:p w:rsidR="004F2F2B" w:rsidRPr="00931F00" w:rsidRDefault="004F2F2B" w:rsidP="00A824AC">
      <w:pPr>
        <w:pStyle w:val="ConsPlusNormal"/>
        <w:numPr>
          <w:ilvl w:val="0"/>
          <w:numId w:val="7"/>
        </w:numPr>
        <w:tabs>
          <w:tab w:val="left" w:pos="851"/>
        </w:tabs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"передача карточки операторским персоналом системы-112 в диспетчерские службы" - извещение соответствующей диспетчерской службы о создании относящейся к ее компетенции карточки или внесении в нее изменений посредством функционала системы-112;</w:t>
      </w:r>
    </w:p>
    <w:p w:rsidR="004F2F2B" w:rsidRPr="00931F00" w:rsidRDefault="004F2F2B" w:rsidP="00A824AC">
      <w:pPr>
        <w:pStyle w:val="ConsPlusNormal"/>
        <w:numPr>
          <w:ilvl w:val="0"/>
          <w:numId w:val="7"/>
        </w:numPr>
        <w:tabs>
          <w:tab w:val="left" w:pos="851"/>
        </w:tabs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"резервный АРМ" - объект системы-112, функционирующий на территории муниципального образования, дублирующий функции оператора системы 112 в целях обеспечения надежности функционирования системы-112 в различных режимах работы;</w:t>
      </w:r>
    </w:p>
    <w:p w:rsidR="004F2F2B" w:rsidRPr="00931F00" w:rsidRDefault="004F2F2B" w:rsidP="00A824AC">
      <w:pPr>
        <w:pStyle w:val="ConsPlusNormal"/>
        <w:numPr>
          <w:ilvl w:val="0"/>
          <w:numId w:val="7"/>
        </w:numPr>
        <w:tabs>
          <w:tab w:val="left" w:pos="851"/>
        </w:tabs>
        <w:jc w:val="both"/>
        <w:rPr>
          <w:rFonts w:ascii="Arial" w:hAnsi="Arial" w:cs="Arial"/>
        </w:rPr>
      </w:pPr>
      <w:proofErr w:type="gramStart"/>
      <w:r w:rsidRPr="00931F00">
        <w:rPr>
          <w:rFonts w:ascii="Arial" w:hAnsi="Arial" w:cs="Arial"/>
        </w:rPr>
        <w:t>"система-112" - система, объединяющая силы и средства, предназначенные для обеспечения вызова по единому номеру "112" и информационного взаимодействия органов повседневного управления единой государственной системы предупреждения и ликвидации чрезвычайных ситуаций, а также диспетчерских служб, функционирующая на основании нормативного правового акта органа исполнительной власти субъекта Российской Федерации, уполномоченного на решение задач в области организации, функционирования и развития системы-112;</w:t>
      </w:r>
      <w:proofErr w:type="gramEnd"/>
    </w:p>
    <w:p w:rsidR="004F2F2B" w:rsidRPr="00931F00" w:rsidRDefault="004F2F2B" w:rsidP="00A824AC">
      <w:pPr>
        <w:pStyle w:val="ConsPlusNormal"/>
        <w:numPr>
          <w:ilvl w:val="0"/>
          <w:numId w:val="7"/>
        </w:numPr>
        <w:tabs>
          <w:tab w:val="left" w:pos="851"/>
        </w:tabs>
        <w:jc w:val="both"/>
        <w:rPr>
          <w:rFonts w:ascii="Arial" w:hAnsi="Arial" w:cs="Arial"/>
        </w:rPr>
      </w:pPr>
      <w:proofErr w:type="gramStart"/>
      <w:r w:rsidRPr="00931F00">
        <w:rPr>
          <w:rFonts w:ascii="Arial" w:hAnsi="Arial" w:cs="Arial"/>
        </w:rPr>
        <w:t>"карточка" - унифицированная карточка информационного обмена - формализованный документ базы данных системы-112, автоматически формируемый в электронном виде с присвоением уникального номера при обращении пользователя услугами связи в систему-112 (далее – заявитель), доступ к которому имеют все диспетчерские службы, привлекаемые к реагированию, а также органы повседневного управления единой государственной системы предупреждения и ликвидации чрезвычайных ситуаций, в зоне ответственности которых организовано реагирование.</w:t>
      </w:r>
      <w:proofErr w:type="gramEnd"/>
      <w:r w:rsidRPr="00931F00">
        <w:rPr>
          <w:rFonts w:ascii="Arial" w:hAnsi="Arial" w:cs="Arial"/>
        </w:rPr>
        <w:t xml:space="preserve"> Требования к составлению карточки при функционировании системы обеспечения вызова экстренных оперативных служб по единому номеру "112" приведены в приложении;</w:t>
      </w:r>
    </w:p>
    <w:p w:rsidR="004F2F2B" w:rsidRPr="00931F00" w:rsidRDefault="004F2F2B" w:rsidP="00A824AC">
      <w:pPr>
        <w:pStyle w:val="ConsPlusNormal"/>
        <w:numPr>
          <w:ilvl w:val="0"/>
          <w:numId w:val="7"/>
        </w:numPr>
        <w:tabs>
          <w:tab w:val="left" w:pos="851"/>
        </w:tabs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 xml:space="preserve">"уполномоченный орган муниципального образования" - орган исполнительной власти муниципального образования, уполномоченный на решение задач в области организации, функционирования и развития </w:t>
      </w:r>
      <w:r w:rsidRPr="00931F00">
        <w:rPr>
          <w:rFonts w:ascii="Arial" w:hAnsi="Arial" w:cs="Arial"/>
        </w:rPr>
        <w:lastRenderedPageBreak/>
        <w:t>системы-112;</w:t>
      </w:r>
    </w:p>
    <w:p w:rsidR="004F2F2B" w:rsidRPr="00931F00" w:rsidRDefault="004F2F2B" w:rsidP="00A824AC">
      <w:pPr>
        <w:pStyle w:val="ConsPlusNormal"/>
        <w:numPr>
          <w:ilvl w:val="0"/>
          <w:numId w:val="7"/>
        </w:numPr>
        <w:tabs>
          <w:tab w:val="left" w:pos="851"/>
        </w:tabs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"центр обработки вызовов" - объект системы-112, функционирующий на территории административного центра или иного муниципального образования субъекта Российской Федерации, обеспечивающий круглосуточный прием вызовов, обработку и передачу в диспетчерские службы информации (о происшествиях или чрезвычайных ситуациях) для организации реагирования, в том числе экстренного</w:t>
      </w:r>
    </w:p>
    <w:p w:rsidR="004F2F2B" w:rsidRPr="00931F00" w:rsidRDefault="004F2F2B" w:rsidP="00A824AC">
      <w:pPr>
        <w:pStyle w:val="ConsPlusNormal"/>
        <w:numPr>
          <w:ilvl w:val="0"/>
          <w:numId w:val="7"/>
        </w:numPr>
        <w:tabs>
          <w:tab w:val="left" w:pos="851"/>
        </w:tabs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"централизованная схема приема и обработки вызовов" - организация функционирования системы-112, при которой прием и обработка вызовов на территории всего муниципального образования осуществляются операторским составом системы 112 располагающегося на базе ЕДДС;</w:t>
      </w:r>
    </w:p>
    <w:p w:rsidR="004F2F2B" w:rsidRPr="00931F00" w:rsidRDefault="004F2F2B" w:rsidP="00A824AC">
      <w:pPr>
        <w:pStyle w:val="ConsPlusNormal"/>
        <w:numPr>
          <w:ilvl w:val="0"/>
          <w:numId w:val="7"/>
        </w:numPr>
        <w:tabs>
          <w:tab w:val="left" w:pos="851"/>
        </w:tabs>
        <w:jc w:val="both"/>
        <w:rPr>
          <w:rFonts w:ascii="Arial" w:hAnsi="Arial" w:cs="Arial"/>
        </w:rPr>
      </w:pPr>
      <w:proofErr w:type="gramStart"/>
      <w:r w:rsidRPr="00931F00">
        <w:rPr>
          <w:rFonts w:ascii="Arial" w:hAnsi="Arial" w:cs="Arial"/>
        </w:rPr>
        <w:t>"экстренное реагирование" - осуществление экстренными оперативными службами и организациями, указанными в статье 7 Федерального закона "Об обеспечении вызова экстренных оперативных служб по единому номеру "112" и о внесении изменений в отдельные законодательные акты Российской Федерации", незамедлительных и согласованных действий по уточнению и анализу обстановки, принятию решений и использованию соответствующих сил и средств для предотвращения или ликвидации происшествий или чрезвычайных ситуаций;</w:t>
      </w:r>
      <w:proofErr w:type="gramEnd"/>
    </w:p>
    <w:p w:rsidR="004F2F2B" w:rsidRPr="00931F00" w:rsidRDefault="004F2F2B" w:rsidP="009B5EF4">
      <w:pPr>
        <w:pStyle w:val="ConsPlusNormal"/>
        <w:numPr>
          <w:ilvl w:val="0"/>
          <w:numId w:val="7"/>
        </w:numPr>
        <w:tabs>
          <w:tab w:val="left" w:pos="851"/>
        </w:tabs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"экстренные оперативные службы" - службы или организации, вызов которых круглосуточно и бесплатно обязан обеспечить оператор связи пользователю услугами связи, перечень которых определяется Правительством Российской Федерации, имеющие силы и средства постоянной готовности, предназначенные для экстренного или неотложного реагирования на вызовы.</w:t>
      </w:r>
    </w:p>
    <w:p w:rsidR="004F2F2B" w:rsidRPr="00931F00" w:rsidRDefault="004F2F2B" w:rsidP="004E075E">
      <w:pPr>
        <w:pStyle w:val="ConsPlusNormal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Система-112 функционирует в круглосуточном режиме и находится в постоянной готовности к приему вызовов, их обработке и передаче обработанной информации, требующей реагирования, диспетчерским службам, в том числе находящимся на территориях иных муниципальных образований Красноярского края, посредством информационного взаимодействия между системами-112 муниципальных образований Красноярского края.</w:t>
      </w:r>
    </w:p>
    <w:p w:rsidR="004F2F2B" w:rsidRPr="00931F00" w:rsidRDefault="004F2F2B" w:rsidP="004E075E">
      <w:pPr>
        <w:pStyle w:val="ConsPlusNormal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Функционал системы-112 в целях осуществления информационно-аналитической поддержки государственного управления обеспечивает:</w:t>
      </w:r>
    </w:p>
    <w:p w:rsidR="004F2F2B" w:rsidRPr="00931F00" w:rsidRDefault="004F2F2B" w:rsidP="003162E9">
      <w:pPr>
        <w:pStyle w:val="ConsPlusNormal"/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а) формирование в автоматизированном режиме информации о вызовах и принятых мерах реагирования на них;</w:t>
      </w:r>
    </w:p>
    <w:p w:rsidR="004F2F2B" w:rsidRPr="00931F00" w:rsidRDefault="004F2F2B" w:rsidP="003162E9">
      <w:pPr>
        <w:pStyle w:val="ConsPlusNormal"/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б) возможность предоставления в формализованном виде содержащейся в системе-112 информации пользователям, указанным в части 1 статьи 9 Федерального закона "Об обеспечении вызова экстренных оперативных служб по единому номеру "112" и о внесении изменений в отдельные законодательные акты Российской Федерации".</w:t>
      </w:r>
    </w:p>
    <w:p w:rsidR="004F2F2B" w:rsidRPr="00931F00" w:rsidRDefault="004F2F2B" w:rsidP="004E075E">
      <w:pPr>
        <w:pStyle w:val="ConsPlusNormal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Функционирование и развитие системы-112 осуществляются в соответствии с принципами, определенными в статье 5 Федерального закона "Об обеспечении вызова экстренных оперативных служб по единому номеру "112" и о внесении изменений в отдельные законодательные акты Российской Федерации".</w:t>
      </w:r>
    </w:p>
    <w:p w:rsidR="004F2F2B" w:rsidRPr="00931F00" w:rsidRDefault="004F2F2B" w:rsidP="004E075E">
      <w:pPr>
        <w:pStyle w:val="ConsPlusNormal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Организация функционирования системы-112 включает следующие этапы:</w:t>
      </w:r>
    </w:p>
    <w:p w:rsidR="004F2F2B" w:rsidRPr="00931F00" w:rsidRDefault="004F2F2B" w:rsidP="003162E9">
      <w:pPr>
        <w:pStyle w:val="ConsPlusNormal"/>
        <w:ind w:left="0" w:firstLine="567"/>
        <w:jc w:val="both"/>
        <w:rPr>
          <w:rFonts w:ascii="Arial" w:hAnsi="Arial" w:cs="Arial"/>
        </w:rPr>
      </w:pPr>
      <w:proofErr w:type="gramStart"/>
      <w:r w:rsidRPr="00931F00">
        <w:rPr>
          <w:rFonts w:ascii="Arial" w:hAnsi="Arial" w:cs="Arial"/>
        </w:rPr>
        <w:t>а) проектирование создания системы-112, в том числе выбор схемы приема и обработки вызовов (централизованная, децентрализованная, их комбинация), функционирующих на базе единой дежурно-диспетчерской службы муниципального образования, мест их размещения, штатной численности операторского персонала системы-112 исходя из численности населения и его распределения по территории муниципальных образова</w:t>
      </w:r>
      <w:r w:rsidR="002C1058" w:rsidRPr="00931F00">
        <w:rPr>
          <w:rFonts w:ascii="Arial" w:hAnsi="Arial" w:cs="Arial"/>
        </w:rPr>
        <w:t>н</w:t>
      </w:r>
      <w:r w:rsidRPr="00931F00">
        <w:rPr>
          <w:rFonts w:ascii="Arial" w:hAnsi="Arial" w:cs="Arial"/>
        </w:rPr>
        <w:t xml:space="preserve">ий, обеспечения надежности функционирования системы-112, в том числе входящих в ее состав </w:t>
      </w:r>
      <w:r w:rsidRPr="00931F00">
        <w:rPr>
          <w:rFonts w:ascii="Arial" w:hAnsi="Arial" w:cs="Arial"/>
        </w:rPr>
        <w:lastRenderedPageBreak/>
        <w:t>объектов;</w:t>
      </w:r>
      <w:proofErr w:type="gramEnd"/>
    </w:p>
    <w:p w:rsidR="004F2F2B" w:rsidRPr="00931F00" w:rsidRDefault="004F2F2B" w:rsidP="003162E9">
      <w:pPr>
        <w:pStyle w:val="ConsPlusNormal"/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б) развертывание системы-112 в муниципальном образовании;</w:t>
      </w:r>
    </w:p>
    <w:p w:rsidR="004F2F2B" w:rsidRPr="00931F00" w:rsidRDefault="004F2F2B" w:rsidP="003162E9">
      <w:pPr>
        <w:pStyle w:val="ConsPlusNormal"/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 xml:space="preserve">в) опытная эксплуатация </w:t>
      </w:r>
      <w:proofErr w:type="gramStart"/>
      <w:r w:rsidRPr="00931F00">
        <w:rPr>
          <w:rFonts w:ascii="Arial" w:hAnsi="Arial" w:cs="Arial"/>
        </w:rPr>
        <w:t>развернутой</w:t>
      </w:r>
      <w:proofErr w:type="gramEnd"/>
      <w:r w:rsidRPr="00931F00">
        <w:rPr>
          <w:rFonts w:ascii="Arial" w:hAnsi="Arial" w:cs="Arial"/>
        </w:rPr>
        <w:t xml:space="preserve"> в муниципальном образовании;</w:t>
      </w:r>
    </w:p>
    <w:p w:rsidR="004F2F2B" w:rsidRPr="00931F00" w:rsidRDefault="004F2F2B" w:rsidP="003162E9">
      <w:pPr>
        <w:pStyle w:val="ConsPlusNormal"/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 xml:space="preserve">г) государственные испытания </w:t>
      </w:r>
      <w:proofErr w:type="gramStart"/>
      <w:r w:rsidRPr="00931F00">
        <w:rPr>
          <w:rFonts w:ascii="Arial" w:hAnsi="Arial" w:cs="Arial"/>
        </w:rPr>
        <w:t>развернутой</w:t>
      </w:r>
      <w:proofErr w:type="gramEnd"/>
      <w:r w:rsidRPr="00931F00">
        <w:rPr>
          <w:rFonts w:ascii="Arial" w:hAnsi="Arial" w:cs="Arial"/>
        </w:rPr>
        <w:t xml:space="preserve"> в муниципальном образовании системы-112;</w:t>
      </w:r>
    </w:p>
    <w:p w:rsidR="004F2F2B" w:rsidRPr="00931F00" w:rsidRDefault="004F2F2B" w:rsidP="003162E9">
      <w:pPr>
        <w:pStyle w:val="ConsPlusNormal"/>
        <w:ind w:left="0" w:firstLine="567"/>
        <w:jc w:val="both"/>
        <w:rPr>
          <w:rFonts w:ascii="Arial" w:hAnsi="Arial" w:cs="Arial"/>
        </w:rPr>
      </w:pPr>
      <w:proofErr w:type="spellStart"/>
      <w:r w:rsidRPr="00931F00">
        <w:rPr>
          <w:rFonts w:ascii="Arial" w:hAnsi="Arial" w:cs="Arial"/>
        </w:rPr>
        <w:t>д</w:t>
      </w:r>
      <w:proofErr w:type="spellEnd"/>
      <w:r w:rsidRPr="00931F00">
        <w:rPr>
          <w:rFonts w:ascii="Arial" w:hAnsi="Arial" w:cs="Arial"/>
        </w:rPr>
        <w:t>) ввод системы-112 в постоянную эксплуатацию;</w:t>
      </w:r>
    </w:p>
    <w:p w:rsidR="004F2F2B" w:rsidRPr="00931F00" w:rsidRDefault="004F2F2B" w:rsidP="003162E9">
      <w:pPr>
        <w:pStyle w:val="ConsPlusNormal"/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е) функционирование системы-112.</w:t>
      </w:r>
    </w:p>
    <w:p w:rsidR="004F2F2B" w:rsidRPr="00931F00" w:rsidRDefault="004F2F2B" w:rsidP="004E075E">
      <w:pPr>
        <w:pStyle w:val="ConsPlusNormal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Порядок функционирования системы-112 включает в себя:</w:t>
      </w:r>
    </w:p>
    <w:p w:rsidR="004F2F2B" w:rsidRPr="00931F00" w:rsidRDefault="003162E9" w:rsidP="003162E9">
      <w:pPr>
        <w:pStyle w:val="ConsPlusNormal"/>
        <w:ind w:left="0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 xml:space="preserve">        </w:t>
      </w:r>
      <w:r w:rsidR="004F2F2B" w:rsidRPr="00931F00">
        <w:rPr>
          <w:rFonts w:ascii="Arial" w:hAnsi="Arial" w:cs="Arial"/>
        </w:rPr>
        <w:t>а) прием и обработку вызовов в системе-112 операторским персоналом системы-112, который вводит в базу данных основные характеристики происшествия или чрезвычайной ситуации посредством заполнения полей карточки, осуществляет анализ и передачу характеристик происшествия или чрезвычайной ситуации, а также при необходимости - передачу вызовов в диспетчерские службы;</w:t>
      </w:r>
    </w:p>
    <w:p w:rsidR="004F2F2B" w:rsidRPr="00931F00" w:rsidRDefault="004F2F2B" w:rsidP="003162E9">
      <w:pPr>
        <w:pStyle w:val="ConsPlusNormal"/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б) карточку, имеющую общую информационную часть, заполняемую операторским персоналом системы-112, и специальную часть, заполняемую персоналом диспетчерских служб;</w:t>
      </w:r>
    </w:p>
    <w:p w:rsidR="004F2F2B" w:rsidRPr="00931F00" w:rsidRDefault="004F2F2B" w:rsidP="003162E9">
      <w:pPr>
        <w:pStyle w:val="ConsPlusNormal"/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 xml:space="preserve">в) формирование карточки, которое также может быть инициировано взаимодействующими с системой-112 диспетчерскими службами при организации ими реагирования на сообщения о происшествиях или чрезвычайных ситуациях, </w:t>
      </w:r>
      <w:proofErr w:type="gramStart"/>
      <w:r w:rsidRPr="00931F00">
        <w:rPr>
          <w:rFonts w:ascii="Arial" w:hAnsi="Arial" w:cs="Arial"/>
        </w:rPr>
        <w:t>поступившие</w:t>
      </w:r>
      <w:proofErr w:type="gramEnd"/>
      <w:r w:rsidRPr="00931F00">
        <w:rPr>
          <w:rFonts w:ascii="Arial" w:hAnsi="Arial" w:cs="Arial"/>
        </w:rPr>
        <w:t xml:space="preserve"> в том числе по номерам, установленным в соответствии с российской системой и планом нумерации номеров вызовов соответствующих экстренных оперативных служб.</w:t>
      </w:r>
    </w:p>
    <w:p w:rsidR="004F2F2B" w:rsidRPr="00931F00" w:rsidRDefault="004F2F2B" w:rsidP="003162E9">
      <w:pPr>
        <w:pStyle w:val="ConsPlusNormal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Организация приема и обработки вызовов в системе-112 осуществляется в следующем порядке:</w:t>
      </w:r>
    </w:p>
    <w:p w:rsidR="004F2F2B" w:rsidRPr="00931F00" w:rsidRDefault="004F2F2B" w:rsidP="003162E9">
      <w:pPr>
        <w:pStyle w:val="ConsPlusNormal"/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 xml:space="preserve">а) при обращении заявителя вызов поступает операторскому персоналу системы-112, осуществляется автоматическая регистрация вызова, запись разговора операторского персонала системы-112 с заявителем и формируется карточка. </w:t>
      </w:r>
      <w:proofErr w:type="gramStart"/>
      <w:r w:rsidRPr="00931F00">
        <w:rPr>
          <w:rFonts w:ascii="Arial" w:hAnsi="Arial" w:cs="Arial"/>
        </w:rPr>
        <w:t>При этом происходит автоматическое определение номера заявителя и получение от оператора связи сведений о местонахождении пользовательского оборудования, с которого осуществлен вызов;</w:t>
      </w:r>
      <w:proofErr w:type="gramEnd"/>
    </w:p>
    <w:p w:rsidR="004F2F2B" w:rsidRPr="00931F00" w:rsidRDefault="004F2F2B" w:rsidP="003162E9">
      <w:pPr>
        <w:pStyle w:val="ConsPlusNormal"/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б) при поступлении в систему-112 вызовов от установленных на контролируемых стационарных и подвижных объектах датчиков, в том числе поступивших через Государственную автоматизированную информационную систему "ЭРА-ГЛОНАСС", осуществляется автоматическая регистрация вызова и формируется карточка. При этом происходит идентификация датчика путем получения от оператора связи и (или) оператора информационной системы, эксплуатирующего указанный датчик, сведений о местонахождении стационарного или подвижного объекта, на котором установлен датчик (пользовательское оборудование), и причине его срабатывания;</w:t>
      </w:r>
    </w:p>
    <w:p w:rsidR="004F2F2B" w:rsidRPr="00931F00" w:rsidRDefault="004F2F2B" w:rsidP="003162E9">
      <w:pPr>
        <w:pStyle w:val="ConsPlusNormal"/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в) распределение вызовов осуществляется в автоматическом режиме с учетом общего времени загрузки каждого сотрудника операторского персонала системы-112 с начала смены. При отсутствии свободных сотрудников операторского персонала системы-112 вызовы, в том числе поступившие через Государственную автоматизированную информационную систему "ЭРА-ГЛОНАСС", распределяются первому освободившемуся сотруднику операторского персонала системы-112;</w:t>
      </w:r>
    </w:p>
    <w:p w:rsidR="004F2F2B" w:rsidRPr="00931F00" w:rsidRDefault="004F2F2B" w:rsidP="003162E9">
      <w:pPr>
        <w:pStyle w:val="ConsPlusNormal"/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 xml:space="preserve">г) при необходимости экстренного реагирования сотрудник операторского персонала системы-112 в ходе первичного заполнения карточки в соответствии с критериями выбора диспетчерской службы определяет привлекаемые для реагирования диспетчерские службы, извещает их, или завершает вызов, или </w:t>
      </w:r>
      <w:proofErr w:type="spellStart"/>
      <w:r w:rsidRPr="00931F00">
        <w:rPr>
          <w:rFonts w:ascii="Arial" w:hAnsi="Arial" w:cs="Arial"/>
        </w:rPr>
        <w:t>перенаправляет</w:t>
      </w:r>
      <w:proofErr w:type="spellEnd"/>
      <w:r w:rsidRPr="00931F00">
        <w:rPr>
          <w:rFonts w:ascii="Arial" w:hAnsi="Arial" w:cs="Arial"/>
        </w:rPr>
        <w:t xml:space="preserve"> голосовой вызов в соответствующую диспетчерскую службу;</w:t>
      </w:r>
    </w:p>
    <w:p w:rsidR="001C1595" w:rsidRPr="00931F00" w:rsidRDefault="004F2F2B" w:rsidP="003162E9">
      <w:pPr>
        <w:pStyle w:val="ConsPlusNormal"/>
        <w:jc w:val="both"/>
        <w:rPr>
          <w:rFonts w:ascii="Arial" w:hAnsi="Arial" w:cs="Arial"/>
        </w:rPr>
      </w:pPr>
      <w:proofErr w:type="spellStart"/>
      <w:r w:rsidRPr="00931F00">
        <w:rPr>
          <w:rFonts w:ascii="Arial" w:hAnsi="Arial" w:cs="Arial"/>
        </w:rPr>
        <w:lastRenderedPageBreak/>
        <w:t>д</w:t>
      </w:r>
      <w:proofErr w:type="spellEnd"/>
      <w:r w:rsidRPr="00931F00">
        <w:rPr>
          <w:rFonts w:ascii="Arial" w:hAnsi="Arial" w:cs="Arial"/>
        </w:rPr>
        <w:t xml:space="preserve">) критерии выбора диспетчерской службы, основные характеристики </w:t>
      </w:r>
    </w:p>
    <w:p w:rsidR="004F2F2B" w:rsidRPr="00931F00" w:rsidRDefault="004F2F2B" w:rsidP="001C1595">
      <w:pPr>
        <w:pStyle w:val="ConsPlusNormal"/>
        <w:ind w:left="0"/>
        <w:jc w:val="both"/>
        <w:rPr>
          <w:rFonts w:ascii="Arial" w:hAnsi="Arial" w:cs="Arial"/>
        </w:rPr>
      </w:pPr>
      <w:proofErr w:type="gramStart"/>
      <w:r w:rsidRPr="00931F00">
        <w:rPr>
          <w:rFonts w:ascii="Arial" w:hAnsi="Arial" w:cs="Arial"/>
        </w:rPr>
        <w:t>сведений о происшествии или чрезвычайной ситуации, о начале, завершении и об основных результатах реагирования, в том числе их состав, тип, вид, формат, сроки предоставления указываются в соглашениях и (или) регламентах об информационном взаимодействии, заключенных между оператором системы-112 и диспетчерскими службами, оператором Государственной автоматизированной информационной системы "ЭРА-ГЛОНАСС", органами повседневного управления единой государственной системы предупреждения и ликвидации чрезвычайных ситуаций, а также иными</w:t>
      </w:r>
      <w:proofErr w:type="gramEnd"/>
      <w:r w:rsidRPr="00931F00">
        <w:rPr>
          <w:rFonts w:ascii="Arial" w:hAnsi="Arial" w:cs="Arial"/>
        </w:rPr>
        <w:t xml:space="preserve"> организациями, осуществляющими взаимодействие с системой-112, в соответствии с законодательством Российской Федерации;</w:t>
      </w:r>
    </w:p>
    <w:p w:rsidR="004F2F2B" w:rsidRPr="00931F00" w:rsidRDefault="004F2F2B" w:rsidP="001C1595">
      <w:pPr>
        <w:pStyle w:val="ConsPlusNormal"/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е) при завершении вызова заявителем сотрудник операторского персонала системы-112 в ходе первичного заполнения карточки в соответствии с критериями выбора диспетчерской службы определяет привлекаемые для реагирования диспетчерские службы и извещает их;</w:t>
      </w:r>
    </w:p>
    <w:p w:rsidR="004F2F2B" w:rsidRPr="00931F00" w:rsidRDefault="004F2F2B" w:rsidP="001C1595">
      <w:pPr>
        <w:pStyle w:val="ConsPlusNormal"/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ж) после отправки карточки в диспетчерские службы сотрудник операторского персонала системы-112 ждет подтверждения получения ими карточки и при необходимости предоставляет уточняющую информацию;</w:t>
      </w:r>
    </w:p>
    <w:p w:rsidR="004F2F2B" w:rsidRPr="00931F00" w:rsidRDefault="004F2F2B" w:rsidP="001C1595">
      <w:pPr>
        <w:pStyle w:val="ConsPlusNormal"/>
        <w:ind w:left="0" w:firstLine="567"/>
        <w:jc w:val="both"/>
        <w:rPr>
          <w:rFonts w:ascii="Arial" w:hAnsi="Arial" w:cs="Arial"/>
        </w:rPr>
      </w:pPr>
      <w:proofErr w:type="spellStart"/>
      <w:r w:rsidRPr="00931F00">
        <w:rPr>
          <w:rFonts w:ascii="Arial" w:hAnsi="Arial" w:cs="Arial"/>
        </w:rPr>
        <w:t>з</w:t>
      </w:r>
      <w:proofErr w:type="spellEnd"/>
      <w:r w:rsidRPr="00931F00">
        <w:rPr>
          <w:rFonts w:ascii="Arial" w:hAnsi="Arial" w:cs="Arial"/>
        </w:rPr>
        <w:t>) карточка автоматически отправляется дежурно-диспетчерскому персоналу единой дежурно-диспетчерской службы того муниципального образования, с территории которого поступил вызов, и сохраняется в базе данных системы-112;</w:t>
      </w:r>
    </w:p>
    <w:p w:rsidR="004F2F2B" w:rsidRPr="00931F00" w:rsidRDefault="004F2F2B" w:rsidP="001C1595">
      <w:pPr>
        <w:pStyle w:val="ConsPlusNormal"/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и) при перенаправлении вызова в диспетчерскую службу сотрудник операторского персонала системы-112 одновременно в автоматизированном режиме передает диспетчеру диспетчерской службы карточку, сформированную в ходе первичного опроса. Сотрудник операторского персонала системы-112 ждет от диспетчера диспетчерской службы подтверждение о получении карточки и подтверждение о соответствии поступившего вызова зоне ответственности выбранной диспетчерской службы. После получения подтверждений сотрудник операторского персонала системы-112 извещает заявителя о начале реагирования и завершает прием вызова экстренных оперативных служб;</w:t>
      </w:r>
    </w:p>
    <w:p w:rsidR="004F2F2B" w:rsidRPr="00931F00" w:rsidRDefault="004F2F2B" w:rsidP="001C1595">
      <w:pPr>
        <w:pStyle w:val="ConsPlusNormal"/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к) диспетчер диспетчерской службы после получения карточки вносит в нее отметку о получении вызова и организует реагирование на вызов. Действия по организации реагирования определяются правовыми актами органа или организации, в ведении которых находится диспетчерская служба;</w:t>
      </w:r>
    </w:p>
    <w:p w:rsidR="004F2F2B" w:rsidRPr="00931F00" w:rsidRDefault="004F2F2B" w:rsidP="001C1595">
      <w:pPr>
        <w:pStyle w:val="ConsPlusNormal"/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л) при необходимости диспетчер уточняет информацию по номеру телефона заявителя, внесенного в карточку. Сведения о действиях по реагированию также вносятся в карточку. После завершения реагирования диспетчер ставит в карточке отметку для снятия вызова экстренных оперативных служб с контроля;</w:t>
      </w:r>
    </w:p>
    <w:p w:rsidR="004F2F2B" w:rsidRPr="00931F00" w:rsidRDefault="004F2F2B" w:rsidP="001C1595">
      <w:pPr>
        <w:pStyle w:val="ConsPlusNormal"/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м) при отсутствии необходимости экстренного реагирования заявителю по его запросу обеспечивается доступ к интерактивной информационно-справочной системе голосового автоответчика для получения информации по стандартным вопросам или к базе знаний подсистемы консультативного обслуживания населения;</w:t>
      </w:r>
    </w:p>
    <w:p w:rsidR="004F2F2B" w:rsidRPr="00931F00" w:rsidRDefault="004F2F2B" w:rsidP="00BD6FE4">
      <w:pPr>
        <w:pStyle w:val="ConsPlusNormal"/>
        <w:ind w:left="0" w:firstLine="567"/>
        <w:jc w:val="both"/>
        <w:rPr>
          <w:rFonts w:ascii="Arial" w:hAnsi="Arial" w:cs="Arial"/>
        </w:rPr>
      </w:pPr>
      <w:proofErr w:type="spellStart"/>
      <w:r w:rsidRPr="00931F00">
        <w:rPr>
          <w:rFonts w:ascii="Arial" w:hAnsi="Arial" w:cs="Arial"/>
        </w:rPr>
        <w:t>н</w:t>
      </w:r>
      <w:proofErr w:type="spellEnd"/>
      <w:r w:rsidRPr="00931F00">
        <w:rPr>
          <w:rFonts w:ascii="Arial" w:hAnsi="Arial" w:cs="Arial"/>
        </w:rPr>
        <w:t>) карточка, принятая к исполнению, находится на контроле у дежурно-диспетчерского персонала единой дежурно-диспетчерской службы муниципального образования, в зоне ответственности которого организовано реагирование на происшествие или чрезвычайную ситуацию;</w:t>
      </w:r>
    </w:p>
    <w:p w:rsidR="004F2F2B" w:rsidRPr="00931F00" w:rsidRDefault="004F2F2B" w:rsidP="00BD6FE4">
      <w:pPr>
        <w:pStyle w:val="ConsPlusNormal"/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 xml:space="preserve">о) дежурно-диспетчерский персонал единой дежурно-диспетчерской службы муниципального образования, контролирующий состояние реагирования на вызов, осуществляет анализ и ввод в базу данных информации, полученной по результатам реагирования, уточнение и корректировку действий привлеченных диспетчерских служб, информирование взаимодействующих диспетчерских служб об оперативной обстановке, о принятых и реализуемых мерах. Снятие с контроля </w:t>
      </w:r>
      <w:r w:rsidRPr="00931F00">
        <w:rPr>
          <w:rFonts w:ascii="Arial" w:hAnsi="Arial" w:cs="Arial"/>
        </w:rPr>
        <w:lastRenderedPageBreak/>
        <w:t>карточки производится дежурно-диспетчерским персоналом единой дежурно-диспетчерской службы муниципального образования после получения информации от каждой из привлеченных диспетчерских служб о завершении реагирования;</w:t>
      </w:r>
    </w:p>
    <w:p w:rsidR="004F2F2B" w:rsidRPr="00931F00" w:rsidRDefault="004F2F2B" w:rsidP="00BD6FE4">
      <w:pPr>
        <w:pStyle w:val="ConsPlusNormal"/>
        <w:ind w:left="0" w:firstLine="567"/>
        <w:jc w:val="both"/>
        <w:rPr>
          <w:rFonts w:ascii="Arial" w:hAnsi="Arial" w:cs="Arial"/>
        </w:rPr>
      </w:pPr>
      <w:proofErr w:type="spellStart"/>
      <w:r w:rsidRPr="00931F00">
        <w:rPr>
          <w:rFonts w:ascii="Arial" w:hAnsi="Arial" w:cs="Arial"/>
        </w:rPr>
        <w:t>п</w:t>
      </w:r>
      <w:proofErr w:type="spellEnd"/>
      <w:r w:rsidRPr="00931F00">
        <w:rPr>
          <w:rFonts w:ascii="Arial" w:hAnsi="Arial" w:cs="Arial"/>
        </w:rPr>
        <w:t>) прием вызовов на иностранных языках обеспечивается двумя способами:</w:t>
      </w:r>
    </w:p>
    <w:p w:rsidR="004F2F2B" w:rsidRPr="00931F00" w:rsidRDefault="004F2F2B" w:rsidP="00BD6FE4">
      <w:pPr>
        <w:pStyle w:val="ConsPlusNormal"/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переключением вызова на сотрудника операторского персонала системы-112, владеющего соответствующим языком;</w:t>
      </w:r>
    </w:p>
    <w:p w:rsidR="004F2F2B" w:rsidRPr="00931F00" w:rsidRDefault="004F2F2B" w:rsidP="00BD6FE4">
      <w:pPr>
        <w:pStyle w:val="ConsPlusNormal"/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подключением к разговору переводчика, предоставляющего услугу в рамках соглашения, заключенного с ним или с организацией, сотрудником которой он является;</w:t>
      </w:r>
    </w:p>
    <w:p w:rsidR="004F2F2B" w:rsidRPr="00931F00" w:rsidRDefault="004F2F2B" w:rsidP="00BD6FE4">
      <w:pPr>
        <w:pStyle w:val="ConsPlusNormal"/>
        <w:ind w:left="0" w:firstLine="567"/>
        <w:jc w:val="both"/>
        <w:rPr>
          <w:rFonts w:ascii="Arial" w:hAnsi="Arial" w:cs="Arial"/>
        </w:rPr>
      </w:pPr>
      <w:proofErr w:type="spellStart"/>
      <w:r w:rsidRPr="00931F00">
        <w:rPr>
          <w:rFonts w:ascii="Arial" w:hAnsi="Arial" w:cs="Arial"/>
        </w:rPr>
        <w:t>р</w:t>
      </w:r>
      <w:proofErr w:type="spellEnd"/>
      <w:r w:rsidRPr="00931F00">
        <w:rPr>
          <w:rFonts w:ascii="Arial" w:hAnsi="Arial" w:cs="Arial"/>
        </w:rPr>
        <w:t>) временные параметры приема, обработки и передачи вызовов в диспетчерские службы, при которых система-112 сохраняет целевое назначение, составляют:</w:t>
      </w:r>
    </w:p>
    <w:p w:rsidR="004F2F2B" w:rsidRPr="00931F00" w:rsidRDefault="004F2F2B" w:rsidP="00BD6FE4">
      <w:pPr>
        <w:pStyle w:val="ConsPlusNormal"/>
        <w:numPr>
          <w:ilvl w:val="0"/>
          <w:numId w:val="8"/>
        </w:numPr>
        <w:ind w:left="0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максимальное время ожидания заявителем ответа системы-112 от момента установления соединения до момента ответа сотрудника операторского персонала системы-112 - 20 секунд (для 98 процентов вызовов экстренных оперативных служб);</w:t>
      </w:r>
    </w:p>
    <w:p w:rsidR="004F2F2B" w:rsidRPr="00931F00" w:rsidRDefault="004F2F2B" w:rsidP="00BD6FE4">
      <w:pPr>
        <w:pStyle w:val="ConsPlusNormal"/>
        <w:numPr>
          <w:ilvl w:val="0"/>
          <w:numId w:val="8"/>
        </w:numPr>
        <w:ind w:left="0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среднее время ожидания заявителем ответа сотрудника операторского персонала системы-112 от момента установления соединения до момента ответа сотрудника операторского персонала системы-112 - 8 секунд;</w:t>
      </w:r>
    </w:p>
    <w:p w:rsidR="004F2F2B" w:rsidRPr="00931F00" w:rsidRDefault="004F2F2B" w:rsidP="00BD6FE4">
      <w:pPr>
        <w:pStyle w:val="ConsPlusNormal"/>
        <w:numPr>
          <w:ilvl w:val="0"/>
          <w:numId w:val="8"/>
        </w:numPr>
        <w:ind w:left="0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среднее время, в течение которого осуществляется опрос заявителя или идентификация ситуации сотрудником операторского персонала системы-112 и становится доступна карточка (с заполненными обязательными полями) диспетчеру одной или нескольких выбранных сотрудником операторского персонала системы-112 диспетчерских служб, - 75 секунд;</w:t>
      </w:r>
    </w:p>
    <w:p w:rsidR="004F2F2B" w:rsidRPr="00931F00" w:rsidRDefault="004F2F2B" w:rsidP="00BD6FE4">
      <w:pPr>
        <w:pStyle w:val="ConsPlusNormal"/>
        <w:numPr>
          <w:ilvl w:val="0"/>
          <w:numId w:val="8"/>
        </w:numPr>
        <w:ind w:left="0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максимальное время, в течение которого после отправки сотрудником операторского персонала системы-112 карточки (с заполненными обязательными полями) диспетчер диспетчерской службы подтверждает факт приема сообщения о происшествии, - 30 секунд;</w:t>
      </w:r>
    </w:p>
    <w:p w:rsidR="004F2F2B" w:rsidRPr="00931F00" w:rsidRDefault="004F2F2B" w:rsidP="005C07A5">
      <w:pPr>
        <w:pStyle w:val="ConsPlusNormal"/>
        <w:numPr>
          <w:ilvl w:val="0"/>
          <w:numId w:val="8"/>
        </w:numPr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максимальное время, в течение которого сотрудник операторского персонала системы-112 инициирует обратный вызов в случае внезапного прерывания соединения с заявителем, - 10 секунд;</w:t>
      </w:r>
    </w:p>
    <w:p w:rsidR="004F2F2B" w:rsidRPr="00931F00" w:rsidRDefault="004F2F2B" w:rsidP="00DB3FD9">
      <w:pPr>
        <w:pStyle w:val="ConsPlusNormal"/>
        <w:numPr>
          <w:ilvl w:val="0"/>
          <w:numId w:val="8"/>
        </w:numPr>
        <w:ind w:left="0" w:firstLine="0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минимальное количество попыток обратного вызова, которое сотрудник операторского персонала системы-112 должен совершить в случае внезапного прерывания соединения с заявителем, - 3;</w:t>
      </w:r>
    </w:p>
    <w:p w:rsidR="004F2F2B" w:rsidRPr="00931F00" w:rsidRDefault="004F2F2B" w:rsidP="00DB3FD9">
      <w:pPr>
        <w:pStyle w:val="ConsPlusNormal"/>
        <w:numPr>
          <w:ilvl w:val="0"/>
          <w:numId w:val="8"/>
        </w:numPr>
        <w:ind w:left="0" w:firstLine="0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максимальное время, в течение которого с момента установления соединения сотрудник операторского персонала системы-112 ожидает ответа заявителя при обратном вызове, - 1 минута;</w:t>
      </w:r>
    </w:p>
    <w:p w:rsidR="004F2F2B" w:rsidRPr="00931F00" w:rsidRDefault="004F2F2B" w:rsidP="00DB3FD9">
      <w:pPr>
        <w:pStyle w:val="ConsPlusNormal"/>
        <w:numPr>
          <w:ilvl w:val="0"/>
          <w:numId w:val="8"/>
        </w:numPr>
        <w:ind w:left="0" w:firstLine="0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время консультативного обслуживания заявителя сотрудником операторского персонала системы-112 - 2 минуты;</w:t>
      </w:r>
    </w:p>
    <w:p w:rsidR="004F2F2B" w:rsidRPr="00931F00" w:rsidRDefault="004F2F2B" w:rsidP="00DB3FD9">
      <w:pPr>
        <w:pStyle w:val="ConsPlusNormal"/>
        <w:numPr>
          <w:ilvl w:val="0"/>
          <w:numId w:val="8"/>
        </w:numPr>
        <w:ind w:left="0" w:firstLine="0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максимальное время, в течение которого осуществляется оказание психологической поддержки, - 30 минут;</w:t>
      </w:r>
    </w:p>
    <w:p w:rsidR="004F2F2B" w:rsidRPr="00931F00" w:rsidRDefault="004F2F2B" w:rsidP="00DB3FD9">
      <w:pPr>
        <w:pStyle w:val="ConsPlusNormal"/>
        <w:numPr>
          <w:ilvl w:val="0"/>
          <w:numId w:val="8"/>
        </w:numPr>
        <w:ind w:left="0" w:firstLine="0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минимальный срок хранения информации о поступившем вызове экстренных оперативных служб и принятых мерах реагирования на него - 3 года.</w:t>
      </w:r>
    </w:p>
    <w:p w:rsidR="004F2F2B" w:rsidRPr="00931F00" w:rsidRDefault="004F2F2B" w:rsidP="00DB3FD9">
      <w:pPr>
        <w:pStyle w:val="ConsPlusNormal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Требования к интерактивной информационно-справочной системе голосового автоответчика:</w:t>
      </w:r>
    </w:p>
    <w:p w:rsidR="004F2F2B" w:rsidRPr="00931F00" w:rsidRDefault="004F2F2B" w:rsidP="00DB3FD9">
      <w:pPr>
        <w:pStyle w:val="ConsPlusNormal"/>
        <w:ind w:left="0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а)</w:t>
      </w:r>
      <w:r w:rsidRPr="00931F00">
        <w:rPr>
          <w:rFonts w:ascii="Arial" w:hAnsi="Arial" w:cs="Arial"/>
          <w:lang w:val="en-US"/>
        </w:rPr>
        <w:t> </w:t>
      </w:r>
      <w:r w:rsidRPr="00931F00">
        <w:rPr>
          <w:rFonts w:ascii="Arial" w:hAnsi="Arial" w:cs="Arial"/>
        </w:rPr>
        <w:t>в интерактивной информационно-справочной системе голосового автоответчика содержится:</w:t>
      </w:r>
    </w:p>
    <w:p w:rsidR="004F2F2B" w:rsidRPr="00931F00" w:rsidRDefault="004F2F2B" w:rsidP="00DB3FD9">
      <w:pPr>
        <w:pStyle w:val="ConsPlusNormal"/>
        <w:numPr>
          <w:ilvl w:val="0"/>
          <w:numId w:val="9"/>
        </w:numPr>
        <w:ind w:left="0" w:firstLine="0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приветственное обращение операторского персонала системы-112 к заявителю;</w:t>
      </w:r>
    </w:p>
    <w:p w:rsidR="004F2F2B" w:rsidRPr="00931F00" w:rsidRDefault="004F2F2B" w:rsidP="00DB3FD9">
      <w:pPr>
        <w:pStyle w:val="ConsPlusNormal"/>
        <w:numPr>
          <w:ilvl w:val="0"/>
          <w:numId w:val="9"/>
        </w:numPr>
        <w:ind w:left="0" w:firstLine="0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порядок использования тонального набора номера для входа в меню интерактивной информационно-справочной системы голосового автоответчика;</w:t>
      </w:r>
    </w:p>
    <w:p w:rsidR="004F2F2B" w:rsidRPr="00931F00" w:rsidRDefault="004F2F2B" w:rsidP="00DB3FD9">
      <w:pPr>
        <w:pStyle w:val="ConsPlusNormal"/>
        <w:numPr>
          <w:ilvl w:val="0"/>
          <w:numId w:val="9"/>
        </w:numPr>
        <w:ind w:left="0" w:firstLine="0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lastRenderedPageBreak/>
        <w:t>информация, содержащаяся в информационных рубриках;</w:t>
      </w:r>
    </w:p>
    <w:p w:rsidR="004F2F2B" w:rsidRPr="00931F00" w:rsidRDefault="004F2F2B" w:rsidP="00DB3FD9">
      <w:pPr>
        <w:pStyle w:val="ConsPlusNormal"/>
        <w:ind w:left="0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б) по решению органа исполнительной власти субъекта Российской Федерации, уполномоченного на решение задач в области организации, функционирования и развития системы-112, и (или) органа местного самоуправления в интерактивной информационно-справочной системе голосового автоответчика размещается:</w:t>
      </w:r>
    </w:p>
    <w:p w:rsidR="004F2F2B" w:rsidRPr="00931F00" w:rsidRDefault="004F2F2B" w:rsidP="00DB3FD9">
      <w:pPr>
        <w:pStyle w:val="ConsPlusNormal"/>
        <w:numPr>
          <w:ilvl w:val="0"/>
          <w:numId w:val="10"/>
        </w:numPr>
        <w:ind w:left="0" w:firstLine="0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экстренная информация о фактических и прогнозируемых опасных природных явлениях и техногенных процессах, загрязнении окружающей среды, заболеваниях, которые могут угрожать жизни или здоровью граждан;</w:t>
      </w:r>
    </w:p>
    <w:p w:rsidR="004F2F2B" w:rsidRPr="00931F00" w:rsidRDefault="004F2F2B" w:rsidP="00DB3FD9">
      <w:pPr>
        <w:pStyle w:val="ConsPlusNormal"/>
        <w:numPr>
          <w:ilvl w:val="0"/>
          <w:numId w:val="10"/>
        </w:numPr>
        <w:ind w:left="0" w:firstLine="0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правила поведения и способы защиты;</w:t>
      </w:r>
    </w:p>
    <w:p w:rsidR="004F2F2B" w:rsidRPr="00931F00" w:rsidRDefault="004F2F2B" w:rsidP="00DB3FD9">
      <w:pPr>
        <w:pStyle w:val="ConsPlusNormal"/>
        <w:numPr>
          <w:ilvl w:val="0"/>
          <w:numId w:val="10"/>
        </w:numPr>
        <w:ind w:left="0" w:firstLine="0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информация о дополнительных способах оповещения лиц, обратившихся по единому номеру "112", наряду с правилами передачи экстренной информации о возникающих опасностях, установленных законодательством Российской Федерации.</w:t>
      </w:r>
    </w:p>
    <w:p w:rsidR="004F2F2B" w:rsidRPr="00931F00" w:rsidRDefault="004F2F2B" w:rsidP="00DB3FD9">
      <w:pPr>
        <w:pStyle w:val="ConsPlusNormal"/>
        <w:numPr>
          <w:ilvl w:val="0"/>
          <w:numId w:val="4"/>
        </w:numPr>
        <w:tabs>
          <w:tab w:val="left" w:pos="993"/>
        </w:tabs>
        <w:ind w:left="0" w:firstLine="0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Требования к технологическим решениям, обеспечивающим надежность функционирования системы-112:</w:t>
      </w:r>
    </w:p>
    <w:p w:rsidR="004F2F2B" w:rsidRPr="00931F00" w:rsidRDefault="004F2F2B" w:rsidP="00DB3FD9">
      <w:pPr>
        <w:pStyle w:val="ConsPlusNormal"/>
        <w:ind w:left="0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а) вероятность успешного приема вызова (</w:t>
      </w:r>
      <w:proofErr w:type="spellStart"/>
      <w:proofErr w:type="gramStart"/>
      <w:r w:rsidRPr="00931F00">
        <w:rPr>
          <w:rFonts w:ascii="Arial" w:hAnsi="Arial" w:cs="Arial"/>
        </w:rPr>
        <w:t>L</w:t>
      </w:r>
      <w:proofErr w:type="gramEnd"/>
      <w:r w:rsidRPr="00931F00">
        <w:rPr>
          <w:rFonts w:ascii="Arial" w:hAnsi="Arial" w:cs="Arial"/>
          <w:vertAlign w:val="subscript"/>
        </w:rPr>
        <w:t>пв</w:t>
      </w:r>
      <w:proofErr w:type="spellEnd"/>
      <w:r w:rsidRPr="00931F00">
        <w:rPr>
          <w:rFonts w:ascii="Arial" w:hAnsi="Arial" w:cs="Arial"/>
        </w:rPr>
        <w:t>) - не менее 0,9995, определяется как отношение числа успешных реализаций указанной процедуры к 10000 запросов на выполнение этой процедуры;</w:t>
      </w:r>
    </w:p>
    <w:p w:rsidR="004F2F2B" w:rsidRPr="00931F00" w:rsidRDefault="004F2F2B" w:rsidP="00DB3FD9">
      <w:pPr>
        <w:pStyle w:val="ConsPlusNormal"/>
        <w:ind w:left="0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б) вероятность успешной обработки вызовов и передачи информации (в том числе переадресации голосового вызова) в соответствующие диспетчерские службы (</w:t>
      </w:r>
      <w:proofErr w:type="spellStart"/>
      <w:proofErr w:type="gramStart"/>
      <w:r w:rsidRPr="00931F00">
        <w:rPr>
          <w:rFonts w:ascii="Arial" w:hAnsi="Arial" w:cs="Arial"/>
        </w:rPr>
        <w:t>L</w:t>
      </w:r>
      <w:proofErr w:type="gramEnd"/>
      <w:r w:rsidRPr="00931F00">
        <w:rPr>
          <w:rFonts w:ascii="Arial" w:hAnsi="Arial" w:cs="Arial"/>
          <w:vertAlign w:val="subscript"/>
        </w:rPr>
        <w:t>оп</w:t>
      </w:r>
      <w:proofErr w:type="spellEnd"/>
      <w:r w:rsidRPr="00931F00">
        <w:rPr>
          <w:rFonts w:ascii="Arial" w:hAnsi="Arial" w:cs="Arial"/>
        </w:rPr>
        <w:t>) - не менее 0,9995, определяется как отношение числа успешных реализаций указанной процедуры к 10000 запросов на выполнение этой процедуры;</w:t>
      </w:r>
    </w:p>
    <w:p w:rsidR="004F2F2B" w:rsidRPr="00931F00" w:rsidRDefault="004F2F2B" w:rsidP="003162E9">
      <w:pPr>
        <w:pStyle w:val="ConsPlusNormal"/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в) вероятность успешного приема информации о реагировании от диспетчерских служб, в которые передана информация о происшествии (</w:t>
      </w:r>
      <w:proofErr w:type="spellStart"/>
      <w:proofErr w:type="gramStart"/>
      <w:r w:rsidRPr="00931F00">
        <w:rPr>
          <w:rFonts w:ascii="Arial" w:hAnsi="Arial" w:cs="Arial"/>
        </w:rPr>
        <w:t>L</w:t>
      </w:r>
      <w:proofErr w:type="gramEnd"/>
      <w:r w:rsidRPr="00931F00">
        <w:rPr>
          <w:rFonts w:ascii="Arial" w:hAnsi="Arial" w:cs="Arial"/>
          <w:vertAlign w:val="subscript"/>
        </w:rPr>
        <w:t>пи</w:t>
      </w:r>
      <w:proofErr w:type="spellEnd"/>
      <w:r w:rsidRPr="00931F00">
        <w:rPr>
          <w:rFonts w:ascii="Arial" w:hAnsi="Arial" w:cs="Arial"/>
        </w:rPr>
        <w:t>), - не менее 0,9995, определяется как отношение числа успешных реализаций указанной процедуры к 10000 запросов на выполнение этой процедуры;</w:t>
      </w:r>
    </w:p>
    <w:p w:rsidR="004F2F2B" w:rsidRPr="00931F00" w:rsidRDefault="004F2F2B" w:rsidP="003162E9">
      <w:pPr>
        <w:pStyle w:val="ConsPlusNormal"/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г) вероятность успешного выполнения целевой функции системы-112 (L</w:t>
      </w:r>
      <w:r w:rsidRPr="00931F00">
        <w:rPr>
          <w:rFonts w:ascii="Arial" w:hAnsi="Arial" w:cs="Arial"/>
          <w:vertAlign w:val="subscript"/>
        </w:rPr>
        <w:t>112</w:t>
      </w:r>
      <w:r w:rsidRPr="00931F00">
        <w:rPr>
          <w:rFonts w:ascii="Arial" w:hAnsi="Arial" w:cs="Arial"/>
        </w:rPr>
        <w:t xml:space="preserve">) - не менее 0,9985, определяется как </w:t>
      </w:r>
      <w:proofErr w:type="spellStart"/>
      <w:proofErr w:type="gramStart"/>
      <w:r w:rsidRPr="00931F00">
        <w:rPr>
          <w:rFonts w:ascii="Arial" w:hAnsi="Arial" w:cs="Arial"/>
        </w:rPr>
        <w:t>L</w:t>
      </w:r>
      <w:proofErr w:type="gramEnd"/>
      <w:r w:rsidRPr="00931F00">
        <w:rPr>
          <w:rFonts w:ascii="Arial" w:hAnsi="Arial" w:cs="Arial"/>
          <w:vertAlign w:val="subscript"/>
        </w:rPr>
        <w:t>пв</w:t>
      </w:r>
      <w:proofErr w:type="spellEnd"/>
      <w:r w:rsidRPr="00931F00">
        <w:rPr>
          <w:rFonts w:ascii="Arial" w:hAnsi="Arial" w:cs="Arial"/>
        </w:rPr>
        <w:t xml:space="preserve"> </w:t>
      </w:r>
      <w:proofErr w:type="spellStart"/>
      <w:r w:rsidRPr="00931F00">
        <w:rPr>
          <w:rFonts w:ascii="Arial" w:hAnsi="Arial" w:cs="Arial"/>
        </w:rPr>
        <w:t>x</w:t>
      </w:r>
      <w:proofErr w:type="spellEnd"/>
      <w:r w:rsidRPr="00931F00">
        <w:rPr>
          <w:rFonts w:ascii="Arial" w:hAnsi="Arial" w:cs="Arial"/>
        </w:rPr>
        <w:t xml:space="preserve"> </w:t>
      </w:r>
      <w:proofErr w:type="spellStart"/>
      <w:r w:rsidRPr="00931F00">
        <w:rPr>
          <w:rFonts w:ascii="Arial" w:hAnsi="Arial" w:cs="Arial"/>
        </w:rPr>
        <w:t>L</w:t>
      </w:r>
      <w:r w:rsidRPr="00931F00">
        <w:rPr>
          <w:rFonts w:ascii="Arial" w:hAnsi="Arial" w:cs="Arial"/>
          <w:vertAlign w:val="subscript"/>
        </w:rPr>
        <w:t>оп</w:t>
      </w:r>
      <w:proofErr w:type="spellEnd"/>
      <w:r w:rsidRPr="00931F00">
        <w:rPr>
          <w:rFonts w:ascii="Arial" w:hAnsi="Arial" w:cs="Arial"/>
        </w:rPr>
        <w:t xml:space="preserve"> </w:t>
      </w:r>
      <w:proofErr w:type="spellStart"/>
      <w:r w:rsidRPr="00931F00">
        <w:rPr>
          <w:rFonts w:ascii="Arial" w:hAnsi="Arial" w:cs="Arial"/>
        </w:rPr>
        <w:t>x</w:t>
      </w:r>
      <w:proofErr w:type="spellEnd"/>
      <w:r w:rsidRPr="00931F00">
        <w:rPr>
          <w:rFonts w:ascii="Arial" w:hAnsi="Arial" w:cs="Arial"/>
        </w:rPr>
        <w:t xml:space="preserve"> </w:t>
      </w:r>
      <w:proofErr w:type="spellStart"/>
      <w:r w:rsidRPr="00931F00">
        <w:rPr>
          <w:rFonts w:ascii="Arial" w:hAnsi="Arial" w:cs="Arial"/>
        </w:rPr>
        <w:t>L</w:t>
      </w:r>
      <w:r w:rsidRPr="00931F00">
        <w:rPr>
          <w:rFonts w:ascii="Arial" w:hAnsi="Arial" w:cs="Arial"/>
          <w:vertAlign w:val="subscript"/>
        </w:rPr>
        <w:t>пи</w:t>
      </w:r>
      <w:proofErr w:type="spellEnd"/>
      <w:r w:rsidRPr="00931F00">
        <w:rPr>
          <w:rFonts w:ascii="Arial" w:hAnsi="Arial" w:cs="Arial"/>
        </w:rPr>
        <w:t>;</w:t>
      </w:r>
    </w:p>
    <w:p w:rsidR="004F2F2B" w:rsidRPr="00931F00" w:rsidRDefault="004F2F2B" w:rsidP="003162E9">
      <w:pPr>
        <w:pStyle w:val="ConsPlusNormal"/>
        <w:ind w:left="0" w:firstLine="567"/>
        <w:jc w:val="both"/>
        <w:rPr>
          <w:rFonts w:ascii="Arial" w:hAnsi="Arial" w:cs="Arial"/>
        </w:rPr>
      </w:pPr>
      <w:proofErr w:type="spellStart"/>
      <w:r w:rsidRPr="00931F00">
        <w:rPr>
          <w:rFonts w:ascii="Arial" w:hAnsi="Arial" w:cs="Arial"/>
        </w:rPr>
        <w:t>д</w:t>
      </w:r>
      <w:proofErr w:type="spellEnd"/>
      <w:r w:rsidRPr="00931F00">
        <w:rPr>
          <w:rFonts w:ascii="Arial" w:hAnsi="Arial" w:cs="Arial"/>
        </w:rPr>
        <w:t>) доля потерь голосового соединения с вызывающим абонентом - не более 0,1 процента;</w:t>
      </w:r>
    </w:p>
    <w:p w:rsidR="004F2F2B" w:rsidRPr="00931F00" w:rsidRDefault="004F2F2B" w:rsidP="003162E9">
      <w:pPr>
        <w:pStyle w:val="ConsPlusNormal"/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е) резервирование основных элементов системы-112 с учетом территориального разнесения;</w:t>
      </w:r>
    </w:p>
    <w:p w:rsidR="004F2F2B" w:rsidRPr="00931F00" w:rsidRDefault="004F2F2B" w:rsidP="003162E9">
      <w:pPr>
        <w:pStyle w:val="ConsPlusNormal"/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 xml:space="preserve">ж) возможность переадресации вызовов между объектами системы-112, а также переадресация вызовов в объекты системы-112 других </w:t>
      </w:r>
      <w:r w:rsidR="00E8024D" w:rsidRPr="00931F00">
        <w:rPr>
          <w:rFonts w:ascii="Arial" w:hAnsi="Arial" w:cs="Arial"/>
        </w:rPr>
        <w:t>муниципальных образований</w:t>
      </w:r>
      <w:r w:rsidRPr="00931F00">
        <w:rPr>
          <w:rFonts w:ascii="Arial" w:hAnsi="Arial" w:cs="Arial"/>
        </w:rPr>
        <w:t>;</w:t>
      </w:r>
    </w:p>
    <w:p w:rsidR="004F2F2B" w:rsidRPr="00931F00" w:rsidRDefault="004F2F2B" w:rsidP="003162E9">
      <w:pPr>
        <w:pStyle w:val="ConsPlusNormal"/>
        <w:ind w:left="0" w:firstLine="567"/>
        <w:jc w:val="both"/>
        <w:rPr>
          <w:rFonts w:ascii="Arial" w:hAnsi="Arial" w:cs="Arial"/>
        </w:rPr>
      </w:pPr>
      <w:proofErr w:type="spellStart"/>
      <w:r w:rsidRPr="00931F00">
        <w:rPr>
          <w:rFonts w:ascii="Arial" w:hAnsi="Arial" w:cs="Arial"/>
        </w:rPr>
        <w:t>з</w:t>
      </w:r>
      <w:proofErr w:type="spellEnd"/>
      <w:r w:rsidRPr="00931F00">
        <w:rPr>
          <w:rFonts w:ascii="Arial" w:hAnsi="Arial" w:cs="Arial"/>
        </w:rPr>
        <w:t>) обеспечение сохранности, полноты, достоверности, неизменности и защиты содержащейся информации.</w:t>
      </w:r>
    </w:p>
    <w:p w:rsidR="004F2F2B" w:rsidRPr="00931F00" w:rsidRDefault="004F2F2B" w:rsidP="003162E9">
      <w:pPr>
        <w:pStyle w:val="ConsPlusNormal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 xml:space="preserve">Надежность </w:t>
      </w:r>
      <w:proofErr w:type="gramStart"/>
      <w:r w:rsidRPr="00931F00">
        <w:rPr>
          <w:rFonts w:ascii="Arial" w:hAnsi="Arial" w:cs="Arial"/>
        </w:rPr>
        <w:t>системы-112</w:t>
      </w:r>
      <w:proofErr w:type="gramEnd"/>
      <w:r w:rsidRPr="00931F00">
        <w:rPr>
          <w:rFonts w:ascii="Arial" w:hAnsi="Arial" w:cs="Arial"/>
        </w:rPr>
        <w:t xml:space="preserve"> в том числе обеспечивается:</w:t>
      </w:r>
    </w:p>
    <w:p w:rsidR="004F2F2B" w:rsidRPr="00931F00" w:rsidRDefault="004F2F2B" w:rsidP="003162E9">
      <w:pPr>
        <w:pStyle w:val="ConsPlusNormal"/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а) наличием средств удаленной и автономной диагностики;</w:t>
      </w:r>
    </w:p>
    <w:p w:rsidR="004F2F2B" w:rsidRPr="00931F00" w:rsidRDefault="004F2F2B" w:rsidP="003162E9">
      <w:pPr>
        <w:pStyle w:val="ConsPlusNormal"/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б) наличием группового комплекта запасных инструментов и принадлежностей;</w:t>
      </w:r>
    </w:p>
    <w:p w:rsidR="004F2F2B" w:rsidRPr="00931F00" w:rsidRDefault="004F2F2B" w:rsidP="003162E9">
      <w:pPr>
        <w:pStyle w:val="ConsPlusNormal"/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в) аппаратным резервированием серверного оборудования, коммуникационного оборудования, оборудования автоматизированных рабочих мест системы-112, линий связи, источников питания.</w:t>
      </w:r>
    </w:p>
    <w:p w:rsidR="004F2F2B" w:rsidRPr="00931F00" w:rsidRDefault="004F2F2B" w:rsidP="003162E9">
      <w:pPr>
        <w:pStyle w:val="ConsPlusNormal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Технические и программные средства, входящие в состав системы-112, функционируют круглосуточно. Допускается остановка отдельных компонентов для технического обслуживания и ремонта, при этом функциональность системы-112 обеспечивается в полном объеме.</w:t>
      </w:r>
    </w:p>
    <w:p w:rsidR="004F2F2B" w:rsidRPr="00931F00" w:rsidRDefault="004F2F2B" w:rsidP="003162E9">
      <w:pPr>
        <w:pStyle w:val="ConsPlusNormal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Требования по сохранности и защите информации:</w:t>
      </w:r>
    </w:p>
    <w:p w:rsidR="004F2F2B" w:rsidRPr="00931F00" w:rsidRDefault="004F2F2B" w:rsidP="003162E9">
      <w:pPr>
        <w:pStyle w:val="ConsPlusNormal"/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а) защита информации, содержащейся в системе-112, осуществляется в соответствии с законодательством Российской Федерации;</w:t>
      </w:r>
    </w:p>
    <w:p w:rsidR="004F2F2B" w:rsidRPr="00931F00" w:rsidRDefault="004F2F2B" w:rsidP="003162E9">
      <w:pPr>
        <w:pStyle w:val="ConsPlusNormal"/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lastRenderedPageBreak/>
        <w:t>б) для сохранности информации, содержащейся в системе-112, применяются специальные средства сопровождения базы данных, функционал которых обеспечивает:</w:t>
      </w:r>
    </w:p>
    <w:p w:rsidR="004F2F2B" w:rsidRPr="00931F00" w:rsidRDefault="004F2F2B" w:rsidP="003162E9">
      <w:pPr>
        <w:pStyle w:val="ConsPlusNormal"/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создание резервной копии данных;</w:t>
      </w:r>
    </w:p>
    <w:p w:rsidR="004F2F2B" w:rsidRPr="00931F00" w:rsidRDefault="004F2F2B" w:rsidP="003162E9">
      <w:pPr>
        <w:pStyle w:val="ConsPlusNormal"/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восстановление данных в целостное состояние посредством резервной копии;</w:t>
      </w:r>
    </w:p>
    <w:p w:rsidR="004F2F2B" w:rsidRPr="00931F00" w:rsidRDefault="004F2F2B" w:rsidP="003162E9">
      <w:pPr>
        <w:pStyle w:val="ConsPlusNormal"/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создание архива данных;</w:t>
      </w:r>
    </w:p>
    <w:p w:rsidR="004F2F2B" w:rsidRPr="00931F00" w:rsidRDefault="004F2F2B" w:rsidP="003162E9">
      <w:pPr>
        <w:pStyle w:val="ConsPlusNormal"/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восстановление данных посредством разархивирования.</w:t>
      </w:r>
    </w:p>
    <w:p w:rsidR="004F2F2B" w:rsidRPr="00931F00" w:rsidRDefault="004F2F2B" w:rsidP="003162E9">
      <w:pPr>
        <w:pStyle w:val="ConsPlusNormal"/>
        <w:ind w:left="0"/>
        <w:jc w:val="both"/>
        <w:rPr>
          <w:rFonts w:ascii="Arial" w:hAnsi="Arial" w:cs="Arial"/>
        </w:rPr>
        <w:sectPr w:rsidR="004F2F2B" w:rsidRPr="00931F00" w:rsidSect="00FC18B6">
          <w:pgSz w:w="11906" w:h="16838"/>
          <w:pgMar w:top="1134" w:right="851" w:bottom="1134" w:left="1701" w:header="0" w:footer="0" w:gutter="0"/>
          <w:cols w:space="720"/>
          <w:noEndnote/>
          <w:docGrid w:linePitch="299"/>
        </w:sectPr>
      </w:pPr>
    </w:p>
    <w:p w:rsidR="00573795" w:rsidRPr="00931F00" w:rsidRDefault="00573795" w:rsidP="00390FC7">
      <w:pPr>
        <w:pStyle w:val="ConsPlusNormal"/>
        <w:ind w:left="8080"/>
        <w:rPr>
          <w:rFonts w:ascii="Arial" w:hAnsi="Arial" w:cs="Arial"/>
        </w:rPr>
      </w:pPr>
      <w:r w:rsidRPr="00931F00">
        <w:rPr>
          <w:rFonts w:ascii="Arial" w:hAnsi="Arial" w:cs="Arial"/>
        </w:rPr>
        <w:lastRenderedPageBreak/>
        <w:t xml:space="preserve">Приложение  </w:t>
      </w:r>
      <w:r w:rsidR="007D7EFD" w:rsidRPr="00931F00">
        <w:rPr>
          <w:rFonts w:ascii="Arial" w:hAnsi="Arial" w:cs="Arial"/>
        </w:rPr>
        <w:t>№1</w:t>
      </w:r>
    </w:p>
    <w:p w:rsidR="00573795" w:rsidRPr="00931F00" w:rsidRDefault="00573795" w:rsidP="00390FC7">
      <w:pPr>
        <w:pStyle w:val="ConsPlusNormal"/>
        <w:ind w:left="8080"/>
        <w:rPr>
          <w:rFonts w:ascii="Arial" w:hAnsi="Arial" w:cs="Arial"/>
        </w:rPr>
      </w:pPr>
      <w:r w:rsidRPr="00931F00">
        <w:rPr>
          <w:rFonts w:ascii="Arial" w:hAnsi="Arial" w:cs="Arial"/>
        </w:rPr>
        <w:t xml:space="preserve"> к По</w:t>
      </w:r>
      <w:r w:rsidR="007D7EFD" w:rsidRPr="00931F00">
        <w:rPr>
          <w:rFonts w:ascii="Arial" w:hAnsi="Arial" w:cs="Arial"/>
        </w:rPr>
        <w:t>ложению</w:t>
      </w:r>
    </w:p>
    <w:p w:rsidR="00573795" w:rsidRPr="00931F00" w:rsidRDefault="00573795" w:rsidP="003162E9">
      <w:pPr>
        <w:pStyle w:val="ConsPlusNormal"/>
        <w:ind w:left="0"/>
        <w:jc w:val="right"/>
        <w:rPr>
          <w:rFonts w:ascii="Arial" w:hAnsi="Arial" w:cs="Arial"/>
        </w:rPr>
      </w:pPr>
    </w:p>
    <w:p w:rsidR="00573795" w:rsidRPr="00931F00" w:rsidRDefault="00573795" w:rsidP="003162E9">
      <w:pPr>
        <w:pStyle w:val="ConsPlusNormal"/>
        <w:ind w:left="0"/>
        <w:jc w:val="both"/>
        <w:rPr>
          <w:rFonts w:ascii="Arial" w:hAnsi="Arial" w:cs="Arial"/>
        </w:rPr>
      </w:pPr>
    </w:p>
    <w:p w:rsidR="004F2F2B" w:rsidRPr="00931F00" w:rsidRDefault="004F2F2B" w:rsidP="003162E9">
      <w:pPr>
        <w:pStyle w:val="ConsPlusNormal"/>
        <w:ind w:left="0" w:firstLine="567"/>
        <w:jc w:val="center"/>
        <w:rPr>
          <w:rFonts w:ascii="Arial" w:hAnsi="Arial" w:cs="Arial"/>
        </w:rPr>
      </w:pPr>
      <w:r w:rsidRPr="00931F00">
        <w:rPr>
          <w:rFonts w:ascii="Arial" w:hAnsi="Arial" w:cs="Arial"/>
          <w:spacing w:val="60"/>
        </w:rPr>
        <w:t>ТРЕБОВАНИЯ</w:t>
      </w:r>
    </w:p>
    <w:p w:rsidR="004F2F2B" w:rsidRPr="00931F00" w:rsidRDefault="004F2F2B" w:rsidP="003162E9">
      <w:pPr>
        <w:pStyle w:val="ConsPlusNormal"/>
        <w:ind w:left="0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к составлению унифицированной карточки</w:t>
      </w:r>
      <w:r w:rsidR="00AA2663" w:rsidRPr="00931F00">
        <w:rPr>
          <w:rFonts w:ascii="Arial" w:hAnsi="Arial" w:cs="Arial"/>
        </w:rPr>
        <w:t xml:space="preserve"> </w:t>
      </w:r>
      <w:r w:rsidRPr="00931F00">
        <w:rPr>
          <w:rFonts w:ascii="Arial" w:hAnsi="Arial" w:cs="Arial"/>
        </w:rPr>
        <w:t>информационного обмена при функционировании системы</w:t>
      </w:r>
      <w:r w:rsidR="00AA2663" w:rsidRPr="00931F00">
        <w:rPr>
          <w:rFonts w:ascii="Arial" w:hAnsi="Arial" w:cs="Arial"/>
        </w:rPr>
        <w:t xml:space="preserve"> </w:t>
      </w:r>
      <w:r w:rsidRPr="00931F00">
        <w:rPr>
          <w:rFonts w:ascii="Arial" w:hAnsi="Arial" w:cs="Arial"/>
        </w:rPr>
        <w:t>обеспечения вызова экстренных оперативных служб</w:t>
      </w:r>
      <w:r w:rsidRPr="00931F00">
        <w:rPr>
          <w:rFonts w:ascii="Arial" w:hAnsi="Arial" w:cs="Arial"/>
        </w:rPr>
        <w:br/>
        <w:t>по единому номеру "112"</w:t>
      </w:r>
    </w:p>
    <w:p w:rsidR="004F2F2B" w:rsidRPr="00931F00" w:rsidRDefault="004F2F2B" w:rsidP="003162E9">
      <w:pPr>
        <w:pStyle w:val="ConsPlusNormal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Унифицированная карточка информационного обмена (далее - карточка) предназначена для документирования и протоколирования работы системы-112 по каждому вызову (сообщению о происшествии и (или) чрезвычайной ситуации) (далее - вызов) операторами системы-112 и диспетчерами диспетчерских служб.</w:t>
      </w:r>
    </w:p>
    <w:p w:rsidR="004F2F2B" w:rsidRPr="00931F00" w:rsidRDefault="004F2F2B" w:rsidP="003162E9">
      <w:pPr>
        <w:pStyle w:val="ConsPlusNormal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 xml:space="preserve">Карточка имеет единую для всех диспетчерских служб общую информационную часть, </w:t>
      </w:r>
      <w:proofErr w:type="gramStart"/>
      <w:r w:rsidRPr="00931F00">
        <w:rPr>
          <w:rFonts w:ascii="Arial" w:hAnsi="Arial" w:cs="Arial"/>
        </w:rPr>
        <w:t>включающую</w:t>
      </w:r>
      <w:proofErr w:type="gramEnd"/>
      <w:r w:rsidRPr="00931F00">
        <w:rPr>
          <w:rFonts w:ascii="Arial" w:hAnsi="Arial" w:cs="Arial"/>
        </w:rPr>
        <w:t xml:space="preserve"> в том числе данные от Государственной автоматизированной информационной системы "ЭРА-ГЛОНАСС" (далее - система "ЭРА-ГЛОНАСС"), и специальную часть для организации межведомственного информационного обмена с каждой экстренной оперативной службой с учетом специфики привлекаемых сил и обрабатываемых запросов.</w:t>
      </w:r>
    </w:p>
    <w:p w:rsidR="004F2F2B" w:rsidRPr="00931F00" w:rsidRDefault="004F2F2B" w:rsidP="003162E9">
      <w:pPr>
        <w:pStyle w:val="ConsPlusNormal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Заполнение карточки начинается с заполнения ее общей информационной части. При этом информация, предоставляемая системой "ЭРА-ГЛОНАСС" и операторами связи, заполняется в автоматическом режиме. Далее заполняются сведения о характере, типе происшествия, месте происшествия и информация о лице, сообщившем о происшествии и (или) чрезвычайной ситуации.</w:t>
      </w:r>
    </w:p>
    <w:p w:rsidR="004F2F2B" w:rsidRPr="00931F00" w:rsidRDefault="004F2F2B" w:rsidP="003162E9">
      <w:pPr>
        <w:pStyle w:val="ConsPlusNormal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Заполнение карточки осуществляется с использованием классификаторов. В общей информационной части карточки используются следующие классификаторы и списки:</w:t>
      </w:r>
    </w:p>
    <w:p w:rsidR="004F2F2B" w:rsidRPr="00931F00" w:rsidRDefault="004F2F2B" w:rsidP="003162E9">
      <w:pPr>
        <w:pStyle w:val="ConsPlusNormal"/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а) классификатор состояния реагирования на вызов;</w:t>
      </w:r>
    </w:p>
    <w:p w:rsidR="004F2F2B" w:rsidRPr="00931F00" w:rsidRDefault="004F2F2B" w:rsidP="003162E9">
      <w:pPr>
        <w:pStyle w:val="ConsPlusNormal"/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б) место происшествия;</w:t>
      </w:r>
    </w:p>
    <w:p w:rsidR="004F2F2B" w:rsidRPr="00931F00" w:rsidRDefault="004F2F2B" w:rsidP="003162E9">
      <w:pPr>
        <w:pStyle w:val="ConsPlusNormal"/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в) улица;</w:t>
      </w:r>
    </w:p>
    <w:p w:rsidR="004F2F2B" w:rsidRPr="00931F00" w:rsidRDefault="004F2F2B" w:rsidP="003162E9">
      <w:pPr>
        <w:pStyle w:val="ConsPlusNormal"/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г) дорога;</w:t>
      </w:r>
    </w:p>
    <w:p w:rsidR="004F2F2B" w:rsidRPr="00931F00" w:rsidRDefault="004F2F2B" w:rsidP="003162E9">
      <w:pPr>
        <w:pStyle w:val="ConsPlusNormal"/>
        <w:ind w:left="0" w:firstLine="567"/>
        <w:jc w:val="both"/>
        <w:rPr>
          <w:rFonts w:ascii="Arial" w:hAnsi="Arial" w:cs="Arial"/>
        </w:rPr>
      </w:pPr>
      <w:proofErr w:type="spellStart"/>
      <w:r w:rsidRPr="00931F00">
        <w:rPr>
          <w:rFonts w:ascii="Arial" w:hAnsi="Arial" w:cs="Arial"/>
        </w:rPr>
        <w:t>д</w:t>
      </w:r>
      <w:proofErr w:type="spellEnd"/>
      <w:r w:rsidRPr="00931F00">
        <w:rPr>
          <w:rFonts w:ascii="Arial" w:hAnsi="Arial" w:cs="Arial"/>
        </w:rPr>
        <w:t>) язык общения;</w:t>
      </w:r>
    </w:p>
    <w:p w:rsidR="004F2F2B" w:rsidRPr="00931F00" w:rsidRDefault="004F2F2B" w:rsidP="003162E9">
      <w:pPr>
        <w:pStyle w:val="ConsPlusNormal"/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е) объект;</w:t>
      </w:r>
    </w:p>
    <w:p w:rsidR="004F2F2B" w:rsidRPr="00931F00" w:rsidRDefault="004F2F2B" w:rsidP="003162E9">
      <w:pPr>
        <w:pStyle w:val="ConsPlusNormal"/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ж) тип происшествия.</w:t>
      </w:r>
    </w:p>
    <w:p w:rsidR="004F2F2B" w:rsidRPr="00931F00" w:rsidRDefault="004F2F2B" w:rsidP="003162E9">
      <w:pPr>
        <w:pStyle w:val="ConsPlusNormal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После заполнения общей части карточки производится заполнение одной или нескольких специальных частей карточки в соответствии со списком диспетчерских служб, привлекаемых к реагированию на поступивший вызов.</w:t>
      </w:r>
    </w:p>
    <w:p w:rsidR="004F2F2B" w:rsidRPr="00931F00" w:rsidRDefault="004F2F2B" w:rsidP="003162E9">
      <w:pPr>
        <w:pStyle w:val="ConsPlusNormal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В специальных частях карточки используются следующие классификаторы и списки:</w:t>
      </w:r>
    </w:p>
    <w:p w:rsidR="004F2F2B" w:rsidRPr="00931F00" w:rsidRDefault="004F2F2B" w:rsidP="003162E9">
      <w:pPr>
        <w:pStyle w:val="ConsPlusNormal"/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а) вид происшествия;</w:t>
      </w:r>
    </w:p>
    <w:p w:rsidR="004F2F2B" w:rsidRPr="00931F00" w:rsidRDefault="004F2F2B" w:rsidP="003162E9">
      <w:pPr>
        <w:pStyle w:val="ConsPlusNormal"/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б) вид правонарушения;</w:t>
      </w:r>
    </w:p>
    <w:p w:rsidR="004F2F2B" w:rsidRPr="00931F00" w:rsidRDefault="004F2F2B" w:rsidP="003162E9">
      <w:pPr>
        <w:pStyle w:val="ConsPlusNormal"/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в) рост;</w:t>
      </w:r>
    </w:p>
    <w:p w:rsidR="004F2F2B" w:rsidRPr="00931F00" w:rsidRDefault="004F2F2B" w:rsidP="003162E9">
      <w:pPr>
        <w:pStyle w:val="ConsPlusNormal"/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г) телосложение;</w:t>
      </w:r>
    </w:p>
    <w:p w:rsidR="004F2F2B" w:rsidRPr="00931F00" w:rsidRDefault="003162E9" w:rsidP="003162E9">
      <w:pPr>
        <w:pStyle w:val="ConsPlusNormal"/>
        <w:ind w:left="0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 xml:space="preserve">       </w:t>
      </w:r>
      <w:proofErr w:type="spellStart"/>
      <w:r w:rsidR="004F2F2B" w:rsidRPr="00931F00">
        <w:rPr>
          <w:rFonts w:ascii="Arial" w:hAnsi="Arial" w:cs="Arial"/>
        </w:rPr>
        <w:t>д</w:t>
      </w:r>
      <w:proofErr w:type="spellEnd"/>
      <w:r w:rsidR="004F2F2B" w:rsidRPr="00931F00">
        <w:rPr>
          <w:rFonts w:ascii="Arial" w:hAnsi="Arial" w:cs="Arial"/>
        </w:rPr>
        <w:t>) тип транспортного средства;</w:t>
      </w:r>
    </w:p>
    <w:p w:rsidR="004F2F2B" w:rsidRPr="00931F00" w:rsidRDefault="004F2F2B" w:rsidP="003162E9">
      <w:pPr>
        <w:pStyle w:val="ConsPlusNormal"/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е) цвет транспортного средства;</w:t>
      </w:r>
    </w:p>
    <w:p w:rsidR="004F2F2B" w:rsidRPr="00931F00" w:rsidRDefault="002867F2" w:rsidP="002867F2">
      <w:pPr>
        <w:pStyle w:val="ConsPlusNormal"/>
        <w:ind w:left="0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 xml:space="preserve">       </w:t>
      </w:r>
      <w:r w:rsidR="004F2F2B" w:rsidRPr="00931F00">
        <w:rPr>
          <w:rFonts w:ascii="Arial" w:hAnsi="Arial" w:cs="Arial"/>
        </w:rPr>
        <w:t>ж) вид вызова;</w:t>
      </w:r>
    </w:p>
    <w:p w:rsidR="004F2F2B" w:rsidRPr="00931F00" w:rsidRDefault="004F2F2B" w:rsidP="003162E9">
      <w:pPr>
        <w:pStyle w:val="ConsPlusNormal"/>
        <w:ind w:left="0" w:firstLine="567"/>
        <w:jc w:val="both"/>
        <w:rPr>
          <w:rFonts w:ascii="Arial" w:hAnsi="Arial" w:cs="Arial"/>
        </w:rPr>
      </w:pPr>
      <w:proofErr w:type="spellStart"/>
      <w:r w:rsidRPr="00931F00">
        <w:rPr>
          <w:rFonts w:ascii="Arial" w:hAnsi="Arial" w:cs="Arial"/>
        </w:rPr>
        <w:t>з</w:t>
      </w:r>
      <w:proofErr w:type="spellEnd"/>
      <w:r w:rsidRPr="00931F00">
        <w:rPr>
          <w:rFonts w:ascii="Arial" w:hAnsi="Arial" w:cs="Arial"/>
        </w:rPr>
        <w:t>) степень родства позвонившего;</w:t>
      </w:r>
    </w:p>
    <w:p w:rsidR="004F2F2B" w:rsidRPr="00931F00" w:rsidRDefault="004F2F2B" w:rsidP="003162E9">
      <w:pPr>
        <w:pStyle w:val="ConsPlusNormal"/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и) вид несчастного случая;</w:t>
      </w:r>
    </w:p>
    <w:p w:rsidR="004F2F2B" w:rsidRPr="00931F00" w:rsidRDefault="004F2F2B" w:rsidP="003162E9">
      <w:pPr>
        <w:pStyle w:val="ConsPlusNormal"/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к) вид заболевания;</w:t>
      </w:r>
    </w:p>
    <w:p w:rsidR="004F2F2B" w:rsidRPr="00931F00" w:rsidRDefault="004F2F2B" w:rsidP="003162E9">
      <w:pPr>
        <w:pStyle w:val="ConsPlusNormal"/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л) поликлиника;</w:t>
      </w:r>
    </w:p>
    <w:p w:rsidR="004F2F2B" w:rsidRPr="00931F00" w:rsidRDefault="004F2F2B" w:rsidP="003162E9">
      <w:pPr>
        <w:pStyle w:val="ConsPlusNormal"/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м) вид обращения в диспетчерскую службу жилищно-коммунального хозяйства;</w:t>
      </w:r>
    </w:p>
    <w:p w:rsidR="004F2F2B" w:rsidRPr="00931F00" w:rsidRDefault="004F2F2B" w:rsidP="003162E9">
      <w:pPr>
        <w:pStyle w:val="ConsPlusNormal"/>
        <w:ind w:left="0" w:firstLine="567"/>
        <w:jc w:val="both"/>
        <w:rPr>
          <w:rFonts w:ascii="Arial" w:hAnsi="Arial" w:cs="Arial"/>
        </w:rPr>
      </w:pPr>
      <w:proofErr w:type="spellStart"/>
      <w:r w:rsidRPr="00931F00">
        <w:rPr>
          <w:rFonts w:ascii="Arial" w:hAnsi="Arial" w:cs="Arial"/>
        </w:rPr>
        <w:lastRenderedPageBreak/>
        <w:t>н</w:t>
      </w:r>
      <w:proofErr w:type="spellEnd"/>
      <w:r w:rsidRPr="00931F00">
        <w:rPr>
          <w:rFonts w:ascii="Arial" w:hAnsi="Arial" w:cs="Arial"/>
        </w:rPr>
        <w:t>) вид террористического акта.</w:t>
      </w:r>
    </w:p>
    <w:p w:rsidR="004F2F2B" w:rsidRPr="00931F00" w:rsidRDefault="004F2F2B" w:rsidP="004E075E">
      <w:pPr>
        <w:pStyle w:val="ConsPlusNormal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Таблицы информационных полей для реагирования по вызову диспетчерами диспетчерских служб по номерам, установленным в соответствии с российской системой и планом нумерации номеров вызовов соответствующих экстренных оперативных служб, приведены в приложениях N 1 и 2.</w:t>
      </w:r>
    </w:p>
    <w:p w:rsidR="004F2F2B" w:rsidRPr="00931F00" w:rsidRDefault="004F2F2B" w:rsidP="003162E9">
      <w:pPr>
        <w:pStyle w:val="ConsPlusNormal"/>
        <w:ind w:left="0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В процессе реагирования привлекаемы</w:t>
      </w:r>
      <w:r w:rsidR="003162E9" w:rsidRPr="00931F00">
        <w:rPr>
          <w:rFonts w:ascii="Arial" w:hAnsi="Arial" w:cs="Arial"/>
        </w:rPr>
        <w:t xml:space="preserve">е диспетчерские службы вносят в </w:t>
      </w:r>
      <w:r w:rsidRPr="00931F00">
        <w:rPr>
          <w:rFonts w:ascii="Arial" w:hAnsi="Arial" w:cs="Arial"/>
        </w:rPr>
        <w:t>специальную часть карточки сведения о начале, ходе, завершении реагирования и его основных результатах.</w:t>
      </w:r>
    </w:p>
    <w:p w:rsidR="004F2F2B" w:rsidRPr="00931F00" w:rsidRDefault="004F2F2B" w:rsidP="004E075E">
      <w:pPr>
        <w:pStyle w:val="ConsPlusNormal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При комплексном реагировании на поступивший вызов диспетчеры привлеченных диспетчерских служб осуществляют сопровождение и координацию действий задействованных подчиненных подразделений. В специальной части карточки отображаются:</w:t>
      </w:r>
    </w:p>
    <w:p w:rsidR="004F2F2B" w:rsidRPr="00931F00" w:rsidRDefault="004F2F2B" w:rsidP="003162E9">
      <w:pPr>
        <w:pStyle w:val="ConsPlusNormal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а) переданные распоряжения;</w:t>
      </w:r>
    </w:p>
    <w:p w:rsidR="004F2F2B" w:rsidRPr="00931F00" w:rsidRDefault="004F2F2B" w:rsidP="003162E9">
      <w:pPr>
        <w:pStyle w:val="ConsPlusNormal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б) действия подчиненных подразделений;</w:t>
      </w:r>
    </w:p>
    <w:p w:rsidR="004F2F2B" w:rsidRPr="00931F00" w:rsidRDefault="004F2F2B" w:rsidP="003162E9">
      <w:pPr>
        <w:pStyle w:val="ConsPlusNormal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в) изменения обстановки;</w:t>
      </w:r>
    </w:p>
    <w:p w:rsidR="004F2F2B" w:rsidRPr="00931F00" w:rsidRDefault="004F2F2B" w:rsidP="003162E9">
      <w:pPr>
        <w:pStyle w:val="ConsPlusNormal"/>
        <w:jc w:val="both"/>
        <w:rPr>
          <w:rFonts w:ascii="Arial" w:hAnsi="Arial" w:cs="Arial"/>
        </w:rPr>
      </w:pPr>
      <w:r w:rsidRPr="00931F00">
        <w:rPr>
          <w:rFonts w:ascii="Arial" w:hAnsi="Arial" w:cs="Arial"/>
        </w:rPr>
        <w:t>г) взаимодействие с подразделениями других диспетчерских служб.</w:t>
      </w:r>
    </w:p>
    <w:p w:rsidR="004F2F2B" w:rsidRPr="00931F00" w:rsidRDefault="004F2F2B" w:rsidP="004E075E">
      <w:pPr>
        <w:pStyle w:val="ConsPlusNormal"/>
        <w:jc w:val="both"/>
        <w:rPr>
          <w:rFonts w:ascii="Arial" w:hAnsi="Arial" w:cs="Arial"/>
        </w:rPr>
        <w:sectPr w:rsidR="004F2F2B" w:rsidRPr="00931F00">
          <w:pgSz w:w="11906" w:h="16838"/>
          <w:pgMar w:top="1440" w:right="566" w:bottom="1440" w:left="1133" w:header="0" w:footer="0" w:gutter="0"/>
          <w:cols w:space="720"/>
          <w:noEndnote/>
        </w:sectPr>
      </w:pPr>
    </w:p>
    <w:p w:rsidR="00573795" w:rsidRPr="00931F00" w:rsidRDefault="00573795" w:rsidP="007D7EFD">
      <w:pPr>
        <w:pStyle w:val="ConsPlusNormal"/>
        <w:ind w:left="8080"/>
        <w:rPr>
          <w:rFonts w:ascii="Arial" w:hAnsi="Arial" w:cs="Arial"/>
        </w:rPr>
      </w:pPr>
      <w:bookmarkStart w:id="2" w:name="Par198"/>
      <w:bookmarkEnd w:id="2"/>
      <w:r w:rsidRPr="00931F00">
        <w:rPr>
          <w:rFonts w:ascii="Arial" w:hAnsi="Arial" w:cs="Arial"/>
        </w:rPr>
        <w:lastRenderedPageBreak/>
        <w:t xml:space="preserve">Приложение № </w:t>
      </w:r>
      <w:r w:rsidR="007D7EFD" w:rsidRPr="00931F00">
        <w:rPr>
          <w:rFonts w:ascii="Arial" w:hAnsi="Arial" w:cs="Arial"/>
        </w:rPr>
        <w:t>2</w:t>
      </w:r>
      <w:r w:rsidRPr="00931F00">
        <w:rPr>
          <w:rFonts w:ascii="Arial" w:hAnsi="Arial" w:cs="Arial"/>
        </w:rPr>
        <w:t xml:space="preserve"> </w:t>
      </w:r>
    </w:p>
    <w:p w:rsidR="00573795" w:rsidRPr="00931F00" w:rsidRDefault="00573795" w:rsidP="007D7EFD">
      <w:pPr>
        <w:pStyle w:val="ConsPlusNormal"/>
        <w:ind w:left="8080"/>
        <w:rPr>
          <w:rFonts w:ascii="Arial" w:hAnsi="Arial" w:cs="Arial"/>
        </w:rPr>
      </w:pPr>
      <w:r w:rsidRPr="00931F00">
        <w:rPr>
          <w:rFonts w:ascii="Arial" w:hAnsi="Arial" w:cs="Arial"/>
        </w:rPr>
        <w:t xml:space="preserve"> к По</w:t>
      </w:r>
      <w:r w:rsidR="007D7EFD" w:rsidRPr="00931F00">
        <w:rPr>
          <w:rFonts w:ascii="Arial" w:hAnsi="Arial" w:cs="Arial"/>
        </w:rPr>
        <w:t>ложению</w:t>
      </w:r>
    </w:p>
    <w:p w:rsidR="00573795" w:rsidRPr="00931F00" w:rsidRDefault="00573795" w:rsidP="00573795">
      <w:pPr>
        <w:pStyle w:val="ConsPlusNormal"/>
        <w:jc w:val="right"/>
        <w:rPr>
          <w:rFonts w:ascii="Arial" w:hAnsi="Arial" w:cs="Arial"/>
        </w:rPr>
      </w:pPr>
    </w:p>
    <w:p w:rsidR="00573795" w:rsidRPr="00931F00" w:rsidRDefault="00573795" w:rsidP="00573795">
      <w:pPr>
        <w:pStyle w:val="ConsPlusNormal"/>
        <w:jc w:val="both"/>
        <w:rPr>
          <w:rFonts w:ascii="Arial" w:hAnsi="Arial" w:cs="Arial"/>
        </w:rPr>
      </w:pPr>
    </w:p>
    <w:p w:rsidR="00573795" w:rsidRPr="00931F00" w:rsidRDefault="004F2F2B" w:rsidP="00573795">
      <w:pPr>
        <w:pStyle w:val="ConsPlusTitle"/>
        <w:jc w:val="center"/>
        <w:rPr>
          <w:b w:val="0"/>
        </w:rPr>
      </w:pPr>
      <w:r w:rsidRPr="00931F00">
        <w:rPr>
          <w:b w:val="0"/>
        </w:rPr>
        <w:t>Общая</w:t>
      </w:r>
    </w:p>
    <w:p w:rsidR="004F2F2B" w:rsidRPr="00931F00" w:rsidRDefault="004F2F2B" w:rsidP="004E075E">
      <w:pPr>
        <w:pStyle w:val="ConsPlusTitle"/>
        <w:jc w:val="both"/>
        <w:rPr>
          <w:b w:val="0"/>
        </w:rPr>
      </w:pPr>
      <w:r w:rsidRPr="00931F00">
        <w:rPr>
          <w:b w:val="0"/>
        </w:rPr>
        <w:t>информационная часть</w:t>
      </w:r>
      <w:r w:rsidR="00E8024D" w:rsidRPr="00931F00">
        <w:rPr>
          <w:b w:val="0"/>
        </w:rPr>
        <w:t xml:space="preserve"> </w:t>
      </w:r>
      <w:r w:rsidRPr="00931F00">
        <w:rPr>
          <w:b w:val="0"/>
        </w:rPr>
        <w:t>унифицированной карточки</w:t>
      </w:r>
      <w:r w:rsidR="00E8024D" w:rsidRPr="00931F00">
        <w:rPr>
          <w:b w:val="0"/>
        </w:rPr>
        <w:t xml:space="preserve"> </w:t>
      </w:r>
      <w:r w:rsidRPr="00931F00">
        <w:rPr>
          <w:b w:val="0"/>
        </w:rPr>
        <w:t>информационного обмена</w:t>
      </w:r>
      <w:r w:rsidR="00E8024D" w:rsidRPr="00931F00">
        <w:rPr>
          <w:b w:val="0"/>
        </w:rPr>
        <w:t xml:space="preserve"> </w:t>
      </w:r>
      <w:r w:rsidRPr="00931F00">
        <w:rPr>
          <w:b w:val="0"/>
        </w:rPr>
        <w:t>при функционировании системы</w:t>
      </w:r>
      <w:r w:rsidR="00E8024D" w:rsidRPr="00931F00">
        <w:rPr>
          <w:b w:val="0"/>
        </w:rPr>
        <w:t xml:space="preserve"> </w:t>
      </w:r>
      <w:r w:rsidRPr="00931F00">
        <w:rPr>
          <w:b w:val="0"/>
        </w:rPr>
        <w:t>обеспечения вызова экстренных</w:t>
      </w:r>
      <w:r w:rsidR="00E8024D" w:rsidRPr="00931F00">
        <w:rPr>
          <w:b w:val="0"/>
        </w:rPr>
        <w:t xml:space="preserve"> </w:t>
      </w:r>
      <w:r w:rsidRPr="00931F00">
        <w:rPr>
          <w:b w:val="0"/>
        </w:rPr>
        <w:t>оперативных служб</w:t>
      </w:r>
      <w:r w:rsidR="00E8024D" w:rsidRPr="00931F00">
        <w:rPr>
          <w:b w:val="0"/>
        </w:rPr>
        <w:t xml:space="preserve"> </w:t>
      </w:r>
      <w:r w:rsidRPr="00931F00">
        <w:rPr>
          <w:b w:val="0"/>
        </w:rPr>
        <w:t>по единому номеру "112"</w:t>
      </w:r>
    </w:p>
    <w:p w:rsidR="004F2F2B" w:rsidRPr="00931F00" w:rsidRDefault="004F2F2B" w:rsidP="004E075E">
      <w:pPr>
        <w:pStyle w:val="ConsPlusNormal"/>
        <w:jc w:val="both"/>
        <w:rPr>
          <w:rFonts w:ascii="Arial" w:hAnsi="Arial" w:cs="Arial"/>
        </w:rPr>
      </w:pPr>
    </w:p>
    <w:tbl>
      <w:tblPr>
        <w:tblW w:w="1012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330"/>
        <w:gridCol w:w="284"/>
        <w:gridCol w:w="2551"/>
        <w:gridCol w:w="142"/>
        <w:gridCol w:w="4820"/>
      </w:tblGrid>
      <w:tr w:rsidR="004F2F2B" w:rsidRPr="00931F00" w:rsidTr="000C5A45">
        <w:trPr>
          <w:cantSplit/>
        </w:trPr>
        <w:tc>
          <w:tcPr>
            <w:tcW w:w="2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Формат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Описание</w:t>
            </w:r>
          </w:p>
        </w:tc>
      </w:tr>
      <w:tr w:rsidR="004F2F2B" w:rsidRPr="00931F00" w:rsidTr="00591A94">
        <w:trPr>
          <w:cantSplit/>
        </w:trPr>
        <w:tc>
          <w:tcPr>
            <w:tcW w:w="1012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Общая информационная часть заполняется оператором системы-112 или диспетчером диспетчерской службы</w:t>
            </w:r>
          </w:p>
        </w:tc>
      </w:tr>
      <w:tr w:rsidR="004F2F2B" w:rsidRPr="00931F00" w:rsidTr="00591A94">
        <w:trPr>
          <w:cantSplit/>
        </w:trPr>
        <w:tc>
          <w:tcPr>
            <w:tcW w:w="10127" w:type="dxa"/>
            <w:gridSpan w:val="5"/>
            <w:hideMark/>
          </w:tcPr>
          <w:p w:rsidR="004F2F2B" w:rsidRPr="00931F00" w:rsidRDefault="004F2F2B" w:rsidP="004E075E">
            <w:pPr>
              <w:pStyle w:val="ConsPlusNormal"/>
              <w:jc w:val="both"/>
              <w:outlineLvl w:val="3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Служебная информация</w:t>
            </w:r>
          </w:p>
        </w:tc>
      </w:tr>
      <w:tr w:rsidR="004F2F2B" w:rsidRPr="00931F00" w:rsidTr="000C5A45">
        <w:trPr>
          <w:cantSplit/>
        </w:trPr>
        <w:tc>
          <w:tcPr>
            <w:tcW w:w="2330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Дата</w:t>
            </w:r>
          </w:p>
        </w:tc>
        <w:tc>
          <w:tcPr>
            <w:tcW w:w="2835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дата</w:t>
            </w:r>
          </w:p>
        </w:tc>
        <w:tc>
          <w:tcPr>
            <w:tcW w:w="4962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дата происшествия или чрезвычайной ситуации (автоматически выводится текущая дата)</w:t>
            </w:r>
          </w:p>
        </w:tc>
      </w:tr>
      <w:tr w:rsidR="004F2F2B" w:rsidRPr="00931F00" w:rsidTr="000C5A45">
        <w:trPr>
          <w:cantSplit/>
        </w:trPr>
        <w:tc>
          <w:tcPr>
            <w:tcW w:w="2330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Время</w:t>
            </w:r>
          </w:p>
        </w:tc>
        <w:tc>
          <w:tcPr>
            <w:tcW w:w="2835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время</w:t>
            </w:r>
          </w:p>
        </w:tc>
        <w:tc>
          <w:tcPr>
            <w:tcW w:w="4962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время начала происшествия или чрезвычайной ситуации (автоматически выводится текущее время)</w:t>
            </w:r>
          </w:p>
        </w:tc>
      </w:tr>
      <w:tr w:rsidR="004F2F2B" w:rsidRPr="00931F00" w:rsidTr="000C5A45">
        <w:trPr>
          <w:cantSplit/>
        </w:trPr>
        <w:tc>
          <w:tcPr>
            <w:tcW w:w="2330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Состояние</w:t>
            </w:r>
          </w:p>
        </w:tc>
        <w:tc>
          <w:tcPr>
            <w:tcW w:w="2835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классификатор</w:t>
            </w:r>
          </w:p>
        </w:tc>
        <w:tc>
          <w:tcPr>
            <w:tcW w:w="4962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состояние реагирования на происшествие выбирается из классификатора (по умолчанию - "начало")</w:t>
            </w:r>
          </w:p>
        </w:tc>
      </w:tr>
      <w:tr w:rsidR="004F2F2B" w:rsidRPr="00931F00" w:rsidTr="00591A94">
        <w:trPr>
          <w:cantSplit/>
        </w:trPr>
        <w:tc>
          <w:tcPr>
            <w:tcW w:w="10127" w:type="dxa"/>
            <w:gridSpan w:val="5"/>
            <w:hideMark/>
          </w:tcPr>
          <w:p w:rsidR="004F2F2B" w:rsidRPr="00931F00" w:rsidRDefault="004F2F2B" w:rsidP="004E075E">
            <w:pPr>
              <w:pStyle w:val="ConsPlusNormal"/>
              <w:jc w:val="both"/>
              <w:outlineLvl w:val="3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Сведения о номере абонентского устройства, с которого принят вызов (автоматическое заполнение)</w:t>
            </w: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Телефон</w:t>
            </w:r>
          </w:p>
        </w:tc>
        <w:tc>
          <w:tcPr>
            <w:tcW w:w="2693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820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номер абонентского устройства, с которого поступил вызов - автоматическое определение номера автоматической телефонной станции или сообщение терминального устройства Государственной автоматизированной информационной системы "ЭРА-ГЛОНАСС"</w:t>
            </w: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Фамилия</w:t>
            </w:r>
          </w:p>
        </w:tc>
        <w:tc>
          <w:tcPr>
            <w:tcW w:w="2693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820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фамилия владельца абонентского устройства по базе данных оператора связи</w:t>
            </w: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Имя</w:t>
            </w:r>
          </w:p>
        </w:tc>
        <w:tc>
          <w:tcPr>
            <w:tcW w:w="2693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820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имя владельца абонентского устройства по базе данных оператора связи</w:t>
            </w: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lastRenderedPageBreak/>
              <w:t>Отчество</w:t>
            </w:r>
          </w:p>
        </w:tc>
        <w:tc>
          <w:tcPr>
            <w:tcW w:w="2693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820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отчество владельца абонентского устройства по базе данных оператора связи</w:t>
            </w: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Адрес</w:t>
            </w:r>
          </w:p>
        </w:tc>
        <w:tc>
          <w:tcPr>
            <w:tcW w:w="2693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820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адрес установки абонентского устройства, с которого поступил вызов, по базе данных местного телефонного узла</w:t>
            </w: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Координата: широта</w:t>
            </w:r>
          </w:p>
        </w:tc>
        <w:tc>
          <w:tcPr>
            <w:tcW w:w="2693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число</w:t>
            </w:r>
          </w:p>
        </w:tc>
        <w:tc>
          <w:tcPr>
            <w:tcW w:w="4820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из сообщения терминального устройства Государственной автоматизированной информационной системы "ЭРА-ГЛОНАСС" или от оператора связи</w:t>
            </w: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Координата: долгота</w:t>
            </w:r>
          </w:p>
        </w:tc>
        <w:tc>
          <w:tcPr>
            <w:tcW w:w="2693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число</w:t>
            </w:r>
          </w:p>
        </w:tc>
        <w:tc>
          <w:tcPr>
            <w:tcW w:w="4820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из сообщения терминального устройства Государственной автоматизированной информационной системы "ЭРА-ГЛОНАСС" или от оператора связи</w:t>
            </w: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Точность координат</w:t>
            </w:r>
          </w:p>
        </w:tc>
        <w:tc>
          <w:tcPr>
            <w:tcW w:w="2693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число</w:t>
            </w:r>
          </w:p>
        </w:tc>
        <w:tc>
          <w:tcPr>
            <w:tcW w:w="4820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точность координат терминального устройства или размер зоны для абонентских устройств</w:t>
            </w:r>
          </w:p>
        </w:tc>
      </w:tr>
      <w:tr w:rsidR="004F2F2B" w:rsidRPr="00931F00" w:rsidTr="00591A94">
        <w:trPr>
          <w:cantSplit/>
        </w:trPr>
        <w:tc>
          <w:tcPr>
            <w:tcW w:w="10127" w:type="dxa"/>
            <w:gridSpan w:val="5"/>
            <w:hideMark/>
          </w:tcPr>
          <w:p w:rsidR="004F2F2B" w:rsidRPr="00931F00" w:rsidRDefault="004F2F2B" w:rsidP="004E075E">
            <w:pPr>
              <w:pStyle w:val="ConsPlusNormal"/>
              <w:jc w:val="both"/>
              <w:outlineLvl w:val="3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Сведения об источнике информации (заявителе)</w:t>
            </w: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Фамилия</w:t>
            </w:r>
          </w:p>
        </w:tc>
        <w:tc>
          <w:tcPr>
            <w:tcW w:w="2693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820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фамилия</w:t>
            </w: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Имя</w:t>
            </w:r>
          </w:p>
        </w:tc>
        <w:tc>
          <w:tcPr>
            <w:tcW w:w="2693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820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имя</w:t>
            </w: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Отчество</w:t>
            </w:r>
          </w:p>
        </w:tc>
        <w:tc>
          <w:tcPr>
            <w:tcW w:w="2693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820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отчество</w:t>
            </w: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Телефон</w:t>
            </w:r>
          </w:p>
        </w:tc>
        <w:tc>
          <w:tcPr>
            <w:tcW w:w="2693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820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номер контактного телефона (по умолчанию дублируется номер абонентского устройства, с которого поступил вызов)</w:t>
            </w: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Язык общения</w:t>
            </w:r>
          </w:p>
        </w:tc>
        <w:tc>
          <w:tcPr>
            <w:tcW w:w="2693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классификатор</w:t>
            </w:r>
          </w:p>
        </w:tc>
        <w:tc>
          <w:tcPr>
            <w:tcW w:w="4820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язык общения с заявителем</w:t>
            </w: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Адрес</w:t>
            </w:r>
          </w:p>
        </w:tc>
        <w:tc>
          <w:tcPr>
            <w:tcW w:w="2693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820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адрес проживания (не обязательно)</w:t>
            </w:r>
          </w:p>
        </w:tc>
      </w:tr>
      <w:tr w:rsidR="004F2F2B" w:rsidRPr="00931F00" w:rsidTr="00591A94">
        <w:trPr>
          <w:cantSplit/>
        </w:trPr>
        <w:tc>
          <w:tcPr>
            <w:tcW w:w="10127" w:type="dxa"/>
            <w:gridSpan w:val="5"/>
            <w:hideMark/>
          </w:tcPr>
          <w:p w:rsidR="004F2F2B" w:rsidRPr="00931F00" w:rsidRDefault="004F2F2B" w:rsidP="004E075E">
            <w:pPr>
              <w:pStyle w:val="ConsPlusNormal"/>
              <w:jc w:val="both"/>
              <w:outlineLvl w:val="3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Сведения о месте происшествия</w:t>
            </w: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Место</w:t>
            </w:r>
          </w:p>
        </w:tc>
        <w:tc>
          <w:tcPr>
            <w:tcW w:w="2693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классификатор</w:t>
            </w:r>
          </w:p>
        </w:tc>
        <w:tc>
          <w:tcPr>
            <w:tcW w:w="4820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определяется по классификатору ОКАТО</w:t>
            </w: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Улица</w:t>
            </w:r>
          </w:p>
        </w:tc>
        <w:tc>
          <w:tcPr>
            <w:tcW w:w="2693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820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ввод вручную или из списка</w:t>
            </w: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Дом N</w:t>
            </w:r>
          </w:p>
        </w:tc>
        <w:tc>
          <w:tcPr>
            <w:tcW w:w="2693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число</w:t>
            </w:r>
          </w:p>
        </w:tc>
        <w:tc>
          <w:tcPr>
            <w:tcW w:w="4820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номер дома</w:t>
            </w: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Дом дробь (не отображается)</w:t>
            </w:r>
          </w:p>
        </w:tc>
        <w:tc>
          <w:tcPr>
            <w:tcW w:w="2693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число</w:t>
            </w:r>
          </w:p>
        </w:tc>
        <w:tc>
          <w:tcPr>
            <w:tcW w:w="4820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номер дома (дробная часть)</w:t>
            </w: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lastRenderedPageBreak/>
              <w:t>Корпус</w:t>
            </w:r>
          </w:p>
        </w:tc>
        <w:tc>
          <w:tcPr>
            <w:tcW w:w="2693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число</w:t>
            </w:r>
          </w:p>
        </w:tc>
        <w:tc>
          <w:tcPr>
            <w:tcW w:w="4820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номер корпуса дома</w:t>
            </w: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Строение</w:t>
            </w:r>
          </w:p>
        </w:tc>
        <w:tc>
          <w:tcPr>
            <w:tcW w:w="2693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число</w:t>
            </w:r>
          </w:p>
        </w:tc>
        <w:tc>
          <w:tcPr>
            <w:tcW w:w="4820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номер строения</w:t>
            </w: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Владение</w:t>
            </w:r>
          </w:p>
        </w:tc>
        <w:tc>
          <w:tcPr>
            <w:tcW w:w="2693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число</w:t>
            </w:r>
          </w:p>
        </w:tc>
        <w:tc>
          <w:tcPr>
            <w:tcW w:w="4820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номер владения</w:t>
            </w: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Подъезд</w:t>
            </w:r>
          </w:p>
        </w:tc>
        <w:tc>
          <w:tcPr>
            <w:tcW w:w="2693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число</w:t>
            </w:r>
          </w:p>
        </w:tc>
        <w:tc>
          <w:tcPr>
            <w:tcW w:w="4820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номер подъезда дома, корпуса, строения, владения</w:t>
            </w: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Этаж</w:t>
            </w:r>
          </w:p>
        </w:tc>
        <w:tc>
          <w:tcPr>
            <w:tcW w:w="2693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число</w:t>
            </w:r>
          </w:p>
        </w:tc>
        <w:tc>
          <w:tcPr>
            <w:tcW w:w="4820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номер этажа (подвальные этажи вводятся со знаком "</w:t>
            </w:r>
            <w:proofErr w:type="gramStart"/>
            <w:r w:rsidRPr="00931F00">
              <w:rPr>
                <w:rFonts w:ascii="Arial" w:hAnsi="Arial" w:cs="Arial"/>
              </w:rPr>
              <w:t>-"</w:t>
            </w:r>
            <w:proofErr w:type="gramEnd"/>
            <w:r w:rsidRPr="00931F00">
              <w:rPr>
                <w:rFonts w:ascii="Arial" w:hAnsi="Arial" w:cs="Arial"/>
              </w:rPr>
              <w:t>)</w:t>
            </w: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Квартира (офис)</w:t>
            </w:r>
          </w:p>
        </w:tc>
        <w:tc>
          <w:tcPr>
            <w:tcW w:w="2693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число</w:t>
            </w:r>
          </w:p>
        </w:tc>
        <w:tc>
          <w:tcPr>
            <w:tcW w:w="4820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номер квартиры (офиса)</w:t>
            </w: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Код</w:t>
            </w:r>
          </w:p>
        </w:tc>
        <w:tc>
          <w:tcPr>
            <w:tcW w:w="2693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число</w:t>
            </w:r>
          </w:p>
        </w:tc>
        <w:tc>
          <w:tcPr>
            <w:tcW w:w="4820" w:type="dxa"/>
            <w:hideMark/>
          </w:tcPr>
          <w:p w:rsidR="004F2F2B" w:rsidRPr="00931F00" w:rsidRDefault="004F2F2B" w:rsidP="00D40525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 xml:space="preserve">код </w:t>
            </w:r>
            <w:proofErr w:type="spellStart"/>
            <w:r w:rsidRPr="00931F00">
              <w:rPr>
                <w:rFonts w:ascii="Arial" w:hAnsi="Arial" w:cs="Arial"/>
              </w:rPr>
              <w:t>дом</w:t>
            </w:r>
            <w:r w:rsidR="00D40525" w:rsidRPr="00931F00">
              <w:rPr>
                <w:rFonts w:ascii="Arial" w:hAnsi="Arial" w:cs="Arial"/>
              </w:rPr>
              <w:t>о</w:t>
            </w:r>
            <w:r w:rsidRPr="00931F00">
              <w:rPr>
                <w:rFonts w:ascii="Arial" w:hAnsi="Arial" w:cs="Arial"/>
              </w:rPr>
              <w:t>фона</w:t>
            </w:r>
            <w:proofErr w:type="spellEnd"/>
            <w:r w:rsidRPr="00931F00">
              <w:rPr>
                <w:rFonts w:ascii="Arial" w:hAnsi="Arial" w:cs="Arial"/>
              </w:rPr>
              <w:t xml:space="preserve"> или кодового замка</w:t>
            </w: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Дорога</w:t>
            </w:r>
          </w:p>
        </w:tc>
        <w:tc>
          <w:tcPr>
            <w:tcW w:w="2693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820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ввод вручную или из списка</w:t>
            </w: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Километр</w:t>
            </w:r>
          </w:p>
        </w:tc>
        <w:tc>
          <w:tcPr>
            <w:tcW w:w="2693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число</w:t>
            </w:r>
          </w:p>
        </w:tc>
        <w:tc>
          <w:tcPr>
            <w:tcW w:w="4820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километр дороги</w:t>
            </w: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Метр</w:t>
            </w:r>
          </w:p>
        </w:tc>
        <w:tc>
          <w:tcPr>
            <w:tcW w:w="2693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число</w:t>
            </w:r>
          </w:p>
        </w:tc>
        <w:tc>
          <w:tcPr>
            <w:tcW w:w="4820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уточнение места происшествия на дороге с точностью до 100 м</w:t>
            </w: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Адресный участок</w:t>
            </w:r>
          </w:p>
        </w:tc>
        <w:tc>
          <w:tcPr>
            <w:tcW w:w="2693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820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поименованный участок местности (не имеющий адреса в стандартном виде)</w:t>
            </w: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Рядом</w:t>
            </w:r>
          </w:p>
        </w:tc>
        <w:tc>
          <w:tcPr>
            <w:tcW w:w="2693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логическое значение</w:t>
            </w:r>
          </w:p>
        </w:tc>
        <w:tc>
          <w:tcPr>
            <w:tcW w:w="4820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признак того, что место происшествия находится не совсем в том месте, как его удается формализовать</w:t>
            </w: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Объект</w:t>
            </w:r>
          </w:p>
        </w:tc>
        <w:tc>
          <w:tcPr>
            <w:tcW w:w="2693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классификатор</w:t>
            </w:r>
          </w:p>
        </w:tc>
        <w:tc>
          <w:tcPr>
            <w:tcW w:w="4820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определяется по классификатору ОКПО</w:t>
            </w: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Уточнение</w:t>
            </w:r>
          </w:p>
        </w:tc>
        <w:tc>
          <w:tcPr>
            <w:tcW w:w="2693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820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уточняющая информация по месту происшествия</w:t>
            </w:r>
          </w:p>
        </w:tc>
      </w:tr>
      <w:tr w:rsidR="004F2F2B" w:rsidRPr="00931F00" w:rsidTr="00591A94">
        <w:trPr>
          <w:cantSplit/>
        </w:trPr>
        <w:tc>
          <w:tcPr>
            <w:tcW w:w="10127" w:type="dxa"/>
            <w:gridSpan w:val="5"/>
            <w:hideMark/>
          </w:tcPr>
          <w:p w:rsidR="004F2F2B" w:rsidRPr="00931F00" w:rsidRDefault="004F2F2B" w:rsidP="004E075E">
            <w:pPr>
              <w:pStyle w:val="ConsPlusNormal"/>
              <w:jc w:val="both"/>
              <w:outlineLvl w:val="3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Сведения о происшествии</w:t>
            </w: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Тип происшествия</w:t>
            </w:r>
          </w:p>
        </w:tc>
        <w:tc>
          <w:tcPr>
            <w:tcW w:w="2693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классификатор</w:t>
            </w:r>
          </w:p>
        </w:tc>
        <w:tc>
          <w:tcPr>
            <w:tcW w:w="4820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сводный классификатор видов происшествий и чрезвычайных ситуаций для всех диспетчерских служб</w:t>
            </w: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Описание</w:t>
            </w:r>
          </w:p>
        </w:tc>
        <w:tc>
          <w:tcPr>
            <w:tcW w:w="2693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820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краткое описание происшествия</w:t>
            </w: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Число пострадавших</w:t>
            </w:r>
          </w:p>
        </w:tc>
        <w:tc>
          <w:tcPr>
            <w:tcW w:w="2693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число</w:t>
            </w:r>
          </w:p>
        </w:tc>
        <w:tc>
          <w:tcPr>
            <w:tcW w:w="4820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число людей, для которых может требоваться медицинская помощь</w:t>
            </w: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lastRenderedPageBreak/>
              <w:t>Угроза людям</w:t>
            </w:r>
          </w:p>
        </w:tc>
        <w:tc>
          <w:tcPr>
            <w:tcW w:w="2693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логическое значение</w:t>
            </w:r>
          </w:p>
        </w:tc>
        <w:tc>
          <w:tcPr>
            <w:tcW w:w="4820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признак того, что происшествие или его последствия угрожают жизни людей - возможно, потребуются эвакуационные мероприятия</w:t>
            </w: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Признак чрезвычайной ситуации</w:t>
            </w:r>
          </w:p>
        </w:tc>
        <w:tc>
          <w:tcPr>
            <w:tcW w:w="2693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логическое значение</w:t>
            </w:r>
          </w:p>
        </w:tc>
        <w:tc>
          <w:tcPr>
            <w:tcW w:w="4820" w:type="dxa"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Дополнительная информация</w:t>
            </w:r>
          </w:p>
        </w:tc>
        <w:tc>
          <w:tcPr>
            <w:tcW w:w="2693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820" w:type="dxa"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  <w:tr w:rsidR="004F2F2B" w:rsidRPr="00931F00" w:rsidTr="00591A94">
        <w:trPr>
          <w:cantSplit/>
        </w:trPr>
        <w:tc>
          <w:tcPr>
            <w:tcW w:w="10127" w:type="dxa"/>
            <w:gridSpan w:val="5"/>
            <w:hideMark/>
          </w:tcPr>
          <w:p w:rsidR="004F2F2B" w:rsidRPr="00931F00" w:rsidRDefault="004F2F2B" w:rsidP="004E075E">
            <w:pPr>
              <w:pStyle w:val="ConsPlusNormal"/>
              <w:jc w:val="both"/>
              <w:outlineLvl w:val="3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Сведения о привлеченных диспетчерских службах</w:t>
            </w: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Наименование диспетчерской службы</w:t>
            </w:r>
          </w:p>
        </w:tc>
        <w:tc>
          <w:tcPr>
            <w:tcW w:w="2693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820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выбирается из классификатора диспетчерских служб оператором системы-112</w:t>
            </w: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Время выдачи диспетчерской службой приказа на выезд сил и средств</w:t>
            </w:r>
          </w:p>
        </w:tc>
        <w:tc>
          <w:tcPr>
            <w:tcW w:w="2693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время</w:t>
            </w:r>
          </w:p>
        </w:tc>
        <w:tc>
          <w:tcPr>
            <w:tcW w:w="4820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время передачи приказа на выезд к месту происшествия наряду экстренного реагирования (заполняется диспетчером диспетчерской службы)</w:t>
            </w: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Время прибытия к месту происшествия сил и средств, подчиненных диспетчерских служб</w:t>
            </w:r>
          </w:p>
        </w:tc>
        <w:tc>
          <w:tcPr>
            <w:tcW w:w="2693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время</w:t>
            </w:r>
          </w:p>
        </w:tc>
        <w:tc>
          <w:tcPr>
            <w:tcW w:w="4820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время прибытия наряда экстренного реагирования к месту происшествия (заполняется диспетчером диспетчерской службы)</w:t>
            </w: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Время окончания мероприятий по экстренному реагированию</w:t>
            </w:r>
          </w:p>
        </w:tc>
        <w:tc>
          <w:tcPr>
            <w:tcW w:w="2693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время</w:t>
            </w:r>
          </w:p>
        </w:tc>
        <w:tc>
          <w:tcPr>
            <w:tcW w:w="4820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время окончания оказания экстренной помощи наряда экстренного реагирования (заполняется диспетчером диспетчерской службы)</w:t>
            </w:r>
          </w:p>
        </w:tc>
      </w:tr>
      <w:tr w:rsidR="004F2F2B" w:rsidRPr="00931F00" w:rsidTr="00591A94">
        <w:trPr>
          <w:cantSplit/>
        </w:trPr>
        <w:tc>
          <w:tcPr>
            <w:tcW w:w="10127" w:type="dxa"/>
            <w:gridSpan w:val="5"/>
            <w:hideMark/>
          </w:tcPr>
          <w:p w:rsidR="004F2F2B" w:rsidRPr="00931F00" w:rsidRDefault="004F2F2B" w:rsidP="004E075E">
            <w:pPr>
              <w:pStyle w:val="ConsPlusNormal"/>
              <w:jc w:val="both"/>
              <w:outlineLvl w:val="3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Дополнительные данные о дорожно-транспортном происшествии из Государственной автоматизированной информационной системы "ЭРА-ГЛОНАСС" (отдельная вкладка)</w:t>
            </w: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Тип вызова (экстренный/тестовый)</w:t>
            </w:r>
          </w:p>
        </w:tc>
        <w:tc>
          <w:tcPr>
            <w:tcW w:w="2693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логическое значение</w:t>
            </w:r>
          </w:p>
        </w:tc>
        <w:tc>
          <w:tcPr>
            <w:tcW w:w="4820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заполняется из сообщения Государственной автоматизированной информационной системы "ЭРА-ГЛОНАСС"</w:t>
            </w: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lastRenderedPageBreak/>
              <w:t>Вид срабатывания (авто/вручную)</w:t>
            </w:r>
          </w:p>
        </w:tc>
        <w:tc>
          <w:tcPr>
            <w:tcW w:w="2693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логическое значение</w:t>
            </w:r>
          </w:p>
        </w:tc>
        <w:tc>
          <w:tcPr>
            <w:tcW w:w="4820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заполняется из сообщения Государственной автоматизированной информационной системы "ЭРА-ГЛОНАСС"</w:t>
            </w: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"Флаг" наличия пострадавших, требующих первой помощи</w:t>
            </w:r>
          </w:p>
        </w:tc>
        <w:tc>
          <w:tcPr>
            <w:tcW w:w="2693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логическое значение</w:t>
            </w:r>
          </w:p>
        </w:tc>
        <w:tc>
          <w:tcPr>
            <w:tcW w:w="4820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заполняется из сообщения Государственной автоматизированной информационной системы "ЭРА-ГЛОНАСС"</w:t>
            </w: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"Флаг" наличия голосового соединения с транспортным средством</w:t>
            </w:r>
          </w:p>
        </w:tc>
        <w:tc>
          <w:tcPr>
            <w:tcW w:w="2693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логическое значение</w:t>
            </w:r>
          </w:p>
        </w:tc>
        <w:tc>
          <w:tcPr>
            <w:tcW w:w="4820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заполняется из сообщения Государственной автоматизированной информационной системы "ЭРА-ГЛОНАСС"</w:t>
            </w: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Тип транспортного средства</w:t>
            </w:r>
          </w:p>
        </w:tc>
        <w:tc>
          <w:tcPr>
            <w:tcW w:w="2693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классификатор</w:t>
            </w:r>
          </w:p>
        </w:tc>
        <w:tc>
          <w:tcPr>
            <w:tcW w:w="4820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заполняется из сообщения Государственной автоматизированной информационной системы "ЭРА-ГЛОНАСС"</w:t>
            </w: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VIN-номер транспортного средства</w:t>
            </w:r>
          </w:p>
        </w:tc>
        <w:tc>
          <w:tcPr>
            <w:tcW w:w="2693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820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заполняется из сообщения Государственной автоматизированной информационной системы "ЭРА-ГЛОНАСС"</w:t>
            </w: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Тип двигателя</w:t>
            </w:r>
          </w:p>
        </w:tc>
        <w:tc>
          <w:tcPr>
            <w:tcW w:w="2693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классификатор</w:t>
            </w:r>
          </w:p>
        </w:tc>
        <w:tc>
          <w:tcPr>
            <w:tcW w:w="4820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заполняется из сообщения Государственной автоматизированной информационной системы "ЭРА-ГЛОНАСС"</w:t>
            </w: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Направление движения</w:t>
            </w:r>
          </w:p>
        </w:tc>
        <w:tc>
          <w:tcPr>
            <w:tcW w:w="2693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число</w:t>
            </w:r>
          </w:p>
        </w:tc>
        <w:tc>
          <w:tcPr>
            <w:tcW w:w="4820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заполняется из сообщения Государственной автоматизированной информационной системы "ЭРА-ГЛОНАСС"</w:t>
            </w: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Координаты недавнего месторасположения N 1: широта</w:t>
            </w:r>
          </w:p>
        </w:tc>
        <w:tc>
          <w:tcPr>
            <w:tcW w:w="2693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число</w:t>
            </w:r>
          </w:p>
        </w:tc>
        <w:tc>
          <w:tcPr>
            <w:tcW w:w="4820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заполняется из сообщения Государственной автоматизированной информационной системы "ЭРА-ГЛОНАСС"</w:t>
            </w: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lastRenderedPageBreak/>
              <w:t>Координаты недавнего месторасположения N 1: долгота</w:t>
            </w:r>
          </w:p>
        </w:tc>
        <w:tc>
          <w:tcPr>
            <w:tcW w:w="2693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число</w:t>
            </w:r>
          </w:p>
        </w:tc>
        <w:tc>
          <w:tcPr>
            <w:tcW w:w="4820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заполняется из сообщения Государственной автоматизированной информационной системы "ЭРА-ГЛОНАСС"</w:t>
            </w: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Координаты недавнего месторасположения N 2: широта</w:t>
            </w:r>
          </w:p>
        </w:tc>
        <w:tc>
          <w:tcPr>
            <w:tcW w:w="2693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число</w:t>
            </w:r>
          </w:p>
        </w:tc>
        <w:tc>
          <w:tcPr>
            <w:tcW w:w="4820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заполняется из сообщения Государственной автоматизированной информационной системы "ЭРА-ГЛОНАСС"</w:t>
            </w: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Координаты недавнего месторасположения N 2: долгота</w:t>
            </w:r>
          </w:p>
        </w:tc>
        <w:tc>
          <w:tcPr>
            <w:tcW w:w="2693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число</w:t>
            </w:r>
          </w:p>
        </w:tc>
        <w:tc>
          <w:tcPr>
            <w:tcW w:w="4820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заполняется из сообщения Государственной автоматизированной информационной системы "ЭРА-ГЛОНАСС"</w:t>
            </w: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"Флаг", указывающий достоверность данных о местоположении</w:t>
            </w:r>
          </w:p>
        </w:tc>
        <w:tc>
          <w:tcPr>
            <w:tcW w:w="2693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логическое значение</w:t>
            </w:r>
          </w:p>
        </w:tc>
        <w:tc>
          <w:tcPr>
            <w:tcW w:w="4820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заполняется из сообщения Государственной автоматизированной информационной системы "ЭРА-ГЛОНАСС"</w:t>
            </w: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Число пассажиров</w:t>
            </w:r>
          </w:p>
        </w:tc>
        <w:tc>
          <w:tcPr>
            <w:tcW w:w="2693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число</w:t>
            </w:r>
          </w:p>
        </w:tc>
        <w:tc>
          <w:tcPr>
            <w:tcW w:w="4820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заполняется из сообщения Государственной автоматизированной информационной системы "ЭРА-ГЛОНАСС"</w:t>
            </w: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Краткий ссылочный идентификатор вызова</w:t>
            </w:r>
          </w:p>
        </w:tc>
        <w:tc>
          <w:tcPr>
            <w:tcW w:w="2693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820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заполняется из сообщения Государственной автоматизированной информационной системы "ЭРА-ГЛОНАСС"</w:t>
            </w:r>
          </w:p>
        </w:tc>
      </w:tr>
      <w:tr w:rsidR="004F2F2B" w:rsidRPr="00931F00" w:rsidTr="000C5A45">
        <w:trPr>
          <w:cantSplit/>
        </w:trPr>
        <w:tc>
          <w:tcPr>
            <w:tcW w:w="26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Уникальный ссылочный идентификатор вызова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заполняется из сообщения Государственной автоматизированной информационной системы "ЭРА-ГЛОНАСС"</w:t>
            </w:r>
          </w:p>
        </w:tc>
      </w:tr>
    </w:tbl>
    <w:p w:rsidR="004F2F2B" w:rsidRPr="00931F00" w:rsidRDefault="004F2F2B" w:rsidP="004E075E">
      <w:pPr>
        <w:pStyle w:val="ConsPlusNormal"/>
        <w:jc w:val="both"/>
        <w:outlineLvl w:val="2"/>
        <w:rPr>
          <w:rFonts w:ascii="Arial" w:hAnsi="Arial" w:cs="Arial"/>
        </w:rPr>
        <w:sectPr w:rsidR="004F2F2B" w:rsidRPr="00931F00">
          <w:pgSz w:w="11906" w:h="16838"/>
          <w:pgMar w:top="1440" w:right="566" w:bottom="1440" w:left="1133" w:header="0" w:footer="0" w:gutter="0"/>
          <w:cols w:space="720"/>
          <w:noEndnote/>
        </w:sectPr>
      </w:pPr>
    </w:p>
    <w:p w:rsidR="007007E9" w:rsidRPr="00931F00" w:rsidRDefault="007007E9" w:rsidP="007D7EFD">
      <w:pPr>
        <w:pStyle w:val="ConsPlusNormal"/>
        <w:ind w:left="7938"/>
        <w:rPr>
          <w:rFonts w:ascii="Arial" w:hAnsi="Arial" w:cs="Arial"/>
        </w:rPr>
      </w:pPr>
      <w:bookmarkStart w:id="3" w:name="Par411"/>
      <w:bookmarkEnd w:id="3"/>
      <w:r w:rsidRPr="00931F00">
        <w:rPr>
          <w:rFonts w:ascii="Arial" w:hAnsi="Arial" w:cs="Arial"/>
        </w:rPr>
        <w:lastRenderedPageBreak/>
        <w:t xml:space="preserve">Приложение № </w:t>
      </w:r>
      <w:r w:rsidR="007D7EFD" w:rsidRPr="00931F00">
        <w:rPr>
          <w:rFonts w:ascii="Arial" w:hAnsi="Arial" w:cs="Arial"/>
        </w:rPr>
        <w:t>3</w:t>
      </w:r>
      <w:r w:rsidRPr="00931F00">
        <w:rPr>
          <w:rFonts w:ascii="Arial" w:hAnsi="Arial" w:cs="Arial"/>
        </w:rPr>
        <w:t xml:space="preserve"> </w:t>
      </w:r>
    </w:p>
    <w:p w:rsidR="007007E9" w:rsidRPr="00931F00" w:rsidRDefault="007007E9" w:rsidP="007D7EFD">
      <w:pPr>
        <w:pStyle w:val="ConsPlusNormal"/>
        <w:ind w:left="7938"/>
        <w:rPr>
          <w:rFonts w:ascii="Arial" w:hAnsi="Arial" w:cs="Arial"/>
        </w:rPr>
      </w:pPr>
      <w:r w:rsidRPr="00931F00">
        <w:rPr>
          <w:rFonts w:ascii="Arial" w:hAnsi="Arial" w:cs="Arial"/>
        </w:rPr>
        <w:t xml:space="preserve"> к По</w:t>
      </w:r>
      <w:r w:rsidR="007D7EFD" w:rsidRPr="00931F00">
        <w:rPr>
          <w:rFonts w:ascii="Arial" w:hAnsi="Arial" w:cs="Arial"/>
        </w:rPr>
        <w:t>ложению</w:t>
      </w:r>
    </w:p>
    <w:p w:rsidR="007007E9" w:rsidRPr="00931F00" w:rsidRDefault="007007E9" w:rsidP="007007E9">
      <w:pPr>
        <w:pStyle w:val="ConsPlusNormal"/>
        <w:jc w:val="right"/>
        <w:rPr>
          <w:rFonts w:ascii="Arial" w:hAnsi="Arial" w:cs="Arial"/>
        </w:rPr>
      </w:pPr>
    </w:p>
    <w:p w:rsidR="007007E9" w:rsidRPr="00931F00" w:rsidRDefault="007007E9" w:rsidP="007007E9">
      <w:pPr>
        <w:pStyle w:val="ConsPlusNormal"/>
        <w:jc w:val="both"/>
        <w:rPr>
          <w:rFonts w:ascii="Arial" w:hAnsi="Arial" w:cs="Arial"/>
        </w:rPr>
      </w:pPr>
    </w:p>
    <w:p w:rsidR="00AA2663" w:rsidRPr="00931F00" w:rsidRDefault="004F2F2B" w:rsidP="007007E9">
      <w:pPr>
        <w:pStyle w:val="ConsPlusTitle"/>
        <w:jc w:val="center"/>
        <w:rPr>
          <w:b w:val="0"/>
        </w:rPr>
      </w:pPr>
      <w:r w:rsidRPr="00931F00">
        <w:rPr>
          <w:b w:val="0"/>
        </w:rPr>
        <w:t>Специальная часть</w:t>
      </w:r>
    </w:p>
    <w:p w:rsidR="004F2F2B" w:rsidRPr="00931F00" w:rsidRDefault="004F2F2B" w:rsidP="004E075E">
      <w:pPr>
        <w:pStyle w:val="ConsPlusTitle"/>
        <w:jc w:val="both"/>
        <w:rPr>
          <w:b w:val="0"/>
        </w:rPr>
      </w:pPr>
      <w:r w:rsidRPr="00931F00">
        <w:rPr>
          <w:b w:val="0"/>
        </w:rPr>
        <w:t>унифицированной карточки</w:t>
      </w:r>
      <w:r w:rsidR="00AA2663" w:rsidRPr="00931F00">
        <w:rPr>
          <w:b w:val="0"/>
        </w:rPr>
        <w:t xml:space="preserve"> </w:t>
      </w:r>
      <w:r w:rsidRPr="00931F00">
        <w:rPr>
          <w:b w:val="0"/>
        </w:rPr>
        <w:t>информационного обмена</w:t>
      </w:r>
      <w:r w:rsidR="00AA2663" w:rsidRPr="00931F00">
        <w:rPr>
          <w:b w:val="0"/>
        </w:rPr>
        <w:t xml:space="preserve"> </w:t>
      </w:r>
      <w:r w:rsidRPr="00931F00">
        <w:rPr>
          <w:b w:val="0"/>
        </w:rPr>
        <w:t>при функционировании системы</w:t>
      </w:r>
      <w:r w:rsidR="00AA2663" w:rsidRPr="00931F00">
        <w:rPr>
          <w:b w:val="0"/>
        </w:rPr>
        <w:t xml:space="preserve"> </w:t>
      </w:r>
      <w:r w:rsidRPr="00931F00">
        <w:rPr>
          <w:b w:val="0"/>
        </w:rPr>
        <w:t>обеспечения вызова экстренных</w:t>
      </w:r>
      <w:r w:rsidR="00AA2663" w:rsidRPr="00931F00">
        <w:rPr>
          <w:b w:val="0"/>
        </w:rPr>
        <w:t xml:space="preserve"> </w:t>
      </w:r>
      <w:r w:rsidRPr="00931F00">
        <w:rPr>
          <w:b w:val="0"/>
        </w:rPr>
        <w:t>оперативных служб</w:t>
      </w:r>
      <w:r w:rsidR="00AA2663" w:rsidRPr="00931F00">
        <w:rPr>
          <w:b w:val="0"/>
        </w:rPr>
        <w:t xml:space="preserve"> </w:t>
      </w:r>
      <w:r w:rsidRPr="00931F00">
        <w:rPr>
          <w:b w:val="0"/>
        </w:rPr>
        <w:t>по единому номеру "112"</w:t>
      </w:r>
    </w:p>
    <w:p w:rsidR="004F2F2B" w:rsidRPr="00931F00" w:rsidRDefault="004F2F2B" w:rsidP="004E075E">
      <w:pPr>
        <w:pStyle w:val="ConsPlusNormal"/>
        <w:jc w:val="both"/>
        <w:rPr>
          <w:rFonts w:ascii="Arial" w:hAnsi="Arial" w:cs="Arial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614"/>
        <w:gridCol w:w="142"/>
        <w:gridCol w:w="2409"/>
        <w:gridCol w:w="4962"/>
      </w:tblGrid>
      <w:tr w:rsidR="004F2F2B" w:rsidRPr="00931F00" w:rsidTr="004F6492">
        <w:trPr>
          <w:cantSplit/>
        </w:trPr>
        <w:tc>
          <w:tcPr>
            <w:tcW w:w="2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Формат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Описание</w:t>
            </w:r>
          </w:p>
        </w:tc>
      </w:tr>
      <w:tr w:rsidR="004F2F2B" w:rsidRPr="00931F00" w:rsidTr="00591A94">
        <w:trPr>
          <w:cantSplit/>
        </w:trPr>
        <w:tc>
          <w:tcPr>
            <w:tcW w:w="1012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F2F2B" w:rsidRPr="00931F00" w:rsidRDefault="004F2F2B" w:rsidP="004E075E">
            <w:pPr>
              <w:pStyle w:val="ConsPlusNormal"/>
              <w:jc w:val="both"/>
              <w:outlineLvl w:val="3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Специальная часть для диспетчерской службы пожарной охраны</w:t>
            </w:r>
          </w:p>
        </w:tc>
      </w:tr>
      <w:tr w:rsidR="004F2F2B" w:rsidRPr="00931F00" w:rsidTr="00CA76A0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Характер происшествия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классификатор видов происшествий и чрезвычайных ситуаций (пожар, короткое замыкание, запах дыма и подобное)</w:t>
            </w:r>
          </w:p>
        </w:tc>
      </w:tr>
      <w:tr w:rsidR="004F2F2B" w:rsidRPr="00931F00" w:rsidTr="00CA76A0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Обстоятельства и объект происшествия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что горит, какие материалы, какое здание (ввод вручную или из списка)</w:t>
            </w:r>
          </w:p>
        </w:tc>
      </w:tr>
      <w:tr w:rsidR="004F2F2B" w:rsidRPr="00931F00" w:rsidTr="00CA76A0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Этажность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число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количество этажей объекта (здания), где произошло происшествие (пожар)</w:t>
            </w:r>
          </w:p>
        </w:tc>
      </w:tr>
      <w:tr w:rsidR="004F2F2B" w:rsidRPr="00931F00" w:rsidTr="00CA76A0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Объект газифицирован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логическое значение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признак наличия на объекте баллонов со сжиженным газом или газопровода</w:t>
            </w:r>
          </w:p>
        </w:tc>
      </w:tr>
      <w:tr w:rsidR="004F2F2B" w:rsidRPr="00931F00" w:rsidTr="00CA76A0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Оценка времени развития пожара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число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сколько времени прошло от момента начала пожара до момента обнаружения и сообщения</w:t>
            </w:r>
          </w:p>
        </w:tc>
      </w:tr>
      <w:tr w:rsidR="004F2F2B" w:rsidRPr="00931F00" w:rsidTr="00CA76A0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Наблюдаемые последствия пожара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разрушение перекрытий, обрушение кровли и др.</w:t>
            </w:r>
          </w:p>
        </w:tc>
      </w:tr>
      <w:tr w:rsidR="004F2F2B" w:rsidRPr="00931F00" w:rsidTr="00CA76A0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Характеристика подъездных путей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автомобильные пробки, скопление автомобилей во дворах, ремонтные работы, свободный маршрут</w:t>
            </w:r>
          </w:p>
        </w:tc>
      </w:tr>
      <w:tr w:rsidR="004F2F2B" w:rsidRPr="00931F00" w:rsidTr="00CA76A0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Характеристика условий работы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нахождение объекта в огражденной, охраняемой зоне, наличие ворот, шлагбаумов, решеток и жалюзи на окнах</w:t>
            </w:r>
          </w:p>
        </w:tc>
      </w:tr>
      <w:tr w:rsidR="004F2F2B" w:rsidRPr="00931F00" w:rsidTr="00CA76A0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Необходимость спасательных работ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логическое значение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наличие людей в зоне пожара</w:t>
            </w:r>
          </w:p>
        </w:tc>
      </w:tr>
      <w:tr w:rsidR="004F2F2B" w:rsidRPr="00931F00" w:rsidTr="00CA76A0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lastRenderedPageBreak/>
              <w:t>Оценка возможности эвакуации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наличие не</w:t>
            </w:r>
            <w:r w:rsidR="007007E9" w:rsidRPr="00931F00">
              <w:rPr>
                <w:rFonts w:ascii="Arial" w:hAnsi="Arial" w:cs="Arial"/>
              </w:rPr>
              <w:t xml:space="preserve"> </w:t>
            </w:r>
            <w:r w:rsidRPr="00931F00">
              <w:rPr>
                <w:rFonts w:ascii="Arial" w:hAnsi="Arial" w:cs="Arial"/>
              </w:rPr>
              <w:t>задымленных лестничных клеток, лестниц между балконами, открытых галерей и др.</w:t>
            </w:r>
          </w:p>
        </w:tc>
      </w:tr>
      <w:tr w:rsidR="004F2F2B" w:rsidRPr="00931F00" w:rsidTr="00CA76A0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Информация о собственниках и арендаторах объекта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адреса и телефоны</w:t>
            </w:r>
          </w:p>
        </w:tc>
      </w:tr>
      <w:tr w:rsidR="004F2F2B" w:rsidRPr="00931F00" w:rsidTr="00591A94">
        <w:trPr>
          <w:cantSplit/>
        </w:trPr>
        <w:tc>
          <w:tcPr>
            <w:tcW w:w="10127" w:type="dxa"/>
            <w:gridSpan w:val="4"/>
            <w:hideMark/>
          </w:tcPr>
          <w:p w:rsidR="004F2F2B" w:rsidRPr="00931F00" w:rsidRDefault="004F2F2B" w:rsidP="004E075E">
            <w:pPr>
              <w:pStyle w:val="ConsPlusNormal"/>
              <w:jc w:val="both"/>
              <w:outlineLvl w:val="3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Специальная часть для диспетчерской службы полиции</w:t>
            </w:r>
          </w:p>
        </w:tc>
      </w:tr>
      <w:tr w:rsidR="004F2F2B" w:rsidRPr="00931F00" w:rsidTr="004F6492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Вид правонарушения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определяется по классификатору видов правонарушений</w:t>
            </w:r>
          </w:p>
        </w:tc>
      </w:tr>
      <w:tr w:rsidR="004F2F2B" w:rsidRPr="00931F00" w:rsidTr="004F6492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Число правонарушителей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число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количество правонарушителей</w:t>
            </w:r>
          </w:p>
        </w:tc>
      </w:tr>
      <w:tr w:rsidR="004F2F2B" w:rsidRPr="00931F00" w:rsidTr="004F6492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Количество транспортных средств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число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число транспортных средств, участвовавших в происшествии</w:t>
            </w:r>
          </w:p>
        </w:tc>
      </w:tr>
      <w:tr w:rsidR="004F2F2B" w:rsidRPr="00931F00" w:rsidTr="00591A94">
        <w:trPr>
          <w:cantSplit/>
        </w:trPr>
        <w:tc>
          <w:tcPr>
            <w:tcW w:w="10127" w:type="dxa"/>
            <w:gridSpan w:val="4"/>
            <w:hideMark/>
          </w:tcPr>
          <w:p w:rsidR="004F2F2B" w:rsidRPr="00931F00" w:rsidRDefault="004F2F2B" w:rsidP="004E075E">
            <w:pPr>
              <w:pStyle w:val="ConsPlusNormal"/>
              <w:jc w:val="both"/>
              <w:outlineLvl w:val="3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 xml:space="preserve">Сведения о </w:t>
            </w:r>
            <w:proofErr w:type="gramStart"/>
            <w:r w:rsidRPr="00931F00">
              <w:rPr>
                <w:rFonts w:ascii="Arial" w:hAnsi="Arial" w:cs="Arial"/>
              </w:rPr>
              <w:t>подозреваемых</w:t>
            </w:r>
            <w:proofErr w:type="gramEnd"/>
            <w:r w:rsidRPr="00931F00">
              <w:rPr>
                <w:rFonts w:ascii="Arial" w:hAnsi="Arial" w:cs="Arial"/>
              </w:rPr>
              <w:t xml:space="preserve"> (по каждому отдельно)</w:t>
            </w:r>
          </w:p>
        </w:tc>
      </w:tr>
      <w:tr w:rsidR="004F2F2B" w:rsidRPr="00931F00" w:rsidTr="004F6492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Пол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логическое значение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пол подозреваемого (кого запомнили)</w:t>
            </w:r>
          </w:p>
        </w:tc>
      </w:tr>
      <w:tr w:rsidR="004F2F2B" w:rsidRPr="00931F00" w:rsidTr="004F6492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Возраст (лет)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число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 xml:space="preserve">возраст </w:t>
            </w:r>
            <w:proofErr w:type="gramStart"/>
            <w:r w:rsidRPr="00931F00">
              <w:rPr>
                <w:rFonts w:ascii="Arial" w:hAnsi="Arial" w:cs="Arial"/>
              </w:rPr>
              <w:t>подозреваемого</w:t>
            </w:r>
            <w:proofErr w:type="gramEnd"/>
            <w:r w:rsidRPr="00931F00">
              <w:rPr>
                <w:rFonts w:ascii="Arial" w:hAnsi="Arial" w:cs="Arial"/>
              </w:rPr>
              <w:t xml:space="preserve"> "на вид"</w:t>
            </w:r>
          </w:p>
        </w:tc>
      </w:tr>
      <w:tr w:rsidR="004F2F2B" w:rsidRPr="00931F00" w:rsidTr="004F6492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Рост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выбирается из классификатора</w:t>
            </w:r>
          </w:p>
        </w:tc>
      </w:tr>
      <w:tr w:rsidR="004F2F2B" w:rsidRPr="00931F00" w:rsidTr="004F6492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Телосложение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выбирается из классификатора</w:t>
            </w:r>
          </w:p>
        </w:tc>
      </w:tr>
      <w:tr w:rsidR="004F2F2B" w:rsidRPr="00931F00" w:rsidTr="004F6492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Одет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 xml:space="preserve">описание одежды </w:t>
            </w:r>
            <w:proofErr w:type="gramStart"/>
            <w:r w:rsidRPr="00931F00">
              <w:rPr>
                <w:rFonts w:ascii="Arial" w:hAnsi="Arial" w:cs="Arial"/>
              </w:rPr>
              <w:t>подозреваемого</w:t>
            </w:r>
            <w:proofErr w:type="gramEnd"/>
          </w:p>
        </w:tc>
      </w:tr>
      <w:tr w:rsidR="004F2F2B" w:rsidRPr="00931F00" w:rsidTr="004F6492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Особые приметы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 xml:space="preserve">краткое описание примет </w:t>
            </w:r>
            <w:proofErr w:type="gramStart"/>
            <w:r w:rsidRPr="00931F00">
              <w:rPr>
                <w:rFonts w:ascii="Arial" w:hAnsi="Arial" w:cs="Arial"/>
              </w:rPr>
              <w:t>подозреваемого</w:t>
            </w:r>
            <w:proofErr w:type="gramEnd"/>
          </w:p>
        </w:tc>
      </w:tr>
      <w:tr w:rsidR="004F2F2B" w:rsidRPr="00931F00" w:rsidTr="00591A94">
        <w:trPr>
          <w:cantSplit/>
        </w:trPr>
        <w:tc>
          <w:tcPr>
            <w:tcW w:w="10127" w:type="dxa"/>
            <w:gridSpan w:val="4"/>
            <w:hideMark/>
          </w:tcPr>
          <w:p w:rsidR="004F2F2B" w:rsidRPr="00931F00" w:rsidRDefault="004F2F2B" w:rsidP="004E075E">
            <w:pPr>
              <w:pStyle w:val="ConsPlusNormal"/>
              <w:jc w:val="both"/>
              <w:outlineLvl w:val="3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 xml:space="preserve">Сведения о </w:t>
            </w:r>
            <w:proofErr w:type="gramStart"/>
            <w:r w:rsidRPr="00931F00">
              <w:rPr>
                <w:rFonts w:ascii="Arial" w:hAnsi="Arial" w:cs="Arial"/>
              </w:rPr>
              <w:t>разыскиваемых</w:t>
            </w:r>
            <w:proofErr w:type="gramEnd"/>
            <w:r w:rsidRPr="00931F00">
              <w:rPr>
                <w:rFonts w:ascii="Arial" w:hAnsi="Arial" w:cs="Arial"/>
              </w:rPr>
              <w:t xml:space="preserve"> (по каждому отдельно)</w:t>
            </w:r>
          </w:p>
        </w:tc>
      </w:tr>
      <w:tr w:rsidR="004F2F2B" w:rsidRPr="00931F00" w:rsidTr="004F6492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Пол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логическое значение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 xml:space="preserve">пол </w:t>
            </w:r>
            <w:proofErr w:type="gramStart"/>
            <w:r w:rsidRPr="00931F00">
              <w:rPr>
                <w:rFonts w:ascii="Arial" w:hAnsi="Arial" w:cs="Arial"/>
              </w:rPr>
              <w:t>разыскиваемого</w:t>
            </w:r>
            <w:proofErr w:type="gramEnd"/>
          </w:p>
        </w:tc>
      </w:tr>
      <w:tr w:rsidR="004F2F2B" w:rsidRPr="00931F00" w:rsidTr="004F6492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Фамилия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 xml:space="preserve">фамилия </w:t>
            </w:r>
            <w:proofErr w:type="gramStart"/>
            <w:r w:rsidRPr="00931F00">
              <w:rPr>
                <w:rFonts w:ascii="Arial" w:hAnsi="Arial" w:cs="Arial"/>
              </w:rPr>
              <w:t>разыскиваемого</w:t>
            </w:r>
            <w:proofErr w:type="gramEnd"/>
          </w:p>
        </w:tc>
      </w:tr>
      <w:tr w:rsidR="004F2F2B" w:rsidRPr="00931F00" w:rsidTr="004F6492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Имя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 xml:space="preserve">имя </w:t>
            </w:r>
            <w:proofErr w:type="gramStart"/>
            <w:r w:rsidRPr="00931F00">
              <w:rPr>
                <w:rFonts w:ascii="Arial" w:hAnsi="Arial" w:cs="Arial"/>
              </w:rPr>
              <w:t>разыскиваемого</w:t>
            </w:r>
            <w:proofErr w:type="gramEnd"/>
          </w:p>
        </w:tc>
      </w:tr>
      <w:tr w:rsidR="004F2F2B" w:rsidRPr="00931F00" w:rsidTr="004F6492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Отчество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 xml:space="preserve">отчество </w:t>
            </w:r>
            <w:proofErr w:type="gramStart"/>
            <w:r w:rsidRPr="00931F00">
              <w:rPr>
                <w:rFonts w:ascii="Arial" w:hAnsi="Arial" w:cs="Arial"/>
              </w:rPr>
              <w:t>разыскиваемого</w:t>
            </w:r>
            <w:proofErr w:type="gramEnd"/>
          </w:p>
        </w:tc>
      </w:tr>
      <w:tr w:rsidR="004F2F2B" w:rsidRPr="00931F00" w:rsidTr="004F6492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Дата рождения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дата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дата рождения разыскиваемого</w:t>
            </w:r>
          </w:p>
        </w:tc>
      </w:tr>
      <w:tr w:rsidR="004F2F2B" w:rsidRPr="00931F00" w:rsidTr="004F6492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Возраст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число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возраст разыскиваемого (может вычисляться по дате рождения) в целых годах</w:t>
            </w:r>
          </w:p>
        </w:tc>
      </w:tr>
      <w:tr w:rsidR="004F2F2B" w:rsidRPr="00931F00" w:rsidTr="004F6492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lastRenderedPageBreak/>
              <w:t>Рост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выбирается из классификатора</w:t>
            </w:r>
          </w:p>
        </w:tc>
      </w:tr>
      <w:tr w:rsidR="004F2F2B" w:rsidRPr="00931F00" w:rsidTr="004F6492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Телосложение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выбирается из классификатора</w:t>
            </w:r>
          </w:p>
        </w:tc>
      </w:tr>
      <w:tr w:rsidR="004F2F2B" w:rsidRPr="00931F00" w:rsidTr="004F6492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Одет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 xml:space="preserve">описание одежды </w:t>
            </w:r>
            <w:proofErr w:type="gramStart"/>
            <w:r w:rsidRPr="00931F00">
              <w:rPr>
                <w:rFonts w:ascii="Arial" w:hAnsi="Arial" w:cs="Arial"/>
              </w:rPr>
              <w:t>разыскиваемого</w:t>
            </w:r>
            <w:proofErr w:type="gramEnd"/>
          </w:p>
        </w:tc>
      </w:tr>
      <w:tr w:rsidR="004F2F2B" w:rsidRPr="00931F00" w:rsidTr="004F6492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Особые приметы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 xml:space="preserve">краткое описание примет </w:t>
            </w:r>
            <w:proofErr w:type="gramStart"/>
            <w:r w:rsidRPr="00931F00">
              <w:rPr>
                <w:rFonts w:ascii="Arial" w:hAnsi="Arial" w:cs="Arial"/>
              </w:rPr>
              <w:t>разыскиваемого</w:t>
            </w:r>
            <w:proofErr w:type="gramEnd"/>
          </w:p>
        </w:tc>
      </w:tr>
      <w:tr w:rsidR="004F2F2B" w:rsidRPr="00931F00" w:rsidTr="00591A94">
        <w:trPr>
          <w:cantSplit/>
        </w:trPr>
        <w:tc>
          <w:tcPr>
            <w:tcW w:w="10127" w:type="dxa"/>
            <w:gridSpan w:val="4"/>
            <w:hideMark/>
          </w:tcPr>
          <w:p w:rsidR="004F2F2B" w:rsidRPr="00931F00" w:rsidRDefault="004F2F2B" w:rsidP="004E075E">
            <w:pPr>
              <w:pStyle w:val="ConsPlusNormal"/>
              <w:jc w:val="both"/>
              <w:outlineLvl w:val="3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Сведения о транспортных средствах (по каждому отдельно)</w:t>
            </w:r>
          </w:p>
        </w:tc>
      </w:tr>
      <w:tr w:rsidR="004F2F2B" w:rsidRPr="00931F00" w:rsidTr="004F6492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Тип транспортного средства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выбирается из классификатора типов транспортных средств, для каждого транспортного средства, участвовавшего в происшествии</w:t>
            </w:r>
          </w:p>
        </w:tc>
      </w:tr>
      <w:tr w:rsidR="004F2F2B" w:rsidRPr="00931F00" w:rsidTr="004F6492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Цвет транспортного средства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выбирается из классификатора цвета транспортных средств, для каждого транспортного средства, участвовавшего в происшествии</w:t>
            </w:r>
          </w:p>
        </w:tc>
      </w:tr>
      <w:tr w:rsidR="004F2F2B" w:rsidRPr="00931F00" w:rsidTr="004F6492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Государственный регистрационный номер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государственный регистрационный номер транспортных средств, для каждого транспортного средства, участвовавшего в происшествии</w:t>
            </w:r>
          </w:p>
        </w:tc>
      </w:tr>
      <w:tr w:rsidR="004F2F2B" w:rsidRPr="00931F00" w:rsidTr="004F6492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Регион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для каждого транспортного средства, участвовавшего в происшествии</w:t>
            </w:r>
          </w:p>
        </w:tc>
      </w:tr>
      <w:tr w:rsidR="004F2F2B" w:rsidRPr="00931F00" w:rsidTr="004F6492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Скрылось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логическое значение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признак того, что транспортное средство скрылось с места происшествия</w:t>
            </w:r>
          </w:p>
        </w:tc>
      </w:tr>
      <w:tr w:rsidR="004F2F2B" w:rsidRPr="00931F00" w:rsidTr="00591A94">
        <w:trPr>
          <w:cantSplit/>
        </w:trPr>
        <w:tc>
          <w:tcPr>
            <w:tcW w:w="10127" w:type="dxa"/>
            <w:gridSpan w:val="4"/>
            <w:hideMark/>
          </w:tcPr>
          <w:p w:rsidR="004F2F2B" w:rsidRPr="00931F00" w:rsidRDefault="004F2F2B" w:rsidP="004E075E">
            <w:pPr>
              <w:pStyle w:val="ConsPlusNormal"/>
              <w:jc w:val="both"/>
              <w:outlineLvl w:val="3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Дополнительные данные о дорожно-транспортном происшествии из Государственной автоматизированной информационной системы "ЭРА-ГЛОНАСС" (отдельная вкладка)</w:t>
            </w:r>
          </w:p>
        </w:tc>
      </w:tr>
      <w:tr w:rsidR="004F2F2B" w:rsidRPr="00931F00" w:rsidTr="004F6492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Вид срабатывания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заполняется из сообщения Государственной автоматизированной информационной системы "ЭРА-ГЛОНАСС"</w:t>
            </w:r>
          </w:p>
        </w:tc>
      </w:tr>
      <w:tr w:rsidR="004F2F2B" w:rsidRPr="00931F00" w:rsidTr="004F6492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Тип транспортного средства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заполняется из сообщения Государственной автоматизированной информационной системы "ЭРА-ГЛОНАСС"</w:t>
            </w:r>
          </w:p>
        </w:tc>
      </w:tr>
      <w:tr w:rsidR="004F2F2B" w:rsidRPr="00931F00" w:rsidTr="004F6492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lastRenderedPageBreak/>
              <w:t>VIN-номер транспортного средства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заполняется из сообщения Государственной автоматизированной информационной системы "ЭРА-ГЛОНАСС"</w:t>
            </w:r>
          </w:p>
        </w:tc>
      </w:tr>
      <w:tr w:rsidR="004F2F2B" w:rsidRPr="00931F00" w:rsidTr="004F6492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Тип двигателя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заполняется из сообщения Государственной автоматизированной информационной системы "ЭРА-ГЛОНАСС"</w:t>
            </w:r>
          </w:p>
        </w:tc>
      </w:tr>
      <w:tr w:rsidR="004F2F2B" w:rsidRPr="00931F00" w:rsidTr="004F6492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Направление движения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число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заполняется из сообщения Государственной автоматизированной информационной системы "ЭРА-ГЛОНАСС"</w:t>
            </w:r>
          </w:p>
        </w:tc>
      </w:tr>
      <w:tr w:rsidR="004F2F2B" w:rsidRPr="00931F00" w:rsidTr="004F6492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Координаты недавнего месторасположения широта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число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заполняется из сообщения Государственной автоматизированной информационной системы "ЭРА-ГЛОНАСС"</w:t>
            </w:r>
          </w:p>
        </w:tc>
      </w:tr>
      <w:tr w:rsidR="004F2F2B" w:rsidRPr="00931F00" w:rsidTr="004F6492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Координаты недавнего месторасположения долгота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число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заполняется из сообщения Государственной автоматизированной информационной системы "ЭРА-ГЛОНАСС"</w:t>
            </w:r>
          </w:p>
        </w:tc>
      </w:tr>
      <w:tr w:rsidR="004F2F2B" w:rsidRPr="00931F00" w:rsidTr="004F6492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Пассажиры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число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заполняется из сообщения Государственной автоматизированной информационной системы "ЭРА-ГЛОНАСС"</w:t>
            </w:r>
          </w:p>
        </w:tc>
      </w:tr>
      <w:tr w:rsidR="004F2F2B" w:rsidRPr="00931F00" w:rsidTr="004F6492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Краткий ссылочный идентификатор вызова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заполняется из сообщения Государственной автоматизированной информационной системы "ЭРА-ГЛОНАСС"</w:t>
            </w:r>
          </w:p>
        </w:tc>
      </w:tr>
      <w:tr w:rsidR="004F2F2B" w:rsidRPr="00931F00" w:rsidTr="00591A94">
        <w:trPr>
          <w:cantSplit/>
        </w:trPr>
        <w:tc>
          <w:tcPr>
            <w:tcW w:w="10127" w:type="dxa"/>
            <w:gridSpan w:val="4"/>
            <w:hideMark/>
          </w:tcPr>
          <w:p w:rsidR="004F2F2B" w:rsidRPr="00931F00" w:rsidRDefault="004F2F2B" w:rsidP="004E075E">
            <w:pPr>
              <w:pStyle w:val="ConsPlusNormal"/>
              <w:jc w:val="both"/>
              <w:outlineLvl w:val="3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Специальная часть диспетчерской службы скорой медицинской помощи</w:t>
            </w:r>
          </w:p>
        </w:tc>
      </w:tr>
      <w:tr w:rsidR="004F2F2B" w:rsidRPr="00931F00" w:rsidTr="004F6492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Что произошло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классификатор видов вызовов</w:t>
            </w:r>
          </w:p>
        </w:tc>
      </w:tr>
      <w:tr w:rsidR="004F2F2B" w:rsidRPr="00931F00" w:rsidTr="004F6492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Кто вызвал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выбирается из классификатора видов вызывающих (прохожий, родственник и подобное)</w:t>
            </w:r>
          </w:p>
        </w:tc>
      </w:tr>
      <w:tr w:rsidR="004F2F2B" w:rsidRPr="00931F00" w:rsidTr="004F6492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lastRenderedPageBreak/>
              <w:t>Консультация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логическое значение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признак того, что проведена консультация по телефону (состояние реагирования автоматически переключается на "завершено")</w:t>
            </w:r>
          </w:p>
        </w:tc>
      </w:tr>
      <w:tr w:rsidR="004F2F2B" w:rsidRPr="00931F00" w:rsidTr="00591A94">
        <w:trPr>
          <w:cantSplit/>
        </w:trPr>
        <w:tc>
          <w:tcPr>
            <w:tcW w:w="10127" w:type="dxa"/>
            <w:gridSpan w:val="4"/>
            <w:hideMark/>
          </w:tcPr>
          <w:p w:rsidR="004F2F2B" w:rsidRPr="00931F00" w:rsidRDefault="004F2F2B" w:rsidP="004E075E">
            <w:pPr>
              <w:pStyle w:val="ConsPlusNormal"/>
              <w:jc w:val="both"/>
              <w:outlineLvl w:val="3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Сведения о больных (по каждому отдельно)</w:t>
            </w:r>
          </w:p>
        </w:tc>
      </w:tr>
      <w:tr w:rsidR="004F2F2B" w:rsidRPr="00931F00" w:rsidTr="004F6492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Фамилия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фамилия больного</w:t>
            </w:r>
          </w:p>
        </w:tc>
      </w:tr>
      <w:tr w:rsidR="004F2F2B" w:rsidRPr="00931F00" w:rsidTr="004F6492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Имя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имя больного</w:t>
            </w:r>
          </w:p>
        </w:tc>
      </w:tr>
      <w:tr w:rsidR="004F2F2B" w:rsidRPr="00931F00" w:rsidTr="004F6492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Отчество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отчество больного</w:t>
            </w:r>
          </w:p>
        </w:tc>
      </w:tr>
      <w:tr w:rsidR="004F2F2B" w:rsidRPr="00931F00" w:rsidTr="004F6492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Дата рождения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дата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дата рождения больного</w:t>
            </w:r>
          </w:p>
        </w:tc>
      </w:tr>
      <w:tr w:rsidR="004F2F2B" w:rsidRPr="00931F00" w:rsidTr="004F6492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Возраст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число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возраст больного (может вычисляться по дате рождения) в целых годах</w:t>
            </w:r>
          </w:p>
        </w:tc>
      </w:tr>
      <w:tr w:rsidR="004F2F2B" w:rsidRPr="00931F00" w:rsidTr="004F6492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Пол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логическое значение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пол больного</w:t>
            </w:r>
          </w:p>
        </w:tc>
      </w:tr>
      <w:tr w:rsidR="004F2F2B" w:rsidRPr="00931F00" w:rsidTr="004F6492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Повод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выбирается из классификатора поводов к вызову скорой медицинской помощи</w:t>
            </w:r>
          </w:p>
        </w:tc>
      </w:tr>
      <w:tr w:rsidR="004F2F2B" w:rsidRPr="00931F00" w:rsidTr="004F6492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Способность к самостоятельному передвижению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описание способности к самостоятельному передвижению</w:t>
            </w:r>
          </w:p>
        </w:tc>
      </w:tr>
      <w:tr w:rsidR="004F2F2B" w:rsidRPr="00931F00" w:rsidTr="00591A94">
        <w:trPr>
          <w:cantSplit/>
        </w:trPr>
        <w:tc>
          <w:tcPr>
            <w:tcW w:w="10127" w:type="dxa"/>
            <w:gridSpan w:val="4"/>
            <w:hideMark/>
          </w:tcPr>
          <w:p w:rsidR="004F2F2B" w:rsidRPr="00931F00" w:rsidRDefault="004F2F2B" w:rsidP="004E075E">
            <w:pPr>
              <w:pStyle w:val="ConsPlusNormal"/>
              <w:jc w:val="both"/>
              <w:outlineLvl w:val="3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Специальная часть для диспетчерской службы аварийной службы газовой сети</w:t>
            </w:r>
          </w:p>
        </w:tc>
      </w:tr>
      <w:tr w:rsidR="004F2F2B" w:rsidRPr="00931F00" w:rsidTr="004F6492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Вид происшествия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выбирается из классификатора поводов обращения в аварийную службу газовой сети</w:t>
            </w:r>
          </w:p>
        </w:tc>
      </w:tr>
      <w:tr w:rsidR="004F2F2B" w:rsidRPr="00931F00" w:rsidTr="004F6492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Инструкции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инструкция по действиям оператора и (или) заявителя по данному виду происшествия (выбирается из справочника автоматически)</w:t>
            </w:r>
          </w:p>
        </w:tc>
      </w:tr>
      <w:tr w:rsidR="004F2F2B" w:rsidRPr="00931F00" w:rsidTr="004F6492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Консультация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логическое значение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признак того, что проведена консультация по телефону (состояние реагирования автоматически переключается на "завершено")</w:t>
            </w:r>
          </w:p>
        </w:tc>
      </w:tr>
      <w:tr w:rsidR="004F2F2B" w:rsidRPr="00931F00" w:rsidTr="00591A94">
        <w:trPr>
          <w:cantSplit/>
        </w:trPr>
        <w:tc>
          <w:tcPr>
            <w:tcW w:w="10127" w:type="dxa"/>
            <w:gridSpan w:val="4"/>
            <w:hideMark/>
          </w:tcPr>
          <w:p w:rsidR="004F2F2B" w:rsidRPr="00931F00" w:rsidRDefault="004F2F2B" w:rsidP="004E075E">
            <w:pPr>
              <w:pStyle w:val="ConsPlusNormal"/>
              <w:jc w:val="both"/>
              <w:outlineLvl w:val="3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Специальная часть для диспетчерской службы жилищно-коммунального хозяйства</w:t>
            </w:r>
          </w:p>
        </w:tc>
      </w:tr>
      <w:tr w:rsidR="004F2F2B" w:rsidRPr="00931F00" w:rsidTr="004F6492">
        <w:trPr>
          <w:cantSplit/>
        </w:trPr>
        <w:tc>
          <w:tcPr>
            <w:tcW w:w="2614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lastRenderedPageBreak/>
              <w:t>Вид происшествия</w:t>
            </w:r>
          </w:p>
        </w:tc>
        <w:tc>
          <w:tcPr>
            <w:tcW w:w="2551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выбирается из классификатора поводов обращения в диспетчерскую службу жилищно-коммунального хозяйства</w:t>
            </w:r>
          </w:p>
        </w:tc>
      </w:tr>
      <w:tr w:rsidR="004F2F2B" w:rsidRPr="00931F00" w:rsidTr="004F6492">
        <w:trPr>
          <w:cantSplit/>
        </w:trPr>
        <w:tc>
          <w:tcPr>
            <w:tcW w:w="2614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Коммунальная служба</w:t>
            </w:r>
          </w:p>
        </w:tc>
        <w:tc>
          <w:tcPr>
            <w:tcW w:w="2551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выбирается из справочника служб жилищно-коммунального хозяйства муниципального образования</w:t>
            </w:r>
          </w:p>
        </w:tc>
      </w:tr>
      <w:tr w:rsidR="004F2F2B" w:rsidRPr="00931F00" w:rsidTr="004F6492">
        <w:trPr>
          <w:cantSplit/>
        </w:trPr>
        <w:tc>
          <w:tcPr>
            <w:tcW w:w="2614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Инструкции</w:t>
            </w:r>
          </w:p>
        </w:tc>
        <w:tc>
          <w:tcPr>
            <w:tcW w:w="2551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инструкция по действиям оператора по данному виду происшествия (выбирается из справочника автоматически по выбранной жилищно-коммунальной службе)</w:t>
            </w:r>
          </w:p>
        </w:tc>
      </w:tr>
      <w:tr w:rsidR="004F2F2B" w:rsidRPr="00931F00" w:rsidTr="004F6492">
        <w:trPr>
          <w:cantSplit/>
        </w:trPr>
        <w:tc>
          <w:tcPr>
            <w:tcW w:w="2614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Консультация</w:t>
            </w:r>
          </w:p>
        </w:tc>
        <w:tc>
          <w:tcPr>
            <w:tcW w:w="2551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логическое значение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признак того, что проведена консультация по телефону (состояние реагирования автоматически переключается на "завершено")</w:t>
            </w:r>
          </w:p>
        </w:tc>
      </w:tr>
      <w:tr w:rsidR="004F2F2B" w:rsidRPr="00931F00" w:rsidTr="00591A94">
        <w:trPr>
          <w:cantSplit/>
        </w:trPr>
        <w:tc>
          <w:tcPr>
            <w:tcW w:w="10127" w:type="dxa"/>
            <w:gridSpan w:val="4"/>
            <w:hideMark/>
          </w:tcPr>
          <w:p w:rsidR="004F2F2B" w:rsidRPr="00931F00" w:rsidRDefault="004F2F2B" w:rsidP="004E075E">
            <w:pPr>
              <w:pStyle w:val="ConsPlusNormal"/>
              <w:jc w:val="both"/>
              <w:outlineLvl w:val="3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Специальная часть для диспетчерской службы "Антитеррор"</w:t>
            </w:r>
          </w:p>
        </w:tc>
      </w:tr>
      <w:tr w:rsidR="004F2F2B" w:rsidRPr="00931F00" w:rsidTr="004F6492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Вид террористического акта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выбирается из классификатора</w:t>
            </w:r>
          </w:p>
        </w:tc>
      </w:tr>
      <w:tr w:rsidR="004F2F2B" w:rsidRPr="00931F00" w:rsidTr="004F6492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Количество погибших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число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количество погибших людей</w:t>
            </w:r>
          </w:p>
        </w:tc>
      </w:tr>
      <w:tr w:rsidR="004F2F2B" w:rsidRPr="00931F00" w:rsidTr="004F6492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Количество пострадавших</w:t>
            </w:r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число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количество пострадавших людей</w:t>
            </w:r>
          </w:p>
        </w:tc>
      </w:tr>
      <w:tr w:rsidR="004F2F2B" w:rsidRPr="00931F00" w:rsidTr="004F6492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 xml:space="preserve">Количество </w:t>
            </w:r>
            <w:proofErr w:type="gramStart"/>
            <w:r w:rsidRPr="00931F00">
              <w:rPr>
                <w:rFonts w:ascii="Arial" w:hAnsi="Arial" w:cs="Arial"/>
              </w:rPr>
              <w:t>подозреваемых</w:t>
            </w:r>
            <w:proofErr w:type="gramEnd"/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число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количество лиц, совершивших террористический акт</w:t>
            </w:r>
          </w:p>
        </w:tc>
      </w:tr>
      <w:tr w:rsidR="004F2F2B" w:rsidRPr="00931F00" w:rsidTr="004F6492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 xml:space="preserve">Описание </w:t>
            </w:r>
            <w:proofErr w:type="gramStart"/>
            <w:r w:rsidRPr="00931F00">
              <w:rPr>
                <w:rFonts w:ascii="Arial" w:hAnsi="Arial" w:cs="Arial"/>
              </w:rPr>
              <w:t>подозреваемых</w:t>
            </w:r>
            <w:proofErr w:type="gramEnd"/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описание лиц, совершивших террористический акт</w:t>
            </w:r>
          </w:p>
        </w:tc>
      </w:tr>
      <w:tr w:rsidR="004F2F2B" w:rsidRPr="00931F00" w:rsidTr="004F6492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 xml:space="preserve">Вооружение </w:t>
            </w:r>
            <w:proofErr w:type="gramStart"/>
            <w:r w:rsidRPr="00931F00">
              <w:rPr>
                <w:rFonts w:ascii="Arial" w:hAnsi="Arial" w:cs="Arial"/>
              </w:rPr>
              <w:t>подозреваемых</w:t>
            </w:r>
            <w:proofErr w:type="gramEnd"/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классификатор</w:t>
            </w:r>
          </w:p>
        </w:tc>
      </w:tr>
      <w:tr w:rsidR="004F2F2B" w:rsidRPr="00931F00" w:rsidTr="004F6492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 xml:space="preserve">Транспортные средства </w:t>
            </w:r>
            <w:proofErr w:type="gramStart"/>
            <w:r w:rsidRPr="00931F00">
              <w:rPr>
                <w:rFonts w:ascii="Arial" w:hAnsi="Arial" w:cs="Arial"/>
              </w:rPr>
              <w:t>подозреваемых</w:t>
            </w:r>
            <w:proofErr w:type="gramEnd"/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классификатор</w:t>
            </w:r>
          </w:p>
        </w:tc>
      </w:tr>
      <w:tr w:rsidR="004F2F2B" w:rsidRPr="00931F00" w:rsidTr="004F6492">
        <w:trPr>
          <w:cantSplit/>
        </w:trPr>
        <w:tc>
          <w:tcPr>
            <w:tcW w:w="2756" w:type="dxa"/>
            <w:gridSpan w:val="2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 xml:space="preserve">Направление движения </w:t>
            </w:r>
            <w:proofErr w:type="gramStart"/>
            <w:r w:rsidRPr="00931F00">
              <w:rPr>
                <w:rFonts w:ascii="Arial" w:hAnsi="Arial" w:cs="Arial"/>
              </w:rPr>
              <w:t>подозреваемых</w:t>
            </w:r>
            <w:proofErr w:type="gramEnd"/>
          </w:p>
        </w:tc>
        <w:tc>
          <w:tcPr>
            <w:tcW w:w="2409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962" w:type="dxa"/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куда скрылись лица, совершившие террористический акт</w:t>
            </w:r>
          </w:p>
        </w:tc>
      </w:tr>
      <w:tr w:rsidR="004F2F2B" w:rsidRPr="00931F00" w:rsidTr="004F6492">
        <w:trPr>
          <w:cantSplit/>
        </w:trPr>
        <w:tc>
          <w:tcPr>
            <w:tcW w:w="27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 xml:space="preserve">Повреждения </w:t>
            </w:r>
            <w:proofErr w:type="gramStart"/>
            <w:r w:rsidRPr="00931F00">
              <w:rPr>
                <w:rFonts w:ascii="Arial" w:hAnsi="Arial" w:cs="Arial"/>
              </w:rPr>
              <w:t>подозреваемых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текст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F2F2B" w:rsidRPr="00931F00" w:rsidRDefault="004F2F2B" w:rsidP="004E075E">
            <w:pPr>
              <w:pStyle w:val="ConsPlusNormal"/>
              <w:jc w:val="both"/>
              <w:rPr>
                <w:rFonts w:ascii="Arial" w:hAnsi="Arial" w:cs="Arial"/>
              </w:rPr>
            </w:pPr>
            <w:r w:rsidRPr="00931F00">
              <w:rPr>
                <w:rFonts w:ascii="Arial" w:hAnsi="Arial" w:cs="Arial"/>
              </w:rPr>
              <w:t>сведения о ранениях и травмах лиц, совершивших террористический акт</w:t>
            </w:r>
          </w:p>
        </w:tc>
      </w:tr>
    </w:tbl>
    <w:p w:rsidR="00591A94" w:rsidRPr="00931F00" w:rsidRDefault="00591A94" w:rsidP="00D12CA8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sectPr w:rsidR="00591A94" w:rsidRPr="00931F00" w:rsidSect="00591A94"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194" w:rsidRDefault="00D60194" w:rsidP="00F25BE3">
      <w:pPr>
        <w:spacing w:after="0" w:line="240" w:lineRule="auto"/>
      </w:pPr>
      <w:r>
        <w:separator/>
      </w:r>
    </w:p>
  </w:endnote>
  <w:endnote w:type="continuationSeparator" w:id="0">
    <w:p w:rsidR="00D60194" w:rsidRDefault="00D60194" w:rsidP="00F25B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194" w:rsidRDefault="00D60194" w:rsidP="00F25BE3">
      <w:pPr>
        <w:spacing w:after="0" w:line="240" w:lineRule="auto"/>
      </w:pPr>
      <w:r>
        <w:separator/>
      </w:r>
    </w:p>
  </w:footnote>
  <w:footnote w:type="continuationSeparator" w:id="0">
    <w:p w:rsidR="00D60194" w:rsidRDefault="00D60194" w:rsidP="00F25B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C71FD"/>
    <w:multiLevelType w:val="hybridMultilevel"/>
    <w:tmpl w:val="8B4E908E"/>
    <w:lvl w:ilvl="0" w:tplc="F512656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0F8B7891"/>
    <w:multiLevelType w:val="hybridMultilevel"/>
    <w:tmpl w:val="4A54E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29694B"/>
    <w:multiLevelType w:val="hybridMultilevel"/>
    <w:tmpl w:val="052CE04A"/>
    <w:lvl w:ilvl="0" w:tplc="42DC421E">
      <w:start w:val="1"/>
      <w:numFmt w:val="decimal"/>
      <w:lvlText w:val="%1."/>
      <w:lvlJc w:val="left"/>
      <w:pPr>
        <w:ind w:left="1279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07118C"/>
    <w:multiLevelType w:val="hybridMultilevel"/>
    <w:tmpl w:val="9A2AC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795BC7"/>
    <w:multiLevelType w:val="hybridMultilevel"/>
    <w:tmpl w:val="A0EAE1B2"/>
    <w:lvl w:ilvl="0" w:tplc="F6CC7D0C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BD371B1"/>
    <w:multiLevelType w:val="hybridMultilevel"/>
    <w:tmpl w:val="B92E90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345D90"/>
    <w:multiLevelType w:val="hybridMultilevel"/>
    <w:tmpl w:val="034242A0"/>
    <w:lvl w:ilvl="0" w:tplc="56A67CE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4C5D1F"/>
    <w:multiLevelType w:val="hybridMultilevel"/>
    <w:tmpl w:val="B6A8C1B6"/>
    <w:lvl w:ilvl="0" w:tplc="76FC2B2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>
    <w:nsid w:val="5265326A"/>
    <w:multiLevelType w:val="hybridMultilevel"/>
    <w:tmpl w:val="6F86F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F41431"/>
    <w:multiLevelType w:val="hybridMultilevel"/>
    <w:tmpl w:val="C70A7960"/>
    <w:lvl w:ilvl="0" w:tplc="EEBEA66A">
      <w:start w:val="1"/>
      <w:numFmt w:val="decimal"/>
      <w:lvlText w:val="%1."/>
      <w:lvlJc w:val="left"/>
      <w:pPr>
        <w:ind w:left="9026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4"/>
  </w:num>
  <w:num w:numId="5">
    <w:abstractNumId w:val="9"/>
  </w:num>
  <w:num w:numId="6">
    <w:abstractNumId w:val="6"/>
  </w:num>
  <w:num w:numId="7">
    <w:abstractNumId w:val="1"/>
  </w:num>
  <w:num w:numId="8">
    <w:abstractNumId w:val="3"/>
  </w:num>
  <w:num w:numId="9">
    <w:abstractNumId w:val="8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2F2B"/>
    <w:rsid w:val="00031594"/>
    <w:rsid w:val="0006103C"/>
    <w:rsid w:val="000C5A45"/>
    <w:rsid w:val="000E4C67"/>
    <w:rsid w:val="00104061"/>
    <w:rsid w:val="00167639"/>
    <w:rsid w:val="00191739"/>
    <w:rsid w:val="001A5F88"/>
    <w:rsid w:val="001C1595"/>
    <w:rsid w:val="00214389"/>
    <w:rsid w:val="002867F2"/>
    <w:rsid w:val="002C1058"/>
    <w:rsid w:val="003162E9"/>
    <w:rsid w:val="003504FB"/>
    <w:rsid w:val="0036184D"/>
    <w:rsid w:val="0038357C"/>
    <w:rsid w:val="00390FC7"/>
    <w:rsid w:val="004910C6"/>
    <w:rsid w:val="004E075E"/>
    <w:rsid w:val="004E1223"/>
    <w:rsid w:val="004F2F2B"/>
    <w:rsid w:val="004F6492"/>
    <w:rsid w:val="0052067D"/>
    <w:rsid w:val="005327E3"/>
    <w:rsid w:val="00573795"/>
    <w:rsid w:val="00591A94"/>
    <w:rsid w:val="005A6DB6"/>
    <w:rsid w:val="005C07A5"/>
    <w:rsid w:val="005F7224"/>
    <w:rsid w:val="006174A0"/>
    <w:rsid w:val="00682798"/>
    <w:rsid w:val="006C602C"/>
    <w:rsid w:val="007007E9"/>
    <w:rsid w:val="007007F1"/>
    <w:rsid w:val="00715F36"/>
    <w:rsid w:val="007A7176"/>
    <w:rsid w:val="007D7EFD"/>
    <w:rsid w:val="008B51BB"/>
    <w:rsid w:val="008C224A"/>
    <w:rsid w:val="00931F00"/>
    <w:rsid w:val="009B5EF4"/>
    <w:rsid w:val="00A11A45"/>
    <w:rsid w:val="00A824AC"/>
    <w:rsid w:val="00AA2663"/>
    <w:rsid w:val="00AB1F35"/>
    <w:rsid w:val="00AC55D0"/>
    <w:rsid w:val="00B07D8B"/>
    <w:rsid w:val="00B57B52"/>
    <w:rsid w:val="00B7193A"/>
    <w:rsid w:val="00BA6039"/>
    <w:rsid w:val="00BB3BD1"/>
    <w:rsid w:val="00BD6FE4"/>
    <w:rsid w:val="00C2296A"/>
    <w:rsid w:val="00CA76A0"/>
    <w:rsid w:val="00CD0747"/>
    <w:rsid w:val="00D12CA8"/>
    <w:rsid w:val="00D2167A"/>
    <w:rsid w:val="00D40525"/>
    <w:rsid w:val="00D60194"/>
    <w:rsid w:val="00D8167F"/>
    <w:rsid w:val="00DB3FD9"/>
    <w:rsid w:val="00E8024D"/>
    <w:rsid w:val="00F25BE3"/>
    <w:rsid w:val="00F51E2E"/>
    <w:rsid w:val="00F57780"/>
    <w:rsid w:val="00FC18B6"/>
    <w:rsid w:val="00FD7A69"/>
    <w:rsid w:val="00FF6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6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F2B"/>
    <w:pPr>
      <w:spacing w:after="160" w:line="259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2F2B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4F2F2B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F2F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4F2F2B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4F2F2B"/>
    <w:pPr>
      <w:widowControl w:val="0"/>
      <w:autoSpaceDE w:val="0"/>
      <w:autoSpaceDN w:val="0"/>
      <w:adjustRightInd w:val="0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4F2F2B"/>
    <w:pPr>
      <w:widowControl w:val="0"/>
      <w:autoSpaceDE w:val="0"/>
      <w:autoSpaceDN w:val="0"/>
      <w:adjustRightInd w:val="0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4F2F2B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">
    <w:name w:val="ConsPlusTextList"/>
    <w:uiPriority w:val="99"/>
    <w:rsid w:val="004F2F2B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4F2F2B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link w:val="40"/>
    <w:locked/>
    <w:rsid w:val="004F2F2B"/>
    <w:rPr>
      <w:rFonts w:ascii="Times New Roman" w:hAnsi="Times New Roman"/>
      <w:b/>
      <w:sz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F2F2B"/>
    <w:pPr>
      <w:widowControl w:val="0"/>
      <w:shd w:val="clear" w:color="auto" w:fill="FFFFFF"/>
      <w:spacing w:before="720" w:after="600" w:line="317" w:lineRule="exact"/>
      <w:jc w:val="center"/>
    </w:pPr>
    <w:rPr>
      <w:rFonts w:ascii="Times New Roman" w:eastAsiaTheme="minorHAnsi" w:hAnsi="Times New Roman" w:cstheme="minorBidi"/>
      <w:b/>
      <w:sz w:val="26"/>
      <w:lang w:eastAsia="en-US"/>
    </w:rPr>
  </w:style>
  <w:style w:type="character" w:styleId="a3">
    <w:name w:val="Hyperlink"/>
    <w:basedOn w:val="a0"/>
    <w:uiPriority w:val="99"/>
    <w:unhideWhenUsed/>
    <w:rsid w:val="004F2F2B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F2F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2F2B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F2F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F2F2B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4F2F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F2F2B"/>
    <w:rPr>
      <w:rFonts w:eastAsiaTheme="minorEastAsia" w:cs="Times New Roman"/>
      <w:lang w:eastAsia="ru-RU"/>
    </w:rPr>
  </w:style>
  <w:style w:type="paragraph" w:styleId="aa">
    <w:name w:val="List Paragraph"/>
    <w:basedOn w:val="a"/>
    <w:uiPriority w:val="34"/>
    <w:qFormat/>
    <w:rsid w:val="004F2F2B"/>
    <w:pPr>
      <w:spacing w:after="200" w:line="276" w:lineRule="auto"/>
      <w:ind w:left="720"/>
      <w:contextualSpacing/>
    </w:pPr>
    <w:rPr>
      <w:rFonts w:eastAsiaTheme="minorHAnsi" w:cstheme="minorBid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30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B1753-175D-482E-AE32-D8BD17E64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6210</Words>
  <Characters>35401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2022-03-30T07:18:00Z</cp:lastPrinted>
  <dcterms:created xsi:type="dcterms:W3CDTF">2022-05-23T08:53:00Z</dcterms:created>
  <dcterms:modified xsi:type="dcterms:W3CDTF">2022-05-23T08:53:00Z</dcterms:modified>
</cp:coreProperties>
</file>