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A6" w:rsidRPr="00DB4FC0" w:rsidRDefault="00C20FA6" w:rsidP="00C20FA6">
      <w:pPr>
        <w:ind w:left="600"/>
        <w:rPr>
          <w:rFonts w:ascii="Arial" w:eastAsia="Calibri" w:hAnsi="Arial" w:cs="Arial"/>
          <w:bCs/>
        </w:rPr>
      </w:pPr>
      <w:r w:rsidRPr="00DB4FC0">
        <w:rPr>
          <w:rFonts w:ascii="Arial" w:eastAsia="Calibri" w:hAnsi="Arial" w:cs="Arial"/>
          <w:bCs/>
        </w:rPr>
        <w:t xml:space="preserve"> </w:t>
      </w:r>
    </w:p>
    <w:p w:rsidR="00DB4FC0" w:rsidRPr="00DB4FC0" w:rsidRDefault="00DB4FC0" w:rsidP="00DB4FC0">
      <w:pPr>
        <w:pStyle w:val="ConsPlusTitle"/>
        <w:jc w:val="center"/>
        <w:rPr>
          <w:sz w:val="24"/>
          <w:szCs w:val="24"/>
        </w:rPr>
      </w:pPr>
      <w:r w:rsidRPr="00DB4FC0">
        <w:rPr>
          <w:b w:val="0"/>
          <w:noProof/>
          <w:sz w:val="24"/>
          <w:szCs w:val="24"/>
        </w:rPr>
        <w:drawing>
          <wp:inline distT="0" distB="0" distL="0" distR="0">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DB4FC0" w:rsidRPr="00DB4FC0" w:rsidRDefault="003E7567" w:rsidP="003E7567">
      <w:pPr>
        <w:tabs>
          <w:tab w:val="left" w:pos="2130"/>
          <w:tab w:val="left" w:pos="7710"/>
        </w:tabs>
        <w:jc w:val="both"/>
        <w:rPr>
          <w:rFonts w:ascii="Arial" w:hAnsi="Arial" w:cs="Arial"/>
        </w:rPr>
      </w:pPr>
      <w:r>
        <w:rPr>
          <w:rFonts w:ascii="Arial" w:hAnsi="Arial" w:cs="Arial"/>
        </w:rPr>
        <w:tab/>
        <w:t>06.03.2023</w:t>
      </w:r>
      <w:r>
        <w:rPr>
          <w:rFonts w:ascii="Arial" w:hAnsi="Arial" w:cs="Arial"/>
        </w:rPr>
        <w:tab/>
        <w:t>134-п</w:t>
      </w:r>
    </w:p>
    <w:p w:rsidR="00DB4FC0" w:rsidRPr="00DB4FC0" w:rsidRDefault="00DB4FC0" w:rsidP="00DB4FC0">
      <w:pPr>
        <w:jc w:val="both"/>
        <w:rPr>
          <w:rFonts w:ascii="Arial" w:hAnsi="Arial" w:cs="Arial"/>
        </w:rPr>
      </w:pPr>
    </w:p>
    <w:p w:rsidR="00DB4FC0" w:rsidRPr="00DB4FC0" w:rsidRDefault="00DB4FC0" w:rsidP="00DB4FC0">
      <w:pPr>
        <w:jc w:val="both"/>
        <w:rPr>
          <w:rFonts w:ascii="Arial" w:hAnsi="Arial" w:cs="Arial"/>
        </w:rPr>
      </w:pPr>
      <w:r w:rsidRPr="00DB4FC0">
        <w:rPr>
          <w:rFonts w:ascii="Arial" w:hAnsi="Arial" w:cs="Arial"/>
        </w:rPr>
        <w:t>О внесении изменений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(в ред. от 28.11.2022)</w:t>
      </w:r>
    </w:p>
    <w:p w:rsidR="00DB4FC0" w:rsidRPr="00DB4FC0" w:rsidRDefault="00DB4FC0" w:rsidP="00DB4FC0">
      <w:pPr>
        <w:jc w:val="both"/>
        <w:rPr>
          <w:rFonts w:ascii="Arial" w:hAnsi="Arial" w:cs="Arial"/>
        </w:rPr>
      </w:pPr>
    </w:p>
    <w:p w:rsidR="00DB4FC0" w:rsidRPr="00DB4FC0" w:rsidRDefault="00DB4FC0" w:rsidP="00DB4FC0">
      <w:pPr>
        <w:pStyle w:val="ConsPlusNormal"/>
        <w:widowControl/>
        <w:tabs>
          <w:tab w:val="left" w:pos="709"/>
        </w:tabs>
        <w:ind w:firstLine="709"/>
        <w:jc w:val="both"/>
        <w:rPr>
          <w:sz w:val="24"/>
          <w:szCs w:val="24"/>
        </w:rPr>
      </w:pPr>
      <w:r w:rsidRPr="00DB4FC0">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DB4FC0" w:rsidRPr="00DB4FC0" w:rsidRDefault="00DB4FC0" w:rsidP="00DB4FC0">
      <w:pPr>
        <w:pStyle w:val="ConsPlusNormal"/>
        <w:widowControl/>
        <w:tabs>
          <w:tab w:val="left" w:pos="142"/>
          <w:tab w:val="left" w:pos="709"/>
        </w:tabs>
        <w:ind w:firstLine="0"/>
        <w:jc w:val="both"/>
        <w:rPr>
          <w:sz w:val="24"/>
          <w:szCs w:val="24"/>
        </w:rPr>
      </w:pPr>
      <w:r w:rsidRPr="00DB4FC0">
        <w:rPr>
          <w:sz w:val="24"/>
          <w:szCs w:val="24"/>
        </w:rPr>
        <w:t>ПОСТАНОВЛЯЮ:</w:t>
      </w:r>
    </w:p>
    <w:p w:rsidR="00DB4FC0" w:rsidRPr="00DB4FC0" w:rsidRDefault="00DB4FC0" w:rsidP="00DB4FC0">
      <w:pPr>
        <w:pStyle w:val="a5"/>
        <w:numPr>
          <w:ilvl w:val="0"/>
          <w:numId w:val="7"/>
        </w:numPr>
        <w:ind w:left="0" w:firstLine="709"/>
        <w:jc w:val="both"/>
        <w:rPr>
          <w:rFonts w:ascii="Arial" w:hAnsi="Arial" w:cs="Arial"/>
        </w:rPr>
      </w:pPr>
      <w:r w:rsidRPr="00DB4FC0">
        <w:rPr>
          <w:rFonts w:ascii="Arial" w:hAnsi="Arial" w:cs="Arial"/>
        </w:rPr>
        <w:t>Внести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(далее – Постановление) следующие изменения:</w:t>
      </w:r>
    </w:p>
    <w:p w:rsidR="00DB4FC0" w:rsidRPr="00DB4FC0" w:rsidRDefault="00DB4FC0" w:rsidP="00DB4FC0">
      <w:pPr>
        <w:ind w:firstLine="709"/>
        <w:jc w:val="both"/>
        <w:rPr>
          <w:rFonts w:ascii="Arial" w:hAnsi="Arial" w:cs="Arial"/>
        </w:rPr>
      </w:pPr>
      <w:r w:rsidRPr="00DB4FC0">
        <w:rPr>
          <w:rFonts w:ascii="Arial" w:hAnsi="Arial" w:cs="Arial"/>
        </w:rPr>
        <w:t xml:space="preserve">муниципальную программу Шарыповского муниципального округа «Управление муниципальными финансами» изложить в новой редакции согласно приложению </w:t>
      </w:r>
    </w:p>
    <w:p w:rsidR="00DB4FC0" w:rsidRPr="00DB4FC0" w:rsidRDefault="00DB4FC0" w:rsidP="00DB4FC0">
      <w:pPr>
        <w:pStyle w:val="a5"/>
        <w:ind w:firstLine="709"/>
        <w:jc w:val="both"/>
        <w:rPr>
          <w:rFonts w:ascii="Arial" w:hAnsi="Arial" w:cs="Arial"/>
          <w:lang w:eastAsia="en-US"/>
        </w:rPr>
      </w:pPr>
      <w:r w:rsidRPr="00DB4FC0">
        <w:rPr>
          <w:rFonts w:ascii="Arial" w:hAnsi="Arial" w:cs="Arial"/>
          <w:lang w:eastAsia="en-US"/>
        </w:rPr>
        <w:t xml:space="preserve">2. </w:t>
      </w:r>
      <w:proofErr w:type="gramStart"/>
      <w:r w:rsidRPr="00DB4FC0">
        <w:rPr>
          <w:rFonts w:ascii="Arial" w:hAnsi="Arial" w:cs="Arial"/>
          <w:lang w:eastAsia="en-US"/>
        </w:rPr>
        <w:t>Контроль за</w:t>
      </w:r>
      <w:proofErr w:type="gramEnd"/>
      <w:r w:rsidRPr="00DB4FC0">
        <w:rPr>
          <w:rFonts w:ascii="Arial" w:hAnsi="Arial" w:cs="Arial"/>
          <w:lang w:eastAsia="en-US"/>
        </w:rPr>
        <w:t xml:space="preserve"> исполнением настоящего Постановления возложить на </w:t>
      </w:r>
      <w:proofErr w:type="spellStart"/>
      <w:r w:rsidRPr="00DB4FC0">
        <w:rPr>
          <w:rFonts w:ascii="Arial" w:hAnsi="Arial" w:cs="Arial"/>
          <w:lang w:eastAsia="en-US"/>
        </w:rPr>
        <w:t>Фахрутдинову</w:t>
      </w:r>
      <w:proofErr w:type="spellEnd"/>
      <w:r w:rsidRPr="00DB4FC0">
        <w:rPr>
          <w:rFonts w:ascii="Arial" w:hAnsi="Arial" w:cs="Arial"/>
          <w:lang w:eastAsia="en-US"/>
        </w:rPr>
        <w:t xml:space="preserve"> Г.И., заместителя главы округа, руководителя финансово-экономического управления администрации Шарыповского муниципального округа.</w:t>
      </w:r>
    </w:p>
    <w:p w:rsidR="00DB4FC0" w:rsidRPr="00DB4FC0" w:rsidRDefault="00DB4FC0" w:rsidP="00DB4FC0">
      <w:pPr>
        <w:pStyle w:val="a5"/>
        <w:ind w:firstLine="709"/>
        <w:jc w:val="both"/>
        <w:rPr>
          <w:rFonts w:ascii="Arial" w:hAnsi="Arial" w:cs="Arial"/>
        </w:rPr>
      </w:pPr>
      <w:r w:rsidRPr="00DB4FC0">
        <w:rPr>
          <w:rFonts w:ascii="Arial" w:hAnsi="Arial" w:cs="Arial"/>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DB4FC0" w:rsidRPr="00DB4FC0" w:rsidRDefault="00DB4FC0" w:rsidP="00DB4FC0">
      <w:pPr>
        <w:pStyle w:val="a5"/>
        <w:ind w:firstLine="709"/>
        <w:jc w:val="both"/>
        <w:rPr>
          <w:rFonts w:ascii="Arial" w:hAnsi="Arial" w:cs="Arial"/>
        </w:rPr>
      </w:pPr>
      <w:r w:rsidRPr="00DB4FC0">
        <w:rPr>
          <w:rFonts w:ascii="Arial" w:hAnsi="Arial" w:cs="Arial"/>
        </w:rPr>
        <w:t xml:space="preserve"> </w:t>
      </w:r>
    </w:p>
    <w:p w:rsidR="00DB4FC0" w:rsidRPr="00DB4FC0" w:rsidRDefault="00DB4FC0" w:rsidP="00DB4FC0">
      <w:pPr>
        <w:autoSpaceDE w:val="0"/>
        <w:autoSpaceDN w:val="0"/>
        <w:adjustRightInd w:val="0"/>
        <w:rPr>
          <w:rFonts w:ascii="Arial" w:hAnsi="Arial" w:cs="Arial"/>
        </w:rPr>
      </w:pPr>
    </w:p>
    <w:p w:rsidR="00DB4FC0" w:rsidRPr="00DB4FC0" w:rsidRDefault="00DB4FC0" w:rsidP="00DB4FC0">
      <w:pPr>
        <w:jc w:val="both"/>
        <w:rPr>
          <w:rFonts w:ascii="Arial" w:hAnsi="Arial" w:cs="Arial"/>
        </w:rPr>
      </w:pPr>
      <w:r w:rsidRPr="00DB4FC0">
        <w:rPr>
          <w:rFonts w:ascii="Arial" w:hAnsi="Arial" w:cs="Arial"/>
        </w:rPr>
        <w:t xml:space="preserve">Глава округа                                                                                         </w:t>
      </w:r>
      <w:r w:rsidR="003E7567">
        <w:rPr>
          <w:rFonts w:ascii="Arial" w:hAnsi="Arial" w:cs="Arial"/>
        </w:rPr>
        <w:t xml:space="preserve">       </w:t>
      </w:r>
      <w:r w:rsidRPr="00DB4FC0">
        <w:rPr>
          <w:rFonts w:ascii="Arial" w:hAnsi="Arial" w:cs="Arial"/>
        </w:rPr>
        <w:t xml:space="preserve">  Г.В. Качаев</w:t>
      </w:r>
    </w:p>
    <w:p w:rsidR="00DB4FC0" w:rsidRPr="00DB4FC0" w:rsidRDefault="00DB4FC0" w:rsidP="00DB4FC0">
      <w:pPr>
        <w:jc w:val="both"/>
        <w:rPr>
          <w:rFonts w:ascii="Arial" w:hAnsi="Arial" w:cs="Arial"/>
        </w:rPr>
      </w:pPr>
    </w:p>
    <w:p w:rsidR="00DB4FC0" w:rsidRPr="00DB4FC0" w:rsidRDefault="00DB4FC0" w:rsidP="00C20FA6">
      <w:pPr>
        <w:ind w:left="600"/>
        <w:rPr>
          <w:rFonts w:ascii="Arial" w:eastAsia="Calibri" w:hAnsi="Arial" w:cs="Arial"/>
          <w:bCs/>
        </w:rPr>
      </w:pPr>
    </w:p>
    <w:p w:rsidR="00DB4FC0" w:rsidRPr="00DB4FC0" w:rsidRDefault="00DB4FC0" w:rsidP="00C20FA6">
      <w:pPr>
        <w:ind w:left="600"/>
        <w:rPr>
          <w:rFonts w:ascii="Arial" w:eastAsia="Calibri" w:hAnsi="Arial" w:cs="Arial"/>
          <w:bCs/>
        </w:rPr>
      </w:pPr>
    </w:p>
    <w:p w:rsidR="00DB4FC0" w:rsidRPr="00DB4FC0" w:rsidRDefault="00DB4FC0" w:rsidP="00C20FA6">
      <w:pPr>
        <w:ind w:left="600"/>
        <w:rPr>
          <w:rFonts w:ascii="Arial" w:eastAsia="Calibri" w:hAnsi="Arial" w:cs="Arial"/>
          <w:bCs/>
        </w:rPr>
      </w:pPr>
    </w:p>
    <w:p w:rsidR="00DB4FC0" w:rsidRPr="00DB4FC0" w:rsidRDefault="00DB4FC0" w:rsidP="00DB4FC0">
      <w:pPr>
        <w:ind w:left="600"/>
        <w:rPr>
          <w:rFonts w:ascii="Arial" w:eastAsia="Calibri" w:hAnsi="Arial" w:cs="Arial"/>
          <w:bCs/>
        </w:rPr>
      </w:pPr>
    </w:p>
    <w:p w:rsidR="00DB4FC0" w:rsidRDefault="00DB4FC0" w:rsidP="00DB4FC0">
      <w:pPr>
        <w:ind w:left="600"/>
        <w:rPr>
          <w:rFonts w:ascii="Arial" w:eastAsia="Calibri" w:hAnsi="Arial" w:cs="Arial"/>
          <w:bCs/>
        </w:rPr>
      </w:pPr>
      <w:r w:rsidRPr="00DB4FC0">
        <w:rPr>
          <w:rFonts w:ascii="Arial" w:eastAsia="Calibri" w:hAnsi="Arial" w:cs="Arial"/>
          <w:bCs/>
        </w:rPr>
        <w:tab/>
      </w:r>
    </w:p>
    <w:p w:rsidR="00DB4FC0" w:rsidRDefault="00DB4FC0" w:rsidP="00DB4FC0">
      <w:pPr>
        <w:ind w:left="600"/>
        <w:rPr>
          <w:rFonts w:ascii="Arial" w:eastAsia="Calibri" w:hAnsi="Arial" w:cs="Arial"/>
          <w:bCs/>
        </w:rPr>
      </w:pPr>
    </w:p>
    <w:p w:rsidR="00DB4FC0" w:rsidRDefault="00DB4FC0" w:rsidP="00DB4FC0">
      <w:pPr>
        <w:ind w:left="600"/>
        <w:rPr>
          <w:rFonts w:ascii="Arial" w:eastAsia="Calibri" w:hAnsi="Arial" w:cs="Arial"/>
          <w:bCs/>
        </w:rPr>
      </w:pPr>
    </w:p>
    <w:p w:rsidR="00DB4FC0" w:rsidRDefault="00DB4FC0" w:rsidP="00DB4FC0">
      <w:pPr>
        <w:ind w:left="600"/>
        <w:rPr>
          <w:rFonts w:ascii="Arial" w:eastAsia="Calibri" w:hAnsi="Arial" w:cs="Arial"/>
          <w:bCs/>
        </w:rPr>
      </w:pPr>
    </w:p>
    <w:p w:rsidR="00DB4FC0" w:rsidRPr="00DB4FC0" w:rsidRDefault="00DB4FC0" w:rsidP="00DB4FC0">
      <w:pPr>
        <w:ind w:left="600"/>
        <w:rPr>
          <w:rFonts w:ascii="Arial" w:eastAsia="Calibri" w:hAnsi="Arial" w:cs="Arial"/>
          <w:bCs/>
        </w:rPr>
      </w:pPr>
    </w:p>
    <w:tbl>
      <w:tblPr>
        <w:tblStyle w:val="aa"/>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5"/>
        <w:gridCol w:w="4804"/>
      </w:tblGrid>
      <w:tr w:rsidR="00DB4FC0" w:rsidRPr="00DB4FC0" w:rsidTr="00DB4FC0">
        <w:tc>
          <w:tcPr>
            <w:tcW w:w="4927" w:type="dxa"/>
          </w:tcPr>
          <w:p w:rsidR="00DB4FC0" w:rsidRPr="00DB4FC0" w:rsidRDefault="00DB4FC0" w:rsidP="00DB4FC0">
            <w:pPr>
              <w:rPr>
                <w:rFonts w:ascii="Arial" w:eastAsia="Calibri" w:hAnsi="Arial" w:cs="Arial"/>
                <w:bCs/>
              </w:rPr>
            </w:pPr>
          </w:p>
        </w:tc>
        <w:tc>
          <w:tcPr>
            <w:tcW w:w="4927" w:type="dxa"/>
          </w:tcPr>
          <w:p w:rsidR="00DB4FC0" w:rsidRPr="00DB4FC0" w:rsidRDefault="00DB4FC0" w:rsidP="00DB4FC0">
            <w:pPr>
              <w:rPr>
                <w:rFonts w:ascii="Arial" w:eastAsia="Calibri" w:hAnsi="Arial" w:cs="Arial"/>
                <w:bCs/>
              </w:rPr>
            </w:pPr>
            <w:r w:rsidRPr="00DB4FC0">
              <w:rPr>
                <w:rFonts w:ascii="Arial" w:eastAsia="Calibri" w:hAnsi="Arial" w:cs="Arial"/>
                <w:bCs/>
              </w:rPr>
              <w:t xml:space="preserve">Приложение </w:t>
            </w:r>
          </w:p>
          <w:p w:rsidR="00DB4FC0" w:rsidRPr="00DB4FC0" w:rsidRDefault="00DB4FC0" w:rsidP="00DB4FC0">
            <w:pPr>
              <w:rPr>
                <w:rFonts w:ascii="Arial" w:eastAsia="Calibri" w:hAnsi="Arial" w:cs="Arial"/>
                <w:bCs/>
              </w:rPr>
            </w:pPr>
            <w:r w:rsidRPr="00DB4FC0">
              <w:rPr>
                <w:rFonts w:ascii="Arial" w:eastAsia="Calibri" w:hAnsi="Arial" w:cs="Arial"/>
                <w:bCs/>
              </w:rPr>
              <w:t xml:space="preserve">к постановлению Администрации </w:t>
            </w:r>
          </w:p>
          <w:p w:rsidR="00DB4FC0" w:rsidRPr="00DB4FC0" w:rsidRDefault="00DB4FC0" w:rsidP="00DB4FC0">
            <w:pPr>
              <w:rPr>
                <w:rFonts w:ascii="Arial" w:eastAsia="Calibri" w:hAnsi="Arial" w:cs="Arial"/>
                <w:bCs/>
              </w:rPr>
            </w:pPr>
            <w:r w:rsidRPr="00DB4FC0">
              <w:rPr>
                <w:rFonts w:ascii="Arial" w:eastAsia="Calibri" w:hAnsi="Arial" w:cs="Arial"/>
                <w:bCs/>
              </w:rPr>
              <w:t xml:space="preserve">Шарыповского муниципального округа </w:t>
            </w:r>
          </w:p>
          <w:p w:rsidR="00DB4FC0" w:rsidRPr="00DB4FC0" w:rsidRDefault="00DB4FC0" w:rsidP="00DB4FC0">
            <w:pPr>
              <w:rPr>
                <w:rFonts w:ascii="Arial" w:eastAsia="Calibri" w:hAnsi="Arial" w:cs="Arial"/>
                <w:bCs/>
              </w:rPr>
            </w:pPr>
            <w:r w:rsidRPr="00DB4FC0">
              <w:rPr>
                <w:rFonts w:ascii="Arial" w:eastAsia="Calibri" w:hAnsi="Arial" w:cs="Arial"/>
                <w:bCs/>
              </w:rPr>
              <w:t xml:space="preserve">от </w:t>
            </w:r>
            <w:r w:rsidR="003E7567">
              <w:rPr>
                <w:rFonts w:ascii="Arial" w:eastAsia="Calibri" w:hAnsi="Arial" w:cs="Arial"/>
                <w:bCs/>
              </w:rPr>
              <w:t xml:space="preserve">06.03.2023 </w:t>
            </w:r>
            <w:r w:rsidRPr="00DB4FC0">
              <w:rPr>
                <w:rFonts w:ascii="Arial" w:eastAsia="Calibri" w:hAnsi="Arial" w:cs="Arial"/>
                <w:bCs/>
              </w:rPr>
              <w:t>№</w:t>
            </w:r>
            <w:r w:rsidR="003E7567">
              <w:rPr>
                <w:rFonts w:ascii="Arial" w:eastAsia="Calibri" w:hAnsi="Arial" w:cs="Arial"/>
                <w:bCs/>
              </w:rPr>
              <w:t xml:space="preserve"> 134-п</w:t>
            </w:r>
          </w:p>
          <w:p w:rsidR="00DB4FC0" w:rsidRPr="00DB4FC0" w:rsidRDefault="00DB4FC0" w:rsidP="00DB4FC0">
            <w:pPr>
              <w:rPr>
                <w:rFonts w:ascii="Arial" w:eastAsia="Calibri" w:hAnsi="Arial" w:cs="Arial"/>
                <w:bCs/>
              </w:rPr>
            </w:pPr>
          </w:p>
          <w:p w:rsidR="00DB4FC0" w:rsidRPr="00DB4FC0" w:rsidRDefault="00DB4FC0" w:rsidP="00DB4FC0">
            <w:pPr>
              <w:rPr>
                <w:rFonts w:ascii="Arial" w:eastAsia="Calibri" w:hAnsi="Arial" w:cs="Arial"/>
                <w:bCs/>
              </w:rPr>
            </w:pPr>
            <w:r w:rsidRPr="00DB4FC0">
              <w:rPr>
                <w:rFonts w:ascii="Arial" w:eastAsia="Calibri" w:hAnsi="Arial" w:cs="Arial"/>
                <w:bCs/>
              </w:rPr>
              <w:t xml:space="preserve">Приложение </w:t>
            </w:r>
          </w:p>
          <w:p w:rsidR="00DB4FC0" w:rsidRPr="00DB4FC0" w:rsidRDefault="00DB4FC0" w:rsidP="00DB4FC0">
            <w:pPr>
              <w:rPr>
                <w:rFonts w:ascii="Arial" w:eastAsia="Calibri" w:hAnsi="Arial" w:cs="Arial"/>
                <w:bCs/>
              </w:rPr>
            </w:pPr>
            <w:r w:rsidRPr="00DB4FC0">
              <w:rPr>
                <w:rFonts w:ascii="Arial" w:eastAsia="Calibri" w:hAnsi="Arial" w:cs="Arial"/>
                <w:bCs/>
              </w:rPr>
              <w:t xml:space="preserve">к постановлению Администрации </w:t>
            </w:r>
          </w:p>
          <w:p w:rsidR="00DB4FC0" w:rsidRPr="00DB4FC0" w:rsidRDefault="00DB4FC0" w:rsidP="00DB4FC0">
            <w:pPr>
              <w:rPr>
                <w:rFonts w:ascii="Arial" w:eastAsia="Calibri" w:hAnsi="Arial" w:cs="Arial"/>
                <w:bCs/>
              </w:rPr>
            </w:pPr>
            <w:r w:rsidRPr="00DB4FC0">
              <w:rPr>
                <w:rFonts w:ascii="Arial" w:eastAsia="Calibri" w:hAnsi="Arial" w:cs="Arial"/>
                <w:bCs/>
              </w:rPr>
              <w:t xml:space="preserve">Шарыповского муниципального округа </w:t>
            </w:r>
          </w:p>
          <w:p w:rsidR="00DB4FC0" w:rsidRPr="00DB4FC0" w:rsidRDefault="00DB4FC0" w:rsidP="00DB4FC0">
            <w:pPr>
              <w:rPr>
                <w:rFonts w:ascii="Arial" w:eastAsia="Calibri" w:hAnsi="Arial" w:cs="Arial"/>
                <w:bCs/>
              </w:rPr>
            </w:pPr>
            <w:r w:rsidRPr="00DB4FC0">
              <w:rPr>
                <w:rFonts w:ascii="Arial" w:eastAsia="Calibri" w:hAnsi="Arial" w:cs="Arial"/>
                <w:bCs/>
              </w:rPr>
              <w:t>от 26.08.2021 № 636-п</w:t>
            </w:r>
          </w:p>
          <w:p w:rsidR="00DB4FC0" w:rsidRPr="00DB4FC0" w:rsidRDefault="00DB4FC0" w:rsidP="00DB4FC0">
            <w:pPr>
              <w:rPr>
                <w:rFonts w:ascii="Arial" w:eastAsia="Calibri" w:hAnsi="Arial" w:cs="Arial"/>
                <w:bCs/>
              </w:rPr>
            </w:pPr>
          </w:p>
        </w:tc>
      </w:tr>
    </w:tbl>
    <w:p w:rsidR="00C20FA6" w:rsidRPr="00DB4FC0" w:rsidRDefault="00C20FA6" w:rsidP="00C20FA6">
      <w:pPr>
        <w:jc w:val="center"/>
        <w:rPr>
          <w:rFonts w:ascii="Arial" w:eastAsia="Calibri" w:hAnsi="Arial" w:cs="Arial"/>
          <w:b/>
          <w:bCs/>
        </w:rPr>
      </w:pPr>
    </w:p>
    <w:p w:rsidR="00C20FA6" w:rsidRPr="00DB4FC0" w:rsidRDefault="00C20FA6" w:rsidP="00C20FA6">
      <w:pPr>
        <w:jc w:val="center"/>
        <w:rPr>
          <w:rFonts w:ascii="Arial" w:eastAsia="Calibri" w:hAnsi="Arial" w:cs="Arial"/>
          <w:b/>
          <w:bCs/>
        </w:rPr>
      </w:pPr>
      <w:r w:rsidRPr="00DB4FC0">
        <w:rPr>
          <w:rFonts w:ascii="Arial" w:eastAsia="Calibri" w:hAnsi="Arial" w:cs="Arial"/>
          <w:b/>
          <w:bCs/>
        </w:rPr>
        <w:t>Муниципальная программа</w:t>
      </w:r>
    </w:p>
    <w:p w:rsidR="00C20FA6" w:rsidRPr="00DB4FC0" w:rsidRDefault="00C20FA6" w:rsidP="00C20FA6">
      <w:pPr>
        <w:jc w:val="center"/>
        <w:rPr>
          <w:rFonts w:ascii="Arial" w:eastAsia="Calibri" w:hAnsi="Arial" w:cs="Arial"/>
          <w:b/>
        </w:rPr>
      </w:pPr>
      <w:bookmarkStart w:id="0" w:name="Par41"/>
      <w:bookmarkEnd w:id="0"/>
      <w:r w:rsidRPr="00DB4FC0">
        <w:rPr>
          <w:rFonts w:ascii="Arial" w:eastAsia="Calibri" w:hAnsi="Arial" w:cs="Arial"/>
          <w:b/>
        </w:rPr>
        <w:t>«Управление муниципальными финансами»</w:t>
      </w:r>
    </w:p>
    <w:p w:rsidR="00C20FA6" w:rsidRPr="00DB4FC0" w:rsidRDefault="00C20FA6" w:rsidP="00C20FA6">
      <w:pPr>
        <w:pStyle w:val="1"/>
        <w:rPr>
          <w:rFonts w:ascii="Arial" w:eastAsia="Calibri" w:hAnsi="Arial" w:cs="Arial"/>
          <w:color w:val="000000"/>
          <w:sz w:val="24"/>
          <w:szCs w:val="24"/>
        </w:rPr>
      </w:pPr>
      <w:r w:rsidRPr="00DB4FC0">
        <w:rPr>
          <w:rFonts w:ascii="Arial" w:eastAsia="Calibri" w:hAnsi="Arial" w:cs="Arial"/>
          <w:color w:val="000000"/>
          <w:sz w:val="24"/>
          <w:szCs w:val="24"/>
        </w:rPr>
        <w:t>1. Паспорт муниципальной программы</w:t>
      </w:r>
    </w:p>
    <w:p w:rsidR="00C20FA6" w:rsidRPr="00DB4FC0" w:rsidRDefault="00C20FA6" w:rsidP="00C20FA6">
      <w:pPr>
        <w:widowControl w:val="0"/>
        <w:autoSpaceDE w:val="0"/>
        <w:autoSpaceDN w:val="0"/>
        <w:adjustRightInd w:val="0"/>
        <w:jc w:val="center"/>
        <w:rPr>
          <w:rFonts w:ascii="Arial" w:eastAsia="Calibri" w:hAnsi="Arial" w:cs="Arial"/>
          <w:color w:val="000000"/>
        </w:rPr>
      </w:pPr>
    </w:p>
    <w:tbl>
      <w:tblPr>
        <w:tblW w:w="9355" w:type="dxa"/>
        <w:tblInd w:w="629" w:type="dxa"/>
        <w:tblLayout w:type="fixed"/>
        <w:tblCellMar>
          <w:top w:w="75" w:type="dxa"/>
          <w:left w:w="0" w:type="dxa"/>
          <w:bottom w:w="75" w:type="dxa"/>
          <w:right w:w="0" w:type="dxa"/>
        </w:tblCellMar>
        <w:tblLook w:val="0000"/>
      </w:tblPr>
      <w:tblGrid>
        <w:gridCol w:w="2194"/>
        <w:gridCol w:w="7161"/>
      </w:tblGrid>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 xml:space="preserve">Наименование муниципальной программы </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rPr>
              <w:t>«Управление муниципальными финансами»</w:t>
            </w:r>
            <w:r w:rsidRPr="00DB4FC0">
              <w:rPr>
                <w:rFonts w:ascii="Arial" w:eastAsia="Calibri" w:hAnsi="Arial" w:cs="Arial"/>
                <w:color w:val="000000"/>
              </w:rPr>
              <w:t xml:space="preserve"> (далее – программа)</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Основания для разработки муниципальной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статья 179 Бюджетного кодекса Российской Федерации;</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22.07.2022);</w:t>
            </w:r>
          </w:p>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 xml:space="preserve">Ответственный исполнитель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Финансово-экономическое управление администрации Шарыповского муниципального округа</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 xml:space="preserve">Соисполнители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Администрация Шарыповского муниципального округа Красноярского края.</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 xml:space="preserve">Перечень подпрограмм и отдельных мероприятий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1. «Организация и ведение бухгалтерского, бюджетного и налогового учетов и формирование отчетности централизованной бухгалтерией»;</w:t>
            </w:r>
          </w:p>
          <w:p w:rsidR="00C20FA6" w:rsidRPr="00DB4FC0" w:rsidRDefault="00C20FA6" w:rsidP="00576290">
            <w:pPr>
              <w:widowControl w:val="0"/>
              <w:autoSpaceDE w:val="0"/>
              <w:autoSpaceDN w:val="0"/>
              <w:adjustRightInd w:val="0"/>
              <w:rPr>
                <w:rFonts w:ascii="Arial" w:hAnsi="Arial" w:cs="Arial"/>
                <w:lang w:val="en-US"/>
              </w:rPr>
            </w:pPr>
            <w:r w:rsidRPr="00DB4FC0">
              <w:rPr>
                <w:rFonts w:ascii="Arial" w:hAnsi="Arial" w:cs="Arial"/>
              </w:rPr>
              <w:t>2. «Обеспечение реализации муниципальной программы»</w:t>
            </w:r>
          </w:p>
          <w:p w:rsidR="00C20FA6" w:rsidRPr="00DB4FC0" w:rsidRDefault="00C20FA6" w:rsidP="00576290">
            <w:pPr>
              <w:widowControl w:val="0"/>
              <w:autoSpaceDE w:val="0"/>
              <w:autoSpaceDN w:val="0"/>
              <w:adjustRightInd w:val="0"/>
              <w:rPr>
                <w:rFonts w:ascii="Arial" w:eastAsia="Calibri" w:hAnsi="Arial" w:cs="Arial"/>
                <w:color w:val="000000"/>
                <w:lang w:val="en-US"/>
              </w:rPr>
            </w:pP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 xml:space="preserve">Цель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Повышение качества и прозрачности управления муниципальными финансами, бухгалтерского учета и бюджетной отчетности</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t xml:space="preserve">Задачи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 xml:space="preserve">1. Повышение качества ведения бухгалтерского, бюджетного и налогового учетов, своевременное составление требуемой отчетности и предоставление ее в </w:t>
            </w:r>
            <w:proofErr w:type="gramStart"/>
            <w:r w:rsidRPr="00DB4FC0">
              <w:rPr>
                <w:rFonts w:ascii="Arial" w:hAnsi="Arial" w:cs="Arial"/>
              </w:rPr>
              <w:t>порядке</w:t>
            </w:r>
            <w:proofErr w:type="gramEnd"/>
            <w:r w:rsidRPr="00DB4FC0">
              <w:rPr>
                <w:rFonts w:ascii="Arial" w:hAnsi="Arial" w:cs="Arial"/>
              </w:rPr>
              <w:t xml:space="preserve"> и сроки, установленные действующим законодательством;</w:t>
            </w:r>
          </w:p>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color w:val="000000"/>
              </w:rPr>
              <w:lastRenderedPageBreak/>
              <w:t xml:space="preserve">Этапы и сроки реализации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2021 - 2030 года</w:t>
            </w:r>
          </w:p>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без разделения на этапы</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eastAsia="Calibri" w:hAnsi="Arial" w:cs="Arial"/>
              </w:rPr>
              <w:t xml:space="preserve">Перечень </w:t>
            </w:r>
            <w:r w:rsidRPr="00DB4FC0">
              <w:rPr>
                <w:rFonts w:ascii="Arial" w:eastAsia="Calibri" w:hAnsi="Arial" w:cs="Arial"/>
                <w:color w:val="000000"/>
              </w:rPr>
              <w:t xml:space="preserve">целевых показателей </w:t>
            </w:r>
            <w:r w:rsidRPr="00DB4FC0">
              <w:rPr>
                <w:rFonts w:ascii="Arial" w:eastAsia="Calibri" w:hAnsi="Arial" w:cs="Arial"/>
              </w:rPr>
              <w:t>муниципальной</w:t>
            </w:r>
            <w:r w:rsidRPr="00DB4FC0">
              <w:rPr>
                <w:rFonts w:ascii="Arial" w:eastAsia="Calibri" w:hAnsi="Arial" w:cs="Arial"/>
                <w:color w:val="000000"/>
              </w:rPr>
              <w:t xml:space="preserve">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proofErr w:type="gramStart"/>
            <w:r w:rsidRPr="00DB4FC0">
              <w:rPr>
                <w:rFonts w:ascii="Arial" w:eastAsia="Calibri" w:hAnsi="Arial" w:cs="Arial"/>
                <w:color w:val="000000"/>
              </w:rPr>
              <w:t>приведен</w:t>
            </w:r>
            <w:proofErr w:type="gramEnd"/>
            <w:r w:rsidRPr="00DB4FC0">
              <w:rPr>
                <w:rFonts w:ascii="Arial" w:eastAsia="Calibri" w:hAnsi="Arial" w:cs="Arial"/>
                <w:color w:val="000000"/>
              </w:rPr>
              <w:t xml:space="preserve"> в приложении к паспорту программы</w:t>
            </w:r>
          </w:p>
        </w:tc>
      </w:tr>
      <w:tr w:rsidR="00C20FA6" w:rsidRPr="00DB4FC0" w:rsidTr="00C20FA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pStyle w:val="ConsPlusCell"/>
              <w:rPr>
                <w:rFonts w:ascii="Arial" w:eastAsia="Calibri" w:hAnsi="Arial" w:cs="Arial"/>
              </w:rPr>
            </w:pPr>
            <w:r w:rsidRPr="00DB4FC0">
              <w:rPr>
                <w:rFonts w:ascii="Arial" w:hAnsi="Arial" w:cs="Arial"/>
              </w:rPr>
              <w:t>Ресурсное обеспечение муниципальной программы</w:t>
            </w:r>
          </w:p>
        </w:tc>
        <w:tc>
          <w:tcPr>
            <w:tcW w:w="716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Общий объем бюджетных ассигнований на реализацию муниципальной программы составляет:</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всего – 183 567 631,24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2021 – 33 550 224,41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2022 – 36 939 766,83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2023 – 37 832 480,00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2024 – 37 622 580,00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2025 – 37 622 580,00 рублей</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Бюджет округа</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всего – 183 567 631,24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2021 – 33 550 224,41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2022 – 36 939 766,83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2023 – 37 832 480,00 рублей </w:t>
            </w:r>
          </w:p>
          <w:p w:rsidR="00C20FA6" w:rsidRPr="00DB4FC0" w:rsidRDefault="00C20FA6" w:rsidP="00576290">
            <w:pPr>
              <w:widowControl w:val="0"/>
              <w:autoSpaceDE w:val="0"/>
              <w:autoSpaceDN w:val="0"/>
              <w:adjustRightInd w:val="0"/>
              <w:rPr>
                <w:rFonts w:ascii="Arial" w:hAnsi="Arial" w:cs="Arial"/>
              </w:rPr>
            </w:pPr>
            <w:r w:rsidRPr="00DB4FC0">
              <w:rPr>
                <w:rFonts w:ascii="Arial" w:hAnsi="Arial" w:cs="Arial"/>
              </w:rPr>
              <w:t xml:space="preserve">2024 – 37 622 580,00 рублей </w:t>
            </w:r>
          </w:p>
          <w:p w:rsidR="00C20FA6" w:rsidRPr="00DB4FC0" w:rsidRDefault="00C20FA6" w:rsidP="00576290">
            <w:pPr>
              <w:widowControl w:val="0"/>
              <w:autoSpaceDE w:val="0"/>
              <w:autoSpaceDN w:val="0"/>
              <w:adjustRightInd w:val="0"/>
              <w:rPr>
                <w:rFonts w:ascii="Arial" w:eastAsia="Calibri" w:hAnsi="Arial" w:cs="Arial"/>
                <w:color w:val="000000"/>
              </w:rPr>
            </w:pPr>
            <w:r w:rsidRPr="00DB4FC0">
              <w:rPr>
                <w:rFonts w:ascii="Arial" w:hAnsi="Arial" w:cs="Arial"/>
              </w:rPr>
              <w:t>2025 – 37 622 580,00 рублей</w:t>
            </w:r>
          </w:p>
        </w:tc>
      </w:tr>
    </w:tbl>
    <w:p w:rsidR="00C20FA6" w:rsidRPr="00DB4FC0" w:rsidRDefault="00C20FA6" w:rsidP="00C20FA6">
      <w:pPr>
        <w:rPr>
          <w:rFonts w:ascii="Arial" w:hAnsi="Arial" w:cs="Arial"/>
        </w:rPr>
        <w:sectPr w:rsidR="00C20FA6" w:rsidRPr="00DB4FC0" w:rsidSect="00DB4FC0">
          <w:pgSz w:w="11906" w:h="16838"/>
          <w:pgMar w:top="1020" w:right="849" w:bottom="850" w:left="1134" w:header="708" w:footer="708" w:gutter="0"/>
          <w:cols w:space="708"/>
          <w:docGrid w:linePitch="360"/>
        </w:sectPr>
      </w:pPr>
    </w:p>
    <w:p w:rsidR="00C20FA6" w:rsidRPr="00DB4FC0" w:rsidRDefault="00C20FA6" w:rsidP="00C20FA6">
      <w:pPr>
        <w:autoSpaceDE w:val="0"/>
        <w:autoSpaceDN w:val="0"/>
        <w:adjustRightInd w:val="0"/>
        <w:ind w:left="284"/>
        <w:jc w:val="center"/>
        <w:rPr>
          <w:rFonts w:ascii="Arial" w:hAnsi="Arial" w:cs="Arial"/>
          <w:b/>
          <w:color w:val="000000"/>
        </w:rPr>
      </w:pPr>
      <w:r w:rsidRPr="00DB4FC0">
        <w:rPr>
          <w:rFonts w:ascii="Arial" w:hAnsi="Arial" w:cs="Arial"/>
          <w:b/>
          <w:color w:val="000000"/>
        </w:rPr>
        <w:lastRenderedPageBreak/>
        <w:t xml:space="preserve">2. Характеристика текущего состояния в сфере управления муниципальными финансами, анализ социальных, </w:t>
      </w:r>
      <w:r w:rsidRPr="00DB4FC0">
        <w:rPr>
          <w:rFonts w:ascii="Arial" w:hAnsi="Arial" w:cs="Arial"/>
          <w:b/>
          <w:spacing w:val="-4"/>
        </w:rPr>
        <w:t xml:space="preserve">с указанием основных показателей социально-экономического развития Шарыповского </w:t>
      </w:r>
      <w:r w:rsidRPr="00DB4FC0">
        <w:rPr>
          <w:rFonts w:ascii="Arial" w:hAnsi="Arial" w:cs="Arial"/>
          <w:b/>
        </w:rPr>
        <w:t>муниципального округа</w:t>
      </w:r>
    </w:p>
    <w:p w:rsidR="00C20FA6" w:rsidRPr="00DB4FC0" w:rsidRDefault="00C20FA6" w:rsidP="00C20FA6">
      <w:pPr>
        <w:autoSpaceDE w:val="0"/>
        <w:autoSpaceDN w:val="0"/>
        <w:adjustRightInd w:val="0"/>
        <w:ind w:left="284"/>
        <w:jc w:val="center"/>
        <w:rPr>
          <w:rFonts w:ascii="Arial" w:hAnsi="Arial" w:cs="Arial"/>
          <w:b/>
          <w:color w:val="000000"/>
        </w:rPr>
      </w:pP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C20FA6" w:rsidRPr="00DB4FC0" w:rsidRDefault="00C20FA6" w:rsidP="00C20FA6">
      <w:pPr>
        <w:tabs>
          <w:tab w:val="left" w:pos="567"/>
        </w:tabs>
        <w:ind w:firstLine="709"/>
        <w:contextualSpacing/>
        <w:jc w:val="both"/>
        <w:rPr>
          <w:rFonts w:ascii="Arial" w:hAnsi="Arial" w:cs="Arial"/>
          <w:color w:val="000000"/>
        </w:rPr>
      </w:pPr>
      <w:r w:rsidRPr="00DB4FC0">
        <w:rPr>
          <w:rFonts w:ascii="Arial" w:hAnsi="Arial" w:cs="Arial"/>
          <w:color w:val="000000"/>
        </w:rPr>
        <w:t xml:space="preserve">Муниципальная программа имеет существенные отличия от большинства других муниципальных программ Шарыповского муниципального округа. Она является обеспечивающей, то </w:t>
      </w:r>
      <w:proofErr w:type="gramStart"/>
      <w:r w:rsidRPr="00DB4FC0">
        <w:rPr>
          <w:rFonts w:ascii="Arial" w:hAnsi="Arial" w:cs="Arial"/>
          <w:color w:val="000000"/>
        </w:rPr>
        <w:t>есть</w:t>
      </w:r>
      <w:proofErr w:type="gramEnd"/>
      <w:r w:rsidRPr="00DB4FC0">
        <w:rPr>
          <w:rFonts w:ascii="Arial" w:hAnsi="Arial" w:cs="Arial"/>
          <w:color w:val="000000"/>
        </w:rPr>
        <w:t xml:space="preserve"> ориентирована на создание общих для всех участников бюджетного процесса условий и механизмов их реализации.</w:t>
      </w:r>
    </w:p>
    <w:p w:rsidR="00C20FA6" w:rsidRPr="00DB4FC0" w:rsidRDefault="00C20FA6" w:rsidP="00C20FA6">
      <w:pPr>
        <w:tabs>
          <w:tab w:val="left" w:pos="567"/>
        </w:tabs>
        <w:ind w:firstLine="709"/>
        <w:contextualSpacing/>
        <w:jc w:val="both"/>
        <w:rPr>
          <w:rFonts w:ascii="Arial" w:hAnsi="Arial" w:cs="Arial"/>
          <w:color w:val="000000"/>
        </w:rPr>
      </w:pPr>
      <w:r w:rsidRPr="00DB4FC0">
        <w:rPr>
          <w:rFonts w:ascii="Arial" w:hAnsi="Arial" w:cs="Arial"/>
          <w:color w:val="000000"/>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C20FA6" w:rsidRPr="00DB4FC0" w:rsidRDefault="00C20FA6" w:rsidP="00C20FA6">
      <w:pPr>
        <w:pStyle w:val="a3"/>
        <w:numPr>
          <w:ilvl w:val="0"/>
          <w:numId w:val="1"/>
        </w:numPr>
        <w:ind w:left="0" w:firstLine="709"/>
        <w:jc w:val="both"/>
        <w:rPr>
          <w:rFonts w:ascii="Arial" w:hAnsi="Arial" w:cs="Arial"/>
          <w:color w:val="000000"/>
        </w:rPr>
      </w:pPr>
      <w:bookmarkStart w:id="1" w:name="_Toc467144294"/>
      <w:bookmarkStart w:id="2" w:name="_Toc467144491"/>
      <w:r w:rsidRPr="00DB4FC0">
        <w:rPr>
          <w:rFonts w:ascii="Arial" w:hAnsi="Arial" w:cs="Arial"/>
          <w:color w:val="000000"/>
        </w:rPr>
        <w:t>Создана нормативная правовая база по развитию бюджетного процесса муниципального образования;</w:t>
      </w:r>
      <w:bookmarkEnd w:id="1"/>
      <w:bookmarkEnd w:id="2"/>
    </w:p>
    <w:p w:rsidR="00C20FA6" w:rsidRPr="00DB4FC0" w:rsidRDefault="00C20FA6" w:rsidP="00C20FA6">
      <w:pPr>
        <w:pStyle w:val="a3"/>
        <w:numPr>
          <w:ilvl w:val="0"/>
          <w:numId w:val="1"/>
        </w:numPr>
        <w:ind w:left="0" w:firstLine="709"/>
        <w:jc w:val="both"/>
        <w:rPr>
          <w:rFonts w:ascii="Arial" w:hAnsi="Arial" w:cs="Arial"/>
          <w:color w:val="000000"/>
        </w:rPr>
      </w:pPr>
      <w:bookmarkStart w:id="3" w:name="_Toc467144295"/>
      <w:bookmarkStart w:id="4" w:name="_Toc467144492"/>
      <w:r w:rsidRPr="00DB4FC0">
        <w:rPr>
          <w:rFonts w:ascii="Arial" w:hAnsi="Arial" w:cs="Arial"/>
          <w:color w:val="000000"/>
        </w:rPr>
        <w:t>Осуществлен переход на долгосрочное планирование бюджета;</w:t>
      </w:r>
      <w:bookmarkEnd w:id="3"/>
      <w:bookmarkEnd w:id="4"/>
    </w:p>
    <w:p w:rsidR="00C20FA6" w:rsidRPr="00DB4FC0" w:rsidRDefault="00C20FA6" w:rsidP="00C20FA6">
      <w:pPr>
        <w:pStyle w:val="a3"/>
        <w:numPr>
          <w:ilvl w:val="0"/>
          <w:numId w:val="1"/>
        </w:numPr>
        <w:ind w:left="0" w:firstLine="709"/>
        <w:jc w:val="both"/>
        <w:rPr>
          <w:rFonts w:ascii="Arial" w:hAnsi="Arial" w:cs="Arial"/>
          <w:color w:val="000000"/>
        </w:rPr>
      </w:pPr>
      <w:bookmarkStart w:id="5" w:name="_Toc467144296"/>
      <w:bookmarkStart w:id="6" w:name="_Toc467144493"/>
      <w:r w:rsidRPr="00DB4FC0">
        <w:rPr>
          <w:rFonts w:ascii="Arial" w:hAnsi="Arial" w:cs="Arial"/>
          <w:color w:val="000000"/>
        </w:rPr>
        <w:t>Внедрен программно-целевой метод при формировании бюджета муниципального образования;</w:t>
      </w:r>
      <w:bookmarkEnd w:id="5"/>
      <w:bookmarkEnd w:id="6"/>
    </w:p>
    <w:p w:rsidR="00C20FA6" w:rsidRPr="00DB4FC0" w:rsidRDefault="00C20FA6" w:rsidP="00C20FA6">
      <w:pPr>
        <w:pStyle w:val="a3"/>
        <w:numPr>
          <w:ilvl w:val="0"/>
          <w:numId w:val="1"/>
        </w:numPr>
        <w:ind w:left="0" w:firstLine="709"/>
        <w:jc w:val="both"/>
        <w:rPr>
          <w:rFonts w:ascii="Arial" w:hAnsi="Arial" w:cs="Arial"/>
          <w:color w:val="000000"/>
        </w:rPr>
      </w:pPr>
      <w:r w:rsidRPr="00DB4FC0">
        <w:rPr>
          <w:rFonts w:ascii="Arial" w:hAnsi="Arial" w:cs="Arial"/>
          <w:color w:val="000000"/>
        </w:rPr>
        <w:t>Внедрены средства автоматизации бюджетного процесса в части планирования и исполнения бюджета;</w:t>
      </w:r>
    </w:p>
    <w:p w:rsidR="00C20FA6" w:rsidRPr="00DB4FC0" w:rsidRDefault="00C20FA6" w:rsidP="00C20FA6">
      <w:pPr>
        <w:pStyle w:val="a3"/>
        <w:numPr>
          <w:ilvl w:val="0"/>
          <w:numId w:val="1"/>
        </w:numPr>
        <w:ind w:left="0" w:firstLine="709"/>
        <w:jc w:val="both"/>
        <w:rPr>
          <w:rFonts w:ascii="Arial" w:hAnsi="Arial" w:cs="Arial"/>
          <w:color w:val="000000"/>
        </w:rPr>
      </w:pPr>
      <w:bookmarkStart w:id="7" w:name="_Toc467144298"/>
      <w:bookmarkStart w:id="8" w:name="_Toc467144495"/>
      <w:r w:rsidRPr="00DB4FC0">
        <w:rPr>
          <w:rFonts w:ascii="Arial" w:hAnsi="Arial" w:cs="Arial"/>
          <w:color w:val="000000"/>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8" w:history="1">
        <w:r w:rsidRPr="00DB4FC0">
          <w:rPr>
            <w:rFonts w:ascii="Arial" w:hAnsi="Arial" w:cs="Arial"/>
            <w:color w:val="000000"/>
            <w:u w:val="single"/>
          </w:rPr>
          <w:t>http://www.bus.gov.ru</w:t>
        </w:r>
      </w:hyperlink>
      <w:r w:rsidRPr="00DB4FC0">
        <w:rPr>
          <w:rFonts w:ascii="Arial" w:hAnsi="Arial" w:cs="Arial"/>
          <w:color w:val="000000"/>
        </w:rPr>
        <w:t>;</w:t>
      </w:r>
      <w:bookmarkEnd w:id="7"/>
      <w:bookmarkEnd w:id="8"/>
    </w:p>
    <w:p w:rsidR="00C20FA6" w:rsidRPr="00DB4FC0" w:rsidRDefault="00C20FA6" w:rsidP="00C20FA6">
      <w:pPr>
        <w:pStyle w:val="a3"/>
        <w:numPr>
          <w:ilvl w:val="0"/>
          <w:numId w:val="1"/>
        </w:numPr>
        <w:ind w:left="0" w:firstLine="709"/>
        <w:jc w:val="both"/>
        <w:rPr>
          <w:rFonts w:ascii="Arial" w:hAnsi="Arial" w:cs="Arial"/>
          <w:color w:val="000000"/>
        </w:rPr>
      </w:pPr>
      <w:bookmarkStart w:id="9" w:name="_Toc467144299"/>
      <w:bookmarkStart w:id="10" w:name="_Toc467144496"/>
      <w:r w:rsidRPr="00DB4FC0">
        <w:rPr>
          <w:rFonts w:ascii="Arial" w:hAnsi="Arial" w:cs="Arial"/>
          <w:color w:val="000000"/>
        </w:rPr>
        <w:t>Создана система мониторинга качества финансового менеджмента, осуществляемого главными распорядителями средств бюджета округа.</w:t>
      </w:r>
      <w:bookmarkEnd w:id="9"/>
      <w:bookmarkEnd w:id="10"/>
    </w:p>
    <w:p w:rsidR="00C20FA6" w:rsidRPr="00DB4FC0" w:rsidRDefault="00C20FA6" w:rsidP="00C20FA6">
      <w:pPr>
        <w:autoSpaceDE w:val="0"/>
        <w:autoSpaceDN w:val="0"/>
        <w:adjustRightInd w:val="0"/>
        <w:ind w:firstLine="709"/>
        <w:jc w:val="both"/>
        <w:rPr>
          <w:rFonts w:ascii="Arial" w:hAnsi="Arial" w:cs="Arial"/>
          <w:color w:val="000000"/>
        </w:rPr>
      </w:pPr>
      <w:bookmarkStart w:id="11" w:name="_Toc467144300"/>
      <w:bookmarkStart w:id="12" w:name="_Toc467144497"/>
      <w:bookmarkStart w:id="13" w:name="_Toc467146288"/>
      <w:bookmarkStart w:id="14" w:name="_Toc467164366"/>
      <w:bookmarkStart w:id="15" w:name="_Toc467164960"/>
      <w:bookmarkStart w:id="16" w:name="_Toc467231485"/>
      <w:r w:rsidRPr="00DB4FC0">
        <w:rPr>
          <w:rFonts w:ascii="Arial" w:hAnsi="Arial" w:cs="Arial"/>
          <w:color w:val="000000"/>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округа и муниципальными учреждениями скорее в качестве декларированных документов, нежели планов реальных действий.</w:t>
      </w:r>
      <w:bookmarkEnd w:id="11"/>
      <w:bookmarkEnd w:id="12"/>
      <w:bookmarkEnd w:id="13"/>
      <w:bookmarkEnd w:id="14"/>
      <w:bookmarkEnd w:id="15"/>
      <w:bookmarkEnd w:id="16"/>
    </w:p>
    <w:p w:rsidR="00C20FA6" w:rsidRPr="00DB4FC0" w:rsidRDefault="00C20FA6" w:rsidP="00C20FA6">
      <w:pPr>
        <w:autoSpaceDE w:val="0"/>
        <w:autoSpaceDN w:val="0"/>
        <w:adjustRightInd w:val="0"/>
        <w:ind w:firstLine="709"/>
        <w:jc w:val="both"/>
        <w:rPr>
          <w:rFonts w:ascii="Arial" w:hAnsi="Arial" w:cs="Arial"/>
          <w:color w:val="000000"/>
        </w:rPr>
      </w:pPr>
      <w:bookmarkStart w:id="17" w:name="_Toc467144301"/>
      <w:bookmarkStart w:id="18" w:name="_Toc467144498"/>
      <w:bookmarkStart w:id="19" w:name="_Toc467146289"/>
      <w:bookmarkStart w:id="20" w:name="_Toc467164367"/>
      <w:bookmarkStart w:id="21" w:name="_Toc467164961"/>
      <w:bookmarkStart w:id="22" w:name="_Toc467231486"/>
      <w:r w:rsidRPr="00DB4FC0">
        <w:rPr>
          <w:rFonts w:ascii="Arial" w:hAnsi="Arial" w:cs="Arial"/>
          <w:color w:val="000000"/>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bookmarkEnd w:id="17"/>
      <w:bookmarkEnd w:id="18"/>
      <w:bookmarkEnd w:id="19"/>
      <w:bookmarkEnd w:id="20"/>
      <w:bookmarkEnd w:id="21"/>
      <w:bookmarkEnd w:id="22"/>
    </w:p>
    <w:p w:rsidR="00C20FA6" w:rsidRPr="00DB4FC0" w:rsidRDefault="00C20FA6" w:rsidP="00C20FA6">
      <w:pPr>
        <w:pStyle w:val="a3"/>
        <w:numPr>
          <w:ilvl w:val="0"/>
          <w:numId w:val="2"/>
        </w:numPr>
        <w:ind w:left="0" w:firstLine="709"/>
        <w:jc w:val="both"/>
        <w:rPr>
          <w:rFonts w:ascii="Arial" w:eastAsia="Times New Roman" w:hAnsi="Arial" w:cs="Arial"/>
          <w:color w:val="000000"/>
        </w:rPr>
      </w:pPr>
      <w:r w:rsidRPr="00DB4FC0">
        <w:rPr>
          <w:rFonts w:ascii="Arial" w:eastAsia="Times New Roman" w:hAnsi="Arial" w:cs="Arial"/>
          <w:color w:val="000000"/>
        </w:rPr>
        <w:t>ограниченность доходов бюджета округа, которая приводит к невозможности полного обеспечения финансирования всех получателей бюджетных средств;</w:t>
      </w:r>
    </w:p>
    <w:p w:rsidR="00C20FA6" w:rsidRPr="00DB4FC0" w:rsidRDefault="00C20FA6" w:rsidP="00C20FA6">
      <w:pPr>
        <w:pStyle w:val="a3"/>
        <w:numPr>
          <w:ilvl w:val="0"/>
          <w:numId w:val="2"/>
        </w:numPr>
        <w:ind w:left="0" w:firstLine="709"/>
        <w:jc w:val="both"/>
        <w:rPr>
          <w:rFonts w:ascii="Arial" w:eastAsia="Times New Roman" w:hAnsi="Arial" w:cs="Arial"/>
          <w:color w:val="000000"/>
        </w:rPr>
      </w:pPr>
      <w:r w:rsidRPr="00DB4FC0">
        <w:rPr>
          <w:rFonts w:ascii="Arial" w:eastAsia="Times New Roman" w:hAnsi="Arial" w:cs="Arial"/>
          <w:color w:val="000000"/>
        </w:rPr>
        <w:t>недостаточно высокий уровень организации муниципального финансового контроля;</w:t>
      </w:r>
    </w:p>
    <w:p w:rsidR="00C20FA6" w:rsidRPr="00DB4FC0" w:rsidRDefault="00C20FA6" w:rsidP="00C20FA6">
      <w:pPr>
        <w:pStyle w:val="a3"/>
        <w:numPr>
          <w:ilvl w:val="0"/>
          <w:numId w:val="2"/>
        </w:numPr>
        <w:ind w:left="0" w:firstLine="709"/>
        <w:jc w:val="both"/>
        <w:rPr>
          <w:rFonts w:ascii="Arial" w:eastAsia="Times New Roman" w:hAnsi="Arial" w:cs="Arial"/>
          <w:color w:val="000000"/>
        </w:rPr>
      </w:pPr>
      <w:r w:rsidRPr="00DB4FC0">
        <w:rPr>
          <w:rFonts w:ascii="Arial" w:eastAsia="Times New Roman" w:hAnsi="Arial" w:cs="Arial"/>
          <w:color w:val="000000"/>
        </w:rPr>
        <w:t xml:space="preserve">несоответствие современным требованиям </w:t>
      </w:r>
      <w:proofErr w:type="gramStart"/>
      <w:r w:rsidRPr="00DB4FC0">
        <w:rPr>
          <w:rFonts w:ascii="Arial" w:eastAsia="Times New Roman" w:hAnsi="Arial" w:cs="Arial"/>
          <w:color w:val="000000"/>
        </w:rPr>
        <w:t>уровня профессиональной подготовки работников органов местного самоуправления</w:t>
      </w:r>
      <w:proofErr w:type="gramEnd"/>
      <w:r w:rsidRPr="00DB4FC0">
        <w:rPr>
          <w:rFonts w:ascii="Arial" w:eastAsia="Times New Roman" w:hAnsi="Arial" w:cs="Arial"/>
          <w:color w:val="000000"/>
        </w:rPr>
        <w:t>.</w:t>
      </w:r>
    </w:p>
    <w:p w:rsidR="00C20FA6" w:rsidRPr="00DB4FC0" w:rsidRDefault="00C20FA6" w:rsidP="00C20FA6">
      <w:pPr>
        <w:pStyle w:val="a3"/>
        <w:shd w:val="clear" w:color="auto" w:fill="FFFFFF"/>
        <w:ind w:left="0" w:firstLine="709"/>
        <w:jc w:val="both"/>
        <w:rPr>
          <w:rFonts w:ascii="Arial" w:hAnsi="Arial" w:cs="Arial"/>
          <w:color w:val="000000"/>
        </w:rPr>
      </w:pPr>
      <w:r w:rsidRPr="00DB4FC0">
        <w:rPr>
          <w:rFonts w:ascii="Arial" w:hAnsi="Arial" w:cs="Arial"/>
          <w:color w:val="000000"/>
        </w:rPr>
        <w:t>Эффективно работающий бюджет нельзя рассматривать вне состояния задач развития экономики округа.</w:t>
      </w:r>
    </w:p>
    <w:p w:rsidR="00C20FA6" w:rsidRPr="00DB4FC0" w:rsidRDefault="00C20FA6" w:rsidP="00C20FA6">
      <w:pPr>
        <w:autoSpaceDE w:val="0"/>
        <w:autoSpaceDN w:val="0"/>
        <w:adjustRightInd w:val="0"/>
        <w:ind w:firstLine="709"/>
        <w:jc w:val="both"/>
        <w:outlineLvl w:val="0"/>
        <w:rPr>
          <w:rFonts w:ascii="Arial" w:hAnsi="Arial" w:cs="Arial"/>
          <w:color w:val="000000"/>
        </w:rPr>
      </w:pPr>
      <w:r w:rsidRPr="00DB4FC0">
        <w:rPr>
          <w:rFonts w:ascii="Arial" w:hAnsi="Arial" w:cs="Arial"/>
          <w:color w:val="000000"/>
        </w:rPr>
        <w:lastRenderedPageBreak/>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C20FA6" w:rsidRPr="00DB4FC0" w:rsidRDefault="00C20FA6" w:rsidP="00C20FA6">
      <w:pPr>
        <w:autoSpaceDE w:val="0"/>
        <w:autoSpaceDN w:val="0"/>
        <w:adjustRightInd w:val="0"/>
        <w:ind w:firstLine="709"/>
        <w:jc w:val="both"/>
        <w:outlineLvl w:val="0"/>
        <w:rPr>
          <w:rFonts w:ascii="Arial" w:hAnsi="Arial" w:cs="Arial"/>
          <w:color w:val="000000"/>
        </w:rPr>
      </w:pPr>
      <w:r w:rsidRPr="00DB4FC0">
        <w:rPr>
          <w:rFonts w:ascii="Arial" w:hAnsi="Arial" w:cs="Arial"/>
          <w:color w:val="000000"/>
        </w:rPr>
        <w:t xml:space="preserve">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w:t>
      </w:r>
      <w:proofErr w:type="gramStart"/>
      <w:r w:rsidRPr="00DB4FC0">
        <w:rPr>
          <w:rFonts w:ascii="Arial" w:hAnsi="Arial" w:cs="Arial"/>
          <w:color w:val="000000"/>
        </w:rPr>
        <w:t>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roofErr w:type="gramEnd"/>
    </w:p>
    <w:p w:rsidR="00C20FA6" w:rsidRPr="00DB4FC0" w:rsidRDefault="00C20FA6" w:rsidP="00C20FA6">
      <w:pPr>
        <w:autoSpaceDE w:val="0"/>
        <w:autoSpaceDN w:val="0"/>
        <w:adjustRightInd w:val="0"/>
        <w:ind w:firstLine="709"/>
        <w:jc w:val="both"/>
        <w:outlineLvl w:val="0"/>
        <w:rPr>
          <w:rFonts w:ascii="Arial" w:hAnsi="Arial" w:cs="Arial"/>
          <w:color w:val="000000"/>
        </w:rPr>
      </w:pPr>
      <w:r w:rsidRPr="00DB4FC0">
        <w:rPr>
          <w:rFonts w:ascii="Arial" w:hAnsi="Arial" w:cs="Arial"/>
          <w:color w:val="000000"/>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C20FA6" w:rsidRPr="00DB4FC0" w:rsidRDefault="00C20FA6" w:rsidP="00C20FA6">
      <w:pPr>
        <w:pStyle w:val="ConsPlusTitle"/>
        <w:ind w:firstLine="709"/>
        <w:jc w:val="both"/>
        <w:rPr>
          <w:b w:val="0"/>
          <w:bCs w:val="0"/>
          <w:color w:val="000000"/>
          <w:sz w:val="24"/>
          <w:szCs w:val="24"/>
        </w:rPr>
      </w:pPr>
      <w:r w:rsidRPr="00DB4FC0">
        <w:rPr>
          <w:b w:val="0"/>
          <w:bCs w:val="0"/>
          <w:color w:val="000000"/>
          <w:sz w:val="24"/>
          <w:szCs w:val="24"/>
        </w:rPr>
        <w:t>Мерами по минимизации данных видов рисков служит проводимая в округе планомерная работа по обеспечению долгосрочной сбалансированности бюджета в рамках плана мероприятий по росту доходов, оптимизации расходов и совершенствованию долговой политики Шарыповского муниципального округа, который ежегодно утверждается Распоряжением администрации округа.</w:t>
      </w:r>
    </w:p>
    <w:p w:rsidR="00C20FA6" w:rsidRPr="00DB4FC0" w:rsidRDefault="00C20FA6" w:rsidP="00C20FA6">
      <w:pPr>
        <w:autoSpaceDE w:val="0"/>
        <w:autoSpaceDN w:val="0"/>
        <w:adjustRightInd w:val="0"/>
        <w:ind w:firstLine="540"/>
        <w:jc w:val="both"/>
        <w:rPr>
          <w:rFonts w:ascii="Arial" w:hAnsi="Arial" w:cs="Arial"/>
        </w:rPr>
      </w:pPr>
      <w:proofErr w:type="gramStart"/>
      <w:r w:rsidRPr="00DB4FC0">
        <w:rPr>
          <w:rFonts w:ascii="Arial" w:hAnsi="Arial" w:cs="Arial"/>
        </w:rPr>
        <w:t>В рамках проводимых заседаний рабочей группы систематически рассматриваются итоги реализации мероприятий плана, направленных на повышение собираемости налоговых и неналоговых доходов бюджета и совершенствование их администрирования, выстраивание эффективного взаимодействия с крупнейшими налогоплательщиками округа, снижение уровня неформальной занятости и легализацию заработной платы во внебюджетном секторе экономики, работу с земельно-имущественным комплексом, оценку эффективности налоговых льгот, совершенствование налогового и бюджетного законодательства.</w:t>
      </w:r>
      <w:proofErr w:type="gramEnd"/>
    </w:p>
    <w:p w:rsidR="00C20FA6" w:rsidRPr="00DB4FC0" w:rsidRDefault="00C20FA6" w:rsidP="00C20FA6">
      <w:pPr>
        <w:autoSpaceDE w:val="0"/>
        <w:autoSpaceDN w:val="0"/>
        <w:adjustRightInd w:val="0"/>
        <w:ind w:firstLine="709"/>
        <w:jc w:val="both"/>
        <w:outlineLvl w:val="0"/>
        <w:rPr>
          <w:rFonts w:ascii="Arial" w:hAnsi="Arial" w:cs="Arial"/>
          <w:color w:val="000000"/>
        </w:rPr>
      </w:pPr>
    </w:p>
    <w:p w:rsidR="00C20FA6" w:rsidRPr="00DB4FC0" w:rsidRDefault="00C20FA6" w:rsidP="00C20FA6">
      <w:pPr>
        <w:autoSpaceDE w:val="0"/>
        <w:autoSpaceDN w:val="0"/>
        <w:adjustRightInd w:val="0"/>
        <w:ind w:left="284" w:firstLine="540"/>
        <w:jc w:val="both"/>
        <w:outlineLvl w:val="0"/>
        <w:rPr>
          <w:rFonts w:ascii="Arial" w:hAnsi="Arial" w:cs="Arial"/>
          <w:color w:val="000000"/>
        </w:rPr>
      </w:pPr>
    </w:p>
    <w:p w:rsidR="00C20FA6" w:rsidRPr="00DB4FC0" w:rsidRDefault="00C20FA6" w:rsidP="00C20FA6">
      <w:pPr>
        <w:autoSpaceDE w:val="0"/>
        <w:autoSpaceDN w:val="0"/>
        <w:adjustRightInd w:val="0"/>
        <w:ind w:left="284" w:firstLine="540"/>
        <w:jc w:val="center"/>
        <w:outlineLvl w:val="0"/>
        <w:rPr>
          <w:rFonts w:ascii="Arial" w:hAnsi="Arial" w:cs="Arial"/>
          <w:b/>
          <w:color w:val="000000"/>
        </w:rPr>
      </w:pPr>
      <w:r w:rsidRPr="00DB4FC0">
        <w:rPr>
          <w:rFonts w:ascii="Arial" w:hAnsi="Arial" w:cs="Arial"/>
          <w:b/>
          <w:color w:val="000000"/>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C20FA6" w:rsidRPr="00DB4FC0" w:rsidRDefault="00C20FA6" w:rsidP="00C20FA6">
      <w:pPr>
        <w:pStyle w:val="ConsPlusNormal"/>
        <w:ind w:firstLine="709"/>
        <w:jc w:val="both"/>
        <w:rPr>
          <w:color w:val="000000"/>
          <w:sz w:val="24"/>
          <w:szCs w:val="24"/>
        </w:rPr>
      </w:pPr>
    </w:p>
    <w:p w:rsidR="00C20FA6" w:rsidRPr="00DB4FC0" w:rsidRDefault="00C20FA6" w:rsidP="00C20FA6">
      <w:pPr>
        <w:pStyle w:val="ConsPlusNormal"/>
        <w:ind w:firstLine="709"/>
        <w:jc w:val="both"/>
        <w:rPr>
          <w:color w:val="000000"/>
          <w:sz w:val="24"/>
          <w:szCs w:val="24"/>
        </w:rPr>
      </w:pPr>
      <w:r w:rsidRPr="00DB4FC0">
        <w:rPr>
          <w:color w:val="000000"/>
          <w:sz w:val="24"/>
          <w:szCs w:val="24"/>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1) на федеральном уровне:</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в</w:t>
      </w:r>
      <w:r w:rsidRPr="00DB4FC0">
        <w:rPr>
          <w:rFonts w:ascii="Arial" w:eastAsia="Calibri" w:hAnsi="Arial" w:cs="Arial"/>
          <w:color w:val="000000"/>
          <w:lang w:eastAsia="en-US"/>
        </w:rPr>
        <w:t xml:space="preserve"> </w:t>
      </w:r>
      <w:hyperlink r:id="rId9" w:history="1">
        <w:r w:rsidRPr="00DB4FC0">
          <w:rPr>
            <w:rFonts w:ascii="Arial" w:eastAsia="Calibri" w:hAnsi="Arial" w:cs="Arial"/>
            <w:color w:val="000000"/>
            <w:lang w:eastAsia="en-US"/>
          </w:rPr>
          <w:t>Концепции</w:t>
        </w:r>
      </w:hyperlink>
      <w:r w:rsidRPr="00DB4FC0">
        <w:rPr>
          <w:rFonts w:ascii="Arial" w:eastAsia="Calibri" w:hAnsi="Arial" w:cs="Arial"/>
          <w:lang w:eastAsia="en-US"/>
        </w:rPr>
        <w:t xml:space="preserve"> повышения эффективности бюджетных расходов в 2019 - 2024 годах, утвержденной Распоряжением Правительства Российской Федерации от 31.01.2019 № 117-р;</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в ежегодных посланиях Президента Российской Федерации Федеральному Собранию Российской Федерации;</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в основных направлениях налоговой и бюджетной политики Российской Федерации;</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в основных направлениях государственной долговой политики Российской Федерации;</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2) на краевом уровне:</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в основных направлениях бюджетной и налоговой политики Красноярского края;</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lastRenderedPageBreak/>
        <w:t>в Программе оздоровления государственных финансов Красноярского края, утвержденной Распоряжением Правительства Красноярского края от 31.12.2018 № 1047-р.</w:t>
      </w:r>
    </w:p>
    <w:p w:rsidR="00C20FA6" w:rsidRPr="00DB4FC0" w:rsidRDefault="00C20FA6" w:rsidP="00C20FA6">
      <w:pPr>
        <w:pStyle w:val="a5"/>
        <w:ind w:firstLine="709"/>
        <w:jc w:val="both"/>
        <w:rPr>
          <w:rFonts w:ascii="Arial" w:hAnsi="Arial" w:cs="Arial"/>
          <w:color w:val="000000"/>
        </w:rPr>
      </w:pPr>
      <w:r w:rsidRPr="00DB4FC0">
        <w:rPr>
          <w:rFonts w:ascii="Arial" w:hAnsi="Arial" w:cs="Arial"/>
          <w:color w:val="000000"/>
        </w:rPr>
        <w:t>Целью муниципальной программы является повышение качества и прозрачности управления муниципальными финансами, бухгалтерского и налогового учетов и бюджетной отчетности.</w:t>
      </w:r>
    </w:p>
    <w:p w:rsidR="00C20FA6" w:rsidRPr="00DB4FC0" w:rsidRDefault="00C20FA6" w:rsidP="00C20FA6">
      <w:pPr>
        <w:pStyle w:val="a5"/>
        <w:ind w:firstLine="709"/>
        <w:jc w:val="both"/>
        <w:rPr>
          <w:rFonts w:ascii="Arial" w:hAnsi="Arial" w:cs="Arial"/>
          <w:color w:val="000000"/>
        </w:rPr>
      </w:pPr>
      <w:r w:rsidRPr="00DB4FC0">
        <w:rPr>
          <w:rFonts w:ascii="Arial" w:hAnsi="Arial" w:cs="Arial"/>
          <w:color w:val="000000"/>
        </w:rPr>
        <w:t>Реализация муниципальной программы направлена на достижение следующих задач:</w:t>
      </w:r>
    </w:p>
    <w:p w:rsidR="00C20FA6" w:rsidRPr="00DB4FC0" w:rsidRDefault="00C20FA6" w:rsidP="00C20FA6">
      <w:pPr>
        <w:pStyle w:val="a5"/>
        <w:ind w:firstLine="709"/>
        <w:jc w:val="both"/>
        <w:rPr>
          <w:rFonts w:ascii="Arial" w:hAnsi="Arial" w:cs="Arial"/>
          <w:color w:val="000000"/>
        </w:rPr>
      </w:pPr>
      <w:r w:rsidRPr="00DB4FC0">
        <w:rPr>
          <w:rFonts w:ascii="Arial" w:hAnsi="Arial" w:cs="Arial"/>
          <w:color w:val="000000"/>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C20FA6" w:rsidRPr="00DB4FC0" w:rsidRDefault="00C20FA6" w:rsidP="00C20FA6">
      <w:pPr>
        <w:pStyle w:val="a3"/>
        <w:widowControl w:val="0"/>
        <w:tabs>
          <w:tab w:val="left" w:pos="0"/>
        </w:tabs>
        <w:autoSpaceDE w:val="0"/>
        <w:autoSpaceDN w:val="0"/>
        <w:adjustRightInd w:val="0"/>
        <w:ind w:left="284"/>
        <w:rPr>
          <w:rFonts w:ascii="Arial" w:hAnsi="Arial" w:cs="Arial"/>
          <w:b/>
          <w:color w:val="000000"/>
          <w:u w:val="single"/>
        </w:rPr>
      </w:pPr>
    </w:p>
    <w:p w:rsidR="00C20FA6" w:rsidRPr="00DB4FC0" w:rsidRDefault="00C20FA6" w:rsidP="00C20FA6">
      <w:pPr>
        <w:widowControl w:val="0"/>
        <w:autoSpaceDE w:val="0"/>
        <w:autoSpaceDN w:val="0"/>
        <w:adjustRightInd w:val="0"/>
        <w:jc w:val="center"/>
        <w:rPr>
          <w:rFonts w:ascii="Arial" w:hAnsi="Arial" w:cs="Arial"/>
          <w:b/>
          <w:color w:val="000000"/>
        </w:rPr>
      </w:pPr>
      <w:r w:rsidRPr="00DB4FC0">
        <w:rPr>
          <w:rFonts w:ascii="Arial" w:hAnsi="Arial" w:cs="Arial"/>
          <w:b/>
          <w:color w:val="000000"/>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C20FA6" w:rsidRPr="00DB4FC0" w:rsidRDefault="00C20FA6" w:rsidP="00C20FA6">
      <w:pPr>
        <w:autoSpaceDE w:val="0"/>
        <w:autoSpaceDN w:val="0"/>
        <w:adjustRightInd w:val="0"/>
        <w:ind w:left="284" w:firstLine="540"/>
        <w:jc w:val="center"/>
        <w:rPr>
          <w:rFonts w:ascii="Arial" w:hAnsi="Arial" w:cs="Arial"/>
          <w:color w:val="000000"/>
        </w:rPr>
      </w:pP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C20FA6" w:rsidRPr="00DB4FC0" w:rsidRDefault="00C20FA6" w:rsidP="00C20FA6">
      <w:pPr>
        <w:pStyle w:val="ConsPlusCell"/>
        <w:ind w:firstLine="682"/>
        <w:jc w:val="both"/>
        <w:rPr>
          <w:rFonts w:ascii="Arial" w:hAnsi="Arial" w:cs="Arial"/>
          <w:color w:val="000000"/>
        </w:rPr>
      </w:pPr>
      <w:r w:rsidRPr="00DB4FC0">
        <w:rPr>
          <w:rFonts w:ascii="Arial" w:hAnsi="Arial" w:cs="Arial"/>
          <w:color w:val="000000"/>
        </w:rPr>
        <w:t>отсутствие выявленных нарушений в области бухгалтерского,  налогового, бюджетного учетов;</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доля расходов бюджета округа, формируемых в рамках муниципальных программ, – не менее 95%;</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своевременное составление проекта бюджета округа и отчета об исполнении бюджета округа;</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поддержание рейтинга Шарыповского муниципального округа по качеству управления муниципальными финансами на уровне I степени качества;</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xml:space="preserve">повышение качества финансового менеджмента главных распорядителей бюджетных средств, главных администраторов доходов бюджета, главных администраторов </w:t>
      </w:r>
      <w:proofErr w:type="gramStart"/>
      <w:r w:rsidRPr="00DB4FC0">
        <w:rPr>
          <w:rFonts w:ascii="Arial" w:hAnsi="Arial" w:cs="Arial"/>
        </w:rPr>
        <w:t>источников финансирования дефицита бюджета округа</w:t>
      </w:r>
      <w:proofErr w:type="gramEnd"/>
      <w:r w:rsidRPr="00DB4FC0">
        <w:rPr>
          <w:rFonts w:ascii="Arial" w:hAnsi="Arial" w:cs="Arial"/>
        </w:rPr>
        <w:t>.</w:t>
      </w:r>
    </w:p>
    <w:p w:rsidR="00C20FA6" w:rsidRPr="00DB4FC0" w:rsidRDefault="00C20FA6" w:rsidP="00C20FA6">
      <w:pPr>
        <w:autoSpaceDE w:val="0"/>
        <w:autoSpaceDN w:val="0"/>
        <w:adjustRightInd w:val="0"/>
        <w:ind w:firstLine="709"/>
        <w:jc w:val="both"/>
        <w:rPr>
          <w:rFonts w:ascii="Arial" w:hAnsi="Arial" w:cs="Arial"/>
          <w:color w:val="000000"/>
        </w:rPr>
      </w:pPr>
    </w:p>
    <w:p w:rsidR="00C20FA6" w:rsidRPr="00DB4FC0" w:rsidRDefault="00C20FA6" w:rsidP="00C20FA6">
      <w:pPr>
        <w:autoSpaceDE w:val="0"/>
        <w:autoSpaceDN w:val="0"/>
        <w:adjustRightInd w:val="0"/>
        <w:ind w:firstLine="709"/>
        <w:jc w:val="both"/>
        <w:rPr>
          <w:rFonts w:ascii="Arial" w:hAnsi="Arial" w:cs="Arial"/>
          <w:color w:val="000000"/>
        </w:rPr>
      </w:pPr>
    </w:p>
    <w:p w:rsidR="00C20FA6" w:rsidRPr="00DB4FC0" w:rsidRDefault="00C20FA6" w:rsidP="00C20FA6">
      <w:pPr>
        <w:pStyle w:val="a3"/>
        <w:numPr>
          <w:ilvl w:val="0"/>
          <w:numId w:val="3"/>
        </w:numPr>
        <w:autoSpaceDE w:val="0"/>
        <w:autoSpaceDN w:val="0"/>
        <w:adjustRightInd w:val="0"/>
        <w:jc w:val="center"/>
        <w:rPr>
          <w:rFonts w:ascii="Arial" w:hAnsi="Arial" w:cs="Arial"/>
          <w:b/>
          <w:color w:val="000000"/>
        </w:rPr>
      </w:pPr>
      <w:r w:rsidRPr="00DB4FC0">
        <w:rPr>
          <w:rFonts w:ascii="Arial" w:hAnsi="Arial" w:cs="Arial"/>
          <w:b/>
          <w:color w:val="000000"/>
        </w:rPr>
        <w:t>Информация по подпрограммам, отдельным мероприятиям программы</w:t>
      </w:r>
    </w:p>
    <w:p w:rsidR="00C20FA6" w:rsidRPr="00DB4FC0" w:rsidRDefault="00C20FA6" w:rsidP="00C20FA6">
      <w:pPr>
        <w:autoSpaceDE w:val="0"/>
        <w:autoSpaceDN w:val="0"/>
        <w:adjustRightInd w:val="0"/>
        <w:jc w:val="center"/>
        <w:rPr>
          <w:rFonts w:ascii="Arial" w:hAnsi="Arial" w:cs="Arial"/>
          <w:b/>
          <w:color w:val="000000"/>
        </w:rPr>
      </w:pP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lastRenderedPageBreak/>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rPr>
        <w:t xml:space="preserve">В целях повышения качества и достоверности учета и отчетности, эффективности управления, оперативного взаимодействия с казначейством, сокращения сроков документооборота в 2012 году было создано муниципальное казенное учреждение «Центр бухгалтерского учета» </w:t>
      </w:r>
      <w:r w:rsidRPr="00DB4FC0">
        <w:rPr>
          <w:rFonts w:ascii="Arial" w:hAnsi="Arial" w:cs="Arial"/>
          <w:color w:val="000000"/>
        </w:rPr>
        <w:t>(далее - МКУ «ЦБУ»).</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По состоянию на 01.01.2023 года МКУ «ЦБУ» осуществляет учет в 25 учреждениях Шарыповского муниципального округа, в том числе:</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10 образовательных учреждений;</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2 учреждения дополнительного образования детей;</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2 учреждения культуры;</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1 учреждение спорта;</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1 учреждение в сфере молодежной политики;</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6 казенных учреждений;</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3 органа местного самоуправления.</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Основными целями создания централизованной бухгалтерии являются:</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оптимизация бюджетных расходов;</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обеспечение достоверного учета имущества и обязатель</w:t>
      </w:r>
      <w:proofErr w:type="gramStart"/>
      <w:r w:rsidRPr="00DB4FC0">
        <w:rPr>
          <w:rFonts w:ascii="Arial" w:hAnsi="Arial" w:cs="Arial"/>
          <w:color w:val="000000"/>
        </w:rPr>
        <w:t>ств пр</w:t>
      </w:r>
      <w:proofErr w:type="gramEnd"/>
      <w:r w:rsidRPr="00DB4FC0">
        <w:rPr>
          <w:rFonts w:ascii="Arial" w:hAnsi="Arial" w:cs="Arial"/>
          <w:color w:val="000000"/>
        </w:rPr>
        <w:t>авового образования;</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-повышение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повышение эффективности управления в учреждениях.</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Целью подпрограммы 1 является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Срок реализации подпрограммы 1: 2021-2025 годы.</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lastRenderedPageBreak/>
        <w:t>Ожидаемые результаты подпрограммы 1:</w:t>
      </w:r>
    </w:p>
    <w:p w:rsidR="00C20FA6" w:rsidRPr="00DB4FC0" w:rsidRDefault="00C20FA6" w:rsidP="00C20FA6">
      <w:pPr>
        <w:pStyle w:val="ConsPlusCell"/>
        <w:tabs>
          <w:tab w:val="left" w:pos="993"/>
        </w:tabs>
        <w:ind w:firstLine="709"/>
        <w:jc w:val="both"/>
        <w:rPr>
          <w:rFonts w:ascii="Arial" w:eastAsia="Calibri" w:hAnsi="Arial" w:cs="Arial"/>
          <w:color w:val="000000"/>
          <w:lang w:eastAsia="en-US"/>
        </w:rPr>
      </w:pPr>
      <w:r w:rsidRPr="00DB4FC0">
        <w:rPr>
          <w:rFonts w:ascii="Arial" w:eastAsia="Calibri" w:hAnsi="Arial" w:cs="Arial"/>
          <w:color w:val="000000"/>
          <w:lang w:eastAsia="en-US"/>
        </w:rPr>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C20FA6" w:rsidRPr="00DB4FC0" w:rsidRDefault="00C20FA6" w:rsidP="00C20FA6">
      <w:pPr>
        <w:pStyle w:val="ConsPlusCell"/>
        <w:tabs>
          <w:tab w:val="left" w:pos="851"/>
        </w:tabs>
        <w:ind w:firstLine="709"/>
        <w:jc w:val="both"/>
        <w:rPr>
          <w:rFonts w:ascii="Arial" w:eastAsia="Calibri" w:hAnsi="Arial" w:cs="Arial"/>
          <w:color w:val="000000"/>
          <w:lang w:eastAsia="en-US"/>
        </w:rPr>
      </w:pPr>
      <w:r w:rsidRPr="00DB4FC0">
        <w:rPr>
          <w:rFonts w:ascii="Arial" w:eastAsia="Calibri" w:hAnsi="Arial" w:cs="Arial"/>
          <w:color w:val="000000"/>
          <w:lang w:eastAsia="en-US"/>
        </w:rPr>
        <w:t>обеспечение своевременности предоставления отчетности;</w:t>
      </w:r>
    </w:p>
    <w:p w:rsidR="00C20FA6" w:rsidRPr="00DB4FC0" w:rsidRDefault="00C20FA6" w:rsidP="00C20FA6">
      <w:pPr>
        <w:pStyle w:val="ConsPlusCell"/>
        <w:tabs>
          <w:tab w:val="left" w:pos="851"/>
        </w:tabs>
        <w:ind w:firstLine="709"/>
        <w:jc w:val="both"/>
        <w:rPr>
          <w:rFonts w:ascii="Arial" w:eastAsia="Calibri" w:hAnsi="Arial" w:cs="Arial"/>
          <w:color w:val="000000"/>
          <w:lang w:eastAsia="en-US"/>
        </w:rPr>
      </w:pPr>
      <w:r w:rsidRPr="00DB4FC0">
        <w:rPr>
          <w:rFonts w:ascii="Arial" w:eastAsia="Calibri" w:hAnsi="Arial" w:cs="Arial"/>
          <w:color w:val="000000"/>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2. «Обеспечение реализации муниципальной программы» (далее – подпрограмма 2).</w:t>
      </w:r>
    </w:p>
    <w:p w:rsidR="00C20FA6" w:rsidRPr="00DB4FC0" w:rsidRDefault="00C20FA6" w:rsidP="00C20FA6">
      <w:pPr>
        <w:shd w:val="clear" w:color="auto" w:fill="FFFFFF"/>
        <w:ind w:firstLine="709"/>
        <w:jc w:val="both"/>
        <w:rPr>
          <w:rFonts w:ascii="Arial" w:hAnsi="Arial" w:cs="Arial"/>
          <w:color w:val="000000"/>
        </w:rPr>
      </w:pPr>
      <w:r w:rsidRPr="00DB4FC0">
        <w:rPr>
          <w:rFonts w:ascii="Arial" w:hAnsi="Arial" w:cs="Arial"/>
          <w:color w:val="000000"/>
        </w:rPr>
        <w:t>Эффективное управление муниципальными финансами является важным условием для повышения уровня и качества жизни населения Шарыповского муниципального округа, устойчивого роста экономики на основе стабильного функционирования и развития бюджетной системы.</w:t>
      </w:r>
    </w:p>
    <w:p w:rsidR="00C20FA6" w:rsidRPr="00DB4FC0" w:rsidRDefault="00C20FA6" w:rsidP="00C20FA6">
      <w:pPr>
        <w:shd w:val="clear" w:color="auto" w:fill="FFFFFF"/>
        <w:ind w:firstLine="709"/>
        <w:jc w:val="both"/>
        <w:rPr>
          <w:rFonts w:ascii="Arial" w:hAnsi="Arial" w:cs="Arial"/>
          <w:color w:val="000000"/>
        </w:rPr>
      </w:pPr>
      <w:r w:rsidRPr="00DB4FC0">
        <w:rPr>
          <w:rFonts w:ascii="Arial" w:hAnsi="Arial" w:cs="Arial"/>
          <w:color w:val="000000"/>
        </w:rPr>
        <w:t>Расходная часть бюджета округа на 2023 год на 91%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color w:val="000000"/>
        </w:rPr>
        <w:t xml:space="preserve">Кроме того, </w:t>
      </w:r>
      <w:proofErr w:type="gramStart"/>
      <w:r w:rsidRPr="00DB4FC0">
        <w:rPr>
          <w:rFonts w:ascii="Arial" w:hAnsi="Arial" w:cs="Arial"/>
          <w:color w:val="000000"/>
        </w:rPr>
        <w:t xml:space="preserve">начиная с 2019 года </w:t>
      </w:r>
      <w:r w:rsidRPr="00DB4FC0">
        <w:rPr>
          <w:rFonts w:ascii="Arial" w:hAnsi="Arial" w:cs="Arial"/>
        </w:rPr>
        <w:t>внедрен</w:t>
      </w:r>
      <w:proofErr w:type="gramEnd"/>
      <w:r w:rsidRPr="00DB4FC0">
        <w:rPr>
          <w:rFonts w:ascii="Arial" w:hAnsi="Arial" w:cs="Arial"/>
        </w:rPr>
        <w:t xml:space="preserve">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как в структуре одной, так и нескольких муниципальных программ.</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местно самоуправления.</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В 2019 году внедрена в промышленную эксплуатацию система информационного взаимодействия налоговых органов с финансовыми органами муниципальных образований Красноярского края.  Централизация информационного обмена позволила снизить расходы бюджета округа на приобретение и обслуживание программных продуктов для обработки информации налоговых органов.</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Уже в ближайшее время необходимо обеспечить качественную автоматизацию следующих процессов:</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xml:space="preserve">формирование и ведение перечня и реестров источников доходов бюджета округа в соответствии с требованиями </w:t>
      </w:r>
      <w:hyperlink r:id="rId10" w:history="1">
        <w:r w:rsidRPr="00DB4FC0">
          <w:rPr>
            <w:rFonts w:ascii="Arial" w:hAnsi="Arial" w:cs="Arial"/>
          </w:rPr>
          <w:t>статьи 47.1</w:t>
        </w:r>
      </w:hyperlink>
      <w:r w:rsidRPr="00DB4FC0">
        <w:rPr>
          <w:rFonts w:ascii="Arial" w:hAnsi="Arial" w:cs="Arial"/>
        </w:rPr>
        <w:t xml:space="preserve"> Бюджетного кодекса Российской Федерации;</w:t>
      </w:r>
    </w:p>
    <w:p w:rsidR="00C20FA6" w:rsidRPr="00DB4FC0" w:rsidRDefault="00C20FA6" w:rsidP="00C20FA6">
      <w:pPr>
        <w:pStyle w:val="ConsPlusTitle"/>
        <w:ind w:firstLine="709"/>
        <w:jc w:val="both"/>
        <w:rPr>
          <w:b w:val="0"/>
          <w:bCs w:val="0"/>
          <w:sz w:val="24"/>
          <w:szCs w:val="24"/>
        </w:rPr>
      </w:pPr>
      <w:proofErr w:type="gramStart"/>
      <w:r w:rsidRPr="00DB4FC0">
        <w:rPr>
          <w:b w:val="0"/>
          <w:bCs w:val="0"/>
          <w:sz w:val="24"/>
          <w:szCs w:val="24"/>
        </w:rPr>
        <w:t xml:space="preserve">формирование и ведение перечня налоговых расходов Шарыповского муниципального округа в соответствии с </w:t>
      </w:r>
      <w:hyperlink r:id="rId11" w:history="1">
        <w:r w:rsidRPr="00DB4FC0">
          <w:rPr>
            <w:b w:val="0"/>
            <w:bCs w:val="0"/>
            <w:sz w:val="24"/>
            <w:szCs w:val="24"/>
          </w:rPr>
          <w:t>Постановлением</w:t>
        </w:r>
      </w:hyperlink>
      <w:r w:rsidRPr="00DB4FC0">
        <w:rPr>
          <w:b w:val="0"/>
          <w:bCs w:val="0"/>
          <w:sz w:val="24"/>
          <w:szCs w:val="24"/>
        </w:rPr>
        <w:t xml:space="preserve">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Постановлением администрации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w:t>
      </w:r>
      <w:proofErr w:type="gramEnd"/>
    </w:p>
    <w:p w:rsidR="00C20FA6" w:rsidRPr="00DB4FC0" w:rsidRDefault="00C20FA6" w:rsidP="00C20FA6">
      <w:pPr>
        <w:shd w:val="clear" w:color="auto" w:fill="FFFFFF"/>
        <w:ind w:firstLine="709"/>
        <w:jc w:val="both"/>
        <w:rPr>
          <w:rFonts w:ascii="Arial" w:hAnsi="Arial" w:cs="Arial"/>
          <w:color w:val="000000"/>
        </w:rPr>
      </w:pPr>
      <w:r w:rsidRPr="00DB4FC0">
        <w:rPr>
          <w:rFonts w:ascii="Arial" w:hAnsi="Arial" w:cs="Arial"/>
          <w:color w:val="000000"/>
        </w:rPr>
        <w:lastRenderedPageBreak/>
        <w:t xml:space="preserve">Эффективность деятельности органов местного </w:t>
      </w:r>
      <w:proofErr w:type="gramStart"/>
      <w:r w:rsidRPr="00DB4FC0">
        <w:rPr>
          <w:rFonts w:ascii="Arial" w:hAnsi="Arial" w:cs="Arial"/>
          <w:color w:val="000000"/>
        </w:rPr>
        <w:t>самоуправления</w:t>
      </w:r>
      <w:proofErr w:type="gramEnd"/>
      <w:r w:rsidRPr="00DB4FC0">
        <w:rPr>
          <w:rFonts w:ascii="Arial" w:hAnsi="Arial" w:cs="Arial"/>
          <w:color w:val="000000"/>
        </w:rPr>
        <w:t xml:space="preserve"> в конечном счете определяется жителями, проживающими на территории Шарыповского муниципального округа. Осуществление эффективного гражданского контроля является основным фактором, способствующим исполнению органами исполнительной власти Шарыповского муниципального округа закрепленных за ними задач и функций надлежащим образом. В целях обеспечения открытости и прозрачности бюджета округа и бюджетного процесса в Шарыповском муниципальном округе в 2014 году разработан и постоянно актуализируется проект «Бюджет для граждан», что позволяет населению ознакомиться с процессом формирования и исполнения местного бюджета в доступной для понимания форме.</w:t>
      </w:r>
    </w:p>
    <w:p w:rsidR="00C20FA6" w:rsidRPr="00DB4FC0" w:rsidRDefault="00C20FA6" w:rsidP="00C20FA6">
      <w:pPr>
        <w:shd w:val="clear" w:color="auto" w:fill="FFFFFF"/>
        <w:ind w:firstLine="709"/>
        <w:jc w:val="both"/>
        <w:rPr>
          <w:rFonts w:ascii="Arial" w:hAnsi="Arial" w:cs="Arial"/>
          <w:color w:val="000000"/>
        </w:rPr>
      </w:pPr>
      <w:r w:rsidRPr="00DB4FC0">
        <w:rPr>
          <w:rFonts w:ascii="Arial" w:hAnsi="Arial" w:cs="Arial"/>
          <w:color w:val="000000"/>
        </w:rPr>
        <w:t>В целях дальнейшего повышения открытости и прозрачности бюджетного процесса в округе необходимо продолжить данную работу.</w:t>
      </w:r>
    </w:p>
    <w:p w:rsidR="00C20FA6" w:rsidRPr="00DB4FC0" w:rsidRDefault="00C20FA6" w:rsidP="00C20FA6">
      <w:pPr>
        <w:widowControl w:val="0"/>
        <w:autoSpaceDE w:val="0"/>
        <w:autoSpaceDN w:val="0"/>
        <w:adjustRightInd w:val="0"/>
        <w:ind w:firstLine="709"/>
        <w:jc w:val="both"/>
        <w:rPr>
          <w:rFonts w:ascii="Arial" w:hAnsi="Arial" w:cs="Arial"/>
          <w:color w:val="000000"/>
          <w:shd w:val="clear" w:color="auto" w:fill="FFFFFF"/>
        </w:rPr>
      </w:pPr>
      <w:r w:rsidRPr="00DB4FC0">
        <w:rPr>
          <w:rFonts w:ascii="Arial" w:hAnsi="Arial" w:cs="Arial"/>
          <w:color w:val="000000"/>
          <w:shd w:val="clear" w:color="auto" w:fill="FFFFFF"/>
        </w:rPr>
        <w:t>В то же время достигнутые результаты не являются окончательными.</w:t>
      </w:r>
    </w:p>
    <w:p w:rsidR="00C20FA6" w:rsidRPr="00DB4FC0" w:rsidRDefault="00C20FA6" w:rsidP="00C20FA6">
      <w:pPr>
        <w:autoSpaceDE w:val="0"/>
        <w:autoSpaceDN w:val="0"/>
        <w:adjustRightInd w:val="0"/>
        <w:ind w:firstLine="709"/>
        <w:jc w:val="both"/>
        <w:rPr>
          <w:rFonts w:ascii="Arial" w:hAnsi="Arial" w:cs="Arial"/>
        </w:rPr>
      </w:pPr>
      <w:proofErr w:type="gramStart"/>
      <w:r w:rsidRPr="00DB4FC0">
        <w:rPr>
          <w:rFonts w:ascii="Arial" w:hAnsi="Arial" w:cs="Arial"/>
        </w:rPr>
        <w:t xml:space="preserve">С 1 января 2018 года вступили в силу изменения </w:t>
      </w:r>
      <w:hyperlink r:id="rId12" w:history="1">
        <w:r w:rsidRPr="00DB4FC0">
          <w:rPr>
            <w:rFonts w:ascii="Arial" w:hAnsi="Arial" w:cs="Arial"/>
            <w:color w:val="000000"/>
          </w:rPr>
          <w:t>статьи 69.2</w:t>
        </w:r>
      </w:hyperlink>
      <w:r w:rsidRPr="00DB4FC0">
        <w:rPr>
          <w:rFonts w:ascii="Arial" w:hAnsi="Arial" w:cs="Arial"/>
        </w:rPr>
        <w:t xml:space="preserve"> Бюджетного кодекса Российской Федерации, согласно которым 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roofErr w:type="gramEnd"/>
    </w:p>
    <w:p w:rsidR="00C20FA6" w:rsidRPr="00DB4FC0" w:rsidRDefault="00C20FA6" w:rsidP="00C20FA6">
      <w:pPr>
        <w:autoSpaceDE w:val="0"/>
        <w:autoSpaceDN w:val="0"/>
        <w:adjustRightInd w:val="0"/>
        <w:ind w:firstLine="709"/>
        <w:jc w:val="both"/>
        <w:rPr>
          <w:rFonts w:ascii="Arial" w:hAnsi="Arial" w:cs="Arial"/>
        </w:rPr>
      </w:pPr>
      <w:proofErr w:type="gramStart"/>
      <w:r w:rsidRPr="00DB4FC0">
        <w:rPr>
          <w:rFonts w:ascii="Arial" w:hAnsi="Arial" w:cs="Arial"/>
        </w:rP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и работ, не включенных в общероссийские базовые (отраслевые) перечни (классификаторы) государственных (муниципальных) услуг</w:t>
      </w:r>
      <w:proofErr w:type="gramEnd"/>
      <w:r w:rsidRPr="00DB4FC0">
        <w:rPr>
          <w:rFonts w:ascii="Arial" w:hAnsi="Arial" w:cs="Arial"/>
        </w:rPr>
        <w:t xml:space="preserve"> (оказание и </w:t>
      </w:r>
      <w:proofErr w:type="gramStart"/>
      <w:r w:rsidRPr="00DB4FC0">
        <w:rPr>
          <w:rFonts w:ascii="Arial" w:hAnsi="Arial" w:cs="Arial"/>
        </w:rPr>
        <w:t>выполнение</w:t>
      </w:r>
      <w:proofErr w:type="gramEnd"/>
      <w:r w:rsidRPr="00DB4FC0">
        <w:rPr>
          <w:rFonts w:ascii="Arial" w:hAnsi="Arial" w:cs="Arial"/>
        </w:rPr>
        <w:t xml:space="preserve"> которых предусмотрено нормативными правовыми актами субъекта Российской Федерации (муниципальными правовыми актами).</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Введение общероссийских перечней позволяет выделить из общего массива государственных муниципальных услуг и работ только те услуги, которые оказываются физическим лицам. Государственные и муниципальные услуги, не включенные в общероссийские перечни, а также работы, оказываемые (выполняемые) государственными учреждениями субъектов Российской Федерации (муниципальными учреждениями), включаются в региональные перечни.</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совершенствованию кадрового потенциала Финансово-экономическое управление администрации Шарыповского муниципального округа (далее – ФЭУ).</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Срок реализации подпрограммы 2: 2021-2025 годы.</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Ожидаемые результаты подпрограммы 2:</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 xml:space="preserve">увеличение доли расходов бюджета округа, формируемых в рамках </w:t>
      </w:r>
      <w:r w:rsidRPr="00DB4FC0">
        <w:rPr>
          <w:rFonts w:ascii="Arial" w:hAnsi="Arial" w:cs="Arial"/>
          <w:color w:val="000000"/>
        </w:rPr>
        <w:lastRenderedPageBreak/>
        <w:t>муниципальных программ Шарыповского муниципального округа;</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своевременное составление проекта бюджета округа и отчета об исполнении бюджета округа;</w:t>
      </w:r>
    </w:p>
    <w:p w:rsidR="00C20FA6" w:rsidRPr="00DB4FC0" w:rsidRDefault="00C20FA6" w:rsidP="00C20FA6">
      <w:pPr>
        <w:pStyle w:val="ConsPlusCell"/>
        <w:ind w:firstLine="709"/>
        <w:jc w:val="both"/>
        <w:rPr>
          <w:rFonts w:ascii="Arial" w:hAnsi="Arial" w:cs="Arial"/>
          <w:color w:val="000000"/>
        </w:rPr>
      </w:pPr>
      <w:proofErr w:type="spellStart"/>
      <w:r w:rsidRPr="00DB4FC0">
        <w:rPr>
          <w:rFonts w:ascii="Arial" w:hAnsi="Arial" w:cs="Arial"/>
          <w:color w:val="000000"/>
        </w:rPr>
        <w:t>непревышение</w:t>
      </w:r>
      <w:proofErr w:type="spellEnd"/>
      <w:r w:rsidRPr="00DB4FC0">
        <w:rPr>
          <w:rFonts w:ascii="Arial" w:hAnsi="Arial" w:cs="Arial"/>
          <w:color w:val="000000"/>
        </w:rPr>
        <w:t xml:space="preserve"> размера дефицита бюджета к общему годовому объему доходов выше уровня, установленного Бюджетным кодексом Российской Федерации;</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обеспечение исполнения расходных обязательств округа;</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качественное планирование доходов бюджета округа;</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 xml:space="preserve">размещение муниципальными учреждениями в полном объеме требуемой информации на официальном сайте в сети Интернет </w:t>
      </w:r>
      <w:hyperlink r:id="rId13" w:history="1">
        <w:r w:rsidRPr="00DB4FC0">
          <w:rPr>
            <w:rStyle w:val="a7"/>
            <w:rFonts w:ascii="Arial" w:hAnsi="Arial" w:cs="Arial"/>
            <w:color w:val="000000"/>
            <w:lang w:val="en-US"/>
          </w:rPr>
          <w:t>www</w:t>
        </w:r>
        <w:r w:rsidRPr="00DB4FC0">
          <w:rPr>
            <w:rStyle w:val="a7"/>
            <w:rFonts w:ascii="Arial" w:hAnsi="Arial" w:cs="Arial"/>
            <w:color w:val="000000"/>
          </w:rPr>
          <w:t>.</w:t>
        </w:r>
        <w:r w:rsidRPr="00DB4FC0">
          <w:rPr>
            <w:rStyle w:val="a7"/>
            <w:rFonts w:ascii="Arial" w:hAnsi="Arial" w:cs="Arial"/>
            <w:color w:val="000000"/>
            <w:lang w:val="en-US"/>
          </w:rPr>
          <w:t>bus</w:t>
        </w:r>
        <w:r w:rsidRPr="00DB4FC0">
          <w:rPr>
            <w:rStyle w:val="a7"/>
            <w:rFonts w:ascii="Arial" w:hAnsi="Arial" w:cs="Arial"/>
            <w:color w:val="000000"/>
          </w:rPr>
          <w:t>.</w:t>
        </w:r>
        <w:proofErr w:type="spellStart"/>
        <w:r w:rsidRPr="00DB4FC0">
          <w:rPr>
            <w:rStyle w:val="a7"/>
            <w:rFonts w:ascii="Arial" w:hAnsi="Arial" w:cs="Arial"/>
            <w:color w:val="000000"/>
            <w:lang w:val="en-US"/>
          </w:rPr>
          <w:t>gov</w:t>
        </w:r>
        <w:proofErr w:type="spellEnd"/>
        <w:r w:rsidRPr="00DB4FC0">
          <w:rPr>
            <w:rStyle w:val="a7"/>
            <w:rFonts w:ascii="Arial" w:hAnsi="Arial" w:cs="Arial"/>
            <w:color w:val="000000"/>
          </w:rPr>
          <w:t>.</w:t>
        </w:r>
        <w:proofErr w:type="spellStart"/>
        <w:r w:rsidRPr="00DB4FC0">
          <w:rPr>
            <w:rStyle w:val="a7"/>
            <w:rFonts w:ascii="Arial" w:hAnsi="Arial" w:cs="Arial"/>
            <w:color w:val="000000"/>
            <w:lang w:val="en-US"/>
          </w:rPr>
          <w:t>ru</w:t>
        </w:r>
        <w:proofErr w:type="spellEnd"/>
      </w:hyperlink>
      <w:r w:rsidRPr="00DB4FC0">
        <w:rPr>
          <w:rFonts w:ascii="Arial" w:hAnsi="Arial" w:cs="Arial"/>
          <w:color w:val="000000"/>
        </w:rPr>
        <w:t xml:space="preserve"> в текущем году;</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поддержание в текущем году рейтинга округа по качеству управления муниципальными финансами;</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повышение качества финансового менеджмента главных распорядителей бюджетных средств;</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повышение квалификации муниципальных служащих, работающих в ФЭУ;</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C20FA6" w:rsidRPr="00DB4FC0" w:rsidRDefault="00C20FA6" w:rsidP="00C20FA6">
      <w:pPr>
        <w:autoSpaceDE w:val="0"/>
        <w:autoSpaceDN w:val="0"/>
        <w:adjustRightInd w:val="0"/>
        <w:ind w:firstLine="540"/>
        <w:jc w:val="both"/>
        <w:rPr>
          <w:rFonts w:ascii="Arial" w:hAnsi="Arial" w:cs="Arial"/>
        </w:rPr>
      </w:pPr>
    </w:p>
    <w:p w:rsidR="00C20FA6" w:rsidRPr="00DB4FC0" w:rsidRDefault="00C20FA6" w:rsidP="00C20FA6">
      <w:pPr>
        <w:autoSpaceDE w:val="0"/>
        <w:autoSpaceDN w:val="0"/>
        <w:adjustRightInd w:val="0"/>
        <w:ind w:firstLine="709"/>
        <w:jc w:val="both"/>
        <w:rPr>
          <w:rFonts w:ascii="Arial" w:eastAsia="Calibri" w:hAnsi="Arial" w:cs="Arial"/>
          <w:strike/>
          <w:color w:val="000000"/>
          <w:lang w:eastAsia="en-US"/>
        </w:rPr>
      </w:pPr>
      <w:r w:rsidRPr="00DB4FC0">
        <w:rPr>
          <w:rFonts w:ascii="Arial" w:hAnsi="Arial" w:cs="Arial"/>
        </w:rPr>
        <w:t xml:space="preserve">обеспечение доступа граждан к информации о бюджете округа и бюджетном процессе в компактной и доступной форме. </w:t>
      </w:r>
    </w:p>
    <w:p w:rsidR="00C20FA6" w:rsidRPr="00DB4FC0" w:rsidRDefault="00C20FA6" w:rsidP="00C20FA6">
      <w:pPr>
        <w:pStyle w:val="ConsPlusCell"/>
        <w:ind w:firstLine="709"/>
        <w:jc w:val="both"/>
        <w:rPr>
          <w:rFonts w:ascii="Arial" w:eastAsia="Calibri" w:hAnsi="Arial" w:cs="Arial"/>
          <w:color w:val="000000"/>
          <w:lang w:eastAsia="en-US"/>
        </w:rPr>
      </w:pPr>
      <w:r w:rsidRPr="00DB4FC0">
        <w:rPr>
          <w:rFonts w:ascii="Arial" w:eastAsia="Calibri" w:hAnsi="Arial" w:cs="Arial"/>
          <w:color w:val="000000"/>
          <w:lang w:eastAsia="en-US"/>
        </w:rPr>
        <w:t>Подпрограммы 1-2 изложены в приложениях №1-2 к муниципальной программе.</w:t>
      </w:r>
    </w:p>
    <w:p w:rsidR="00C20FA6" w:rsidRPr="00DB4FC0" w:rsidRDefault="00C20FA6" w:rsidP="00C20FA6">
      <w:pPr>
        <w:pStyle w:val="ConsPlusCell"/>
        <w:ind w:firstLine="709"/>
        <w:jc w:val="both"/>
        <w:rPr>
          <w:rFonts w:ascii="Arial" w:eastAsia="Calibri" w:hAnsi="Arial" w:cs="Arial"/>
          <w:color w:val="000000"/>
          <w:lang w:eastAsia="en-US"/>
        </w:rPr>
      </w:pPr>
    </w:p>
    <w:p w:rsidR="00C20FA6" w:rsidRPr="00DB4FC0" w:rsidRDefault="00C20FA6" w:rsidP="00C20FA6">
      <w:pPr>
        <w:autoSpaceDE w:val="0"/>
        <w:autoSpaceDN w:val="0"/>
        <w:adjustRightInd w:val="0"/>
        <w:ind w:left="284" w:firstLine="540"/>
        <w:jc w:val="center"/>
        <w:outlineLvl w:val="0"/>
        <w:rPr>
          <w:rFonts w:ascii="Arial" w:hAnsi="Arial" w:cs="Arial"/>
          <w:b/>
          <w:color w:val="000000"/>
        </w:rPr>
      </w:pPr>
      <w:r w:rsidRPr="00DB4FC0">
        <w:rPr>
          <w:rFonts w:ascii="Arial" w:hAnsi="Arial" w:cs="Arial"/>
          <w:b/>
          <w:color w:val="000000"/>
        </w:rPr>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C20FA6" w:rsidRPr="00DB4FC0" w:rsidRDefault="00C20FA6" w:rsidP="00C20FA6">
      <w:pPr>
        <w:pStyle w:val="ConsPlusNormal"/>
        <w:widowControl/>
        <w:ind w:left="284" w:firstLine="567"/>
        <w:jc w:val="both"/>
        <w:outlineLvl w:val="2"/>
        <w:rPr>
          <w:color w:val="000000"/>
          <w:sz w:val="24"/>
          <w:szCs w:val="24"/>
        </w:rPr>
      </w:pPr>
      <w:bookmarkStart w:id="23" w:name="Par922"/>
      <w:bookmarkEnd w:id="23"/>
    </w:p>
    <w:p w:rsidR="00C20FA6" w:rsidRPr="00DB4FC0" w:rsidRDefault="00C20FA6" w:rsidP="00C20FA6">
      <w:pPr>
        <w:pStyle w:val="ConsPlusNormal"/>
        <w:widowControl/>
        <w:ind w:firstLine="709"/>
        <w:jc w:val="both"/>
        <w:outlineLvl w:val="2"/>
        <w:rPr>
          <w:color w:val="000000"/>
          <w:sz w:val="24"/>
          <w:szCs w:val="24"/>
        </w:rPr>
      </w:pPr>
      <w:r w:rsidRPr="00DB4FC0">
        <w:rPr>
          <w:color w:val="000000"/>
          <w:sz w:val="24"/>
          <w:szCs w:val="24"/>
        </w:rPr>
        <w:t>Меры правового регулирования в сфере управления муниципальными финансами в программе не предусмотрены.</w:t>
      </w:r>
    </w:p>
    <w:p w:rsidR="00C20FA6" w:rsidRPr="00DB4FC0" w:rsidRDefault="00C20FA6" w:rsidP="00C20FA6">
      <w:pPr>
        <w:autoSpaceDE w:val="0"/>
        <w:autoSpaceDN w:val="0"/>
        <w:adjustRightInd w:val="0"/>
        <w:ind w:left="284" w:firstLine="540"/>
        <w:jc w:val="center"/>
        <w:rPr>
          <w:rFonts w:ascii="Arial" w:hAnsi="Arial" w:cs="Arial"/>
          <w:i/>
          <w:color w:val="000000"/>
        </w:rPr>
      </w:pPr>
    </w:p>
    <w:p w:rsidR="00C20FA6" w:rsidRPr="00DB4FC0" w:rsidRDefault="00C20FA6" w:rsidP="00C20FA6">
      <w:pPr>
        <w:pStyle w:val="a3"/>
        <w:tabs>
          <w:tab w:val="left" w:pos="1134"/>
          <w:tab w:val="left" w:pos="1418"/>
        </w:tabs>
        <w:autoSpaceDE w:val="0"/>
        <w:autoSpaceDN w:val="0"/>
        <w:adjustRightInd w:val="0"/>
        <w:ind w:left="360"/>
        <w:jc w:val="center"/>
        <w:outlineLvl w:val="1"/>
        <w:rPr>
          <w:rFonts w:ascii="Arial" w:hAnsi="Arial" w:cs="Arial"/>
          <w:b/>
        </w:rPr>
      </w:pPr>
      <w:r w:rsidRPr="00DB4FC0">
        <w:rPr>
          <w:rFonts w:ascii="Arial" w:hAnsi="Arial" w:cs="Arial"/>
          <w:b/>
          <w:color w:val="000000"/>
        </w:rPr>
        <w:t xml:space="preserve">7. </w:t>
      </w:r>
      <w:proofErr w:type="gramStart"/>
      <w:r w:rsidRPr="00DB4FC0">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w:t>
      </w:r>
      <w:proofErr w:type="gramEnd"/>
      <w:r w:rsidRPr="00DB4FC0">
        <w:rPr>
          <w:rFonts w:ascii="Arial" w:hAnsi="Arial" w:cs="Arial"/>
          <w:b/>
        </w:rPr>
        <w:t xml:space="preserve"> Шарыповского муниципального округа</w:t>
      </w:r>
    </w:p>
    <w:p w:rsidR="00C20FA6" w:rsidRPr="00DB4FC0" w:rsidRDefault="00C20FA6" w:rsidP="00C20FA6">
      <w:pPr>
        <w:widowControl w:val="0"/>
        <w:autoSpaceDE w:val="0"/>
        <w:autoSpaceDN w:val="0"/>
        <w:adjustRightInd w:val="0"/>
        <w:ind w:left="284"/>
        <w:jc w:val="center"/>
        <w:rPr>
          <w:rFonts w:ascii="Arial" w:hAnsi="Arial" w:cs="Arial"/>
          <w:b/>
          <w:color w:val="000000"/>
        </w:rPr>
      </w:pPr>
    </w:p>
    <w:p w:rsidR="00C20FA6" w:rsidRPr="00DB4FC0" w:rsidRDefault="00C20FA6" w:rsidP="00C20FA6">
      <w:pPr>
        <w:widowControl w:val="0"/>
        <w:autoSpaceDE w:val="0"/>
        <w:autoSpaceDN w:val="0"/>
        <w:adjustRightInd w:val="0"/>
        <w:ind w:left="284"/>
        <w:jc w:val="center"/>
        <w:rPr>
          <w:rFonts w:ascii="Arial" w:hAnsi="Arial" w:cs="Arial"/>
          <w:b/>
          <w:color w:val="000000"/>
        </w:rPr>
      </w:pPr>
    </w:p>
    <w:p w:rsidR="00C20FA6" w:rsidRPr="00DB4FC0" w:rsidRDefault="00C20FA6" w:rsidP="00C20FA6">
      <w:pPr>
        <w:pStyle w:val="ConsPlusNormal"/>
        <w:ind w:firstLine="709"/>
        <w:jc w:val="both"/>
        <w:outlineLvl w:val="2"/>
        <w:rPr>
          <w:sz w:val="24"/>
          <w:szCs w:val="24"/>
        </w:rPr>
      </w:pPr>
      <w:proofErr w:type="gramStart"/>
      <w:r w:rsidRPr="00DB4FC0">
        <w:rPr>
          <w:sz w:val="24"/>
          <w:szCs w:val="24"/>
        </w:rPr>
        <w:t xml:space="preserve">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w:t>
      </w:r>
      <w:r w:rsidRPr="00DB4FC0">
        <w:rPr>
          <w:sz w:val="24"/>
          <w:szCs w:val="24"/>
        </w:rPr>
        <w:lastRenderedPageBreak/>
        <w:t>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w:t>
      </w:r>
      <w:proofErr w:type="gramEnd"/>
      <w:r w:rsidRPr="00DB4FC0">
        <w:rPr>
          <w:sz w:val="24"/>
          <w:szCs w:val="24"/>
        </w:rPr>
        <w:t xml:space="preserve"> в муниципальную собственность Шарыповского муниципального округа.</w:t>
      </w:r>
    </w:p>
    <w:p w:rsidR="00C20FA6" w:rsidRPr="00DB4FC0" w:rsidRDefault="00C20FA6" w:rsidP="00C20FA6">
      <w:pPr>
        <w:pStyle w:val="ConsPlusNormal"/>
        <w:widowControl/>
        <w:ind w:firstLine="709"/>
        <w:jc w:val="both"/>
        <w:outlineLvl w:val="2"/>
        <w:rPr>
          <w:color w:val="000000"/>
          <w:sz w:val="24"/>
          <w:szCs w:val="24"/>
        </w:rPr>
      </w:pPr>
    </w:p>
    <w:p w:rsidR="00C20FA6" w:rsidRPr="00DB4FC0" w:rsidRDefault="00C20FA6" w:rsidP="00C20FA6">
      <w:pPr>
        <w:widowControl w:val="0"/>
        <w:autoSpaceDE w:val="0"/>
        <w:autoSpaceDN w:val="0"/>
        <w:adjustRightInd w:val="0"/>
        <w:ind w:left="284" w:firstLine="709"/>
        <w:jc w:val="both"/>
        <w:rPr>
          <w:rFonts w:ascii="Arial" w:hAnsi="Arial" w:cs="Arial"/>
          <w:color w:val="000000"/>
        </w:rPr>
      </w:pPr>
    </w:p>
    <w:p w:rsidR="00C20FA6" w:rsidRPr="00DB4FC0" w:rsidRDefault="00C20FA6" w:rsidP="00C20FA6">
      <w:pPr>
        <w:widowControl w:val="0"/>
        <w:autoSpaceDE w:val="0"/>
        <w:autoSpaceDN w:val="0"/>
        <w:adjustRightInd w:val="0"/>
        <w:ind w:left="284" w:firstLine="709"/>
        <w:jc w:val="center"/>
        <w:rPr>
          <w:rFonts w:ascii="Arial" w:hAnsi="Arial" w:cs="Arial"/>
          <w:b/>
          <w:color w:val="000000"/>
        </w:rPr>
      </w:pPr>
      <w:r w:rsidRPr="00DB4FC0">
        <w:rPr>
          <w:rFonts w:ascii="Arial" w:hAnsi="Arial" w:cs="Arial"/>
          <w:b/>
          <w:color w:val="000000"/>
        </w:rPr>
        <w:t>8. Информация о ресурсном обеспечении программы</w:t>
      </w:r>
    </w:p>
    <w:p w:rsidR="00C20FA6" w:rsidRPr="00DB4FC0" w:rsidRDefault="00C20FA6" w:rsidP="00C20FA6">
      <w:pPr>
        <w:widowControl w:val="0"/>
        <w:autoSpaceDE w:val="0"/>
        <w:autoSpaceDN w:val="0"/>
        <w:adjustRightInd w:val="0"/>
        <w:ind w:left="284" w:firstLine="709"/>
        <w:jc w:val="center"/>
        <w:rPr>
          <w:rFonts w:ascii="Arial" w:hAnsi="Arial" w:cs="Arial"/>
          <w:b/>
          <w:color w:val="000000"/>
        </w:rPr>
      </w:pPr>
    </w:p>
    <w:p w:rsidR="00C20FA6" w:rsidRPr="00DB4FC0" w:rsidRDefault="00C20FA6" w:rsidP="00C20FA6">
      <w:pPr>
        <w:widowControl w:val="0"/>
        <w:autoSpaceDE w:val="0"/>
        <w:autoSpaceDN w:val="0"/>
        <w:adjustRightInd w:val="0"/>
        <w:ind w:firstLine="709"/>
        <w:jc w:val="both"/>
        <w:rPr>
          <w:rFonts w:ascii="Arial" w:hAnsi="Arial" w:cs="Arial"/>
          <w:color w:val="000000"/>
        </w:rPr>
      </w:pPr>
      <w:proofErr w:type="gramStart"/>
      <w:r w:rsidRPr="00DB4FC0">
        <w:rPr>
          <w:rFonts w:ascii="Arial" w:hAnsi="Arial" w:cs="Arial"/>
          <w:color w:val="000000"/>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бюджета округа, представлена в приложении № 3 к программе.</w:t>
      </w:r>
      <w:proofErr w:type="gramEnd"/>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C20FA6" w:rsidRPr="00DB4FC0" w:rsidRDefault="00C20FA6" w:rsidP="00C20FA6">
      <w:pPr>
        <w:pStyle w:val="11"/>
        <w:tabs>
          <w:tab w:val="left" w:pos="426"/>
        </w:tabs>
        <w:ind w:left="284" w:firstLine="709"/>
        <w:jc w:val="center"/>
        <w:rPr>
          <w:rFonts w:ascii="Arial" w:hAnsi="Arial" w:cs="Arial"/>
          <w:b/>
          <w:color w:val="000000"/>
        </w:rPr>
      </w:pPr>
    </w:p>
    <w:p w:rsidR="00C20FA6" w:rsidRPr="00DB4FC0" w:rsidRDefault="00C20FA6" w:rsidP="00C20FA6">
      <w:pPr>
        <w:widowControl w:val="0"/>
        <w:autoSpaceDE w:val="0"/>
        <w:autoSpaceDN w:val="0"/>
        <w:adjustRightInd w:val="0"/>
        <w:ind w:left="284" w:firstLine="709"/>
        <w:jc w:val="center"/>
        <w:rPr>
          <w:rFonts w:ascii="Arial" w:hAnsi="Arial" w:cs="Arial"/>
          <w:b/>
          <w:color w:val="000000"/>
        </w:rPr>
      </w:pPr>
      <w:r w:rsidRPr="00DB4FC0">
        <w:rPr>
          <w:rFonts w:ascii="Arial" w:hAnsi="Arial" w:cs="Arial"/>
          <w:b/>
          <w:color w:val="000000"/>
        </w:rPr>
        <w:t xml:space="preserve">9. </w:t>
      </w:r>
      <w:r w:rsidRPr="00DB4FC0">
        <w:rPr>
          <w:rFonts w:ascii="Arial" w:hAnsi="Arial" w:cs="Arial"/>
          <w:b/>
          <w:color w:val="000000"/>
        </w:rPr>
        <w:tab/>
        <w:t xml:space="preserve">Информация о реализации мероприятий в рамках </w:t>
      </w:r>
      <w:proofErr w:type="spellStart"/>
      <w:r w:rsidRPr="00DB4FC0">
        <w:rPr>
          <w:rFonts w:ascii="Arial" w:hAnsi="Arial" w:cs="Arial"/>
          <w:b/>
          <w:color w:val="000000"/>
        </w:rPr>
        <w:t>муниципально</w:t>
      </w:r>
      <w:proofErr w:type="spellEnd"/>
      <w:r w:rsidRPr="00DB4FC0">
        <w:rPr>
          <w:rFonts w:ascii="Arial" w:hAnsi="Arial" w:cs="Arial"/>
          <w:b/>
          <w:color w:val="000000"/>
        </w:rPr>
        <w:t xml:space="preserve"> - частного партнерства, направленных на достижение целей и задач программы</w:t>
      </w:r>
    </w:p>
    <w:p w:rsidR="00C20FA6" w:rsidRPr="00DB4FC0" w:rsidRDefault="00C20FA6" w:rsidP="00C20FA6">
      <w:pPr>
        <w:ind w:left="284" w:firstLine="709"/>
        <w:jc w:val="both"/>
        <w:rPr>
          <w:rFonts w:ascii="Arial" w:hAnsi="Arial" w:cs="Arial"/>
          <w:color w:val="000000"/>
        </w:rPr>
      </w:pPr>
    </w:p>
    <w:p w:rsidR="00C20FA6" w:rsidRPr="00DB4FC0" w:rsidRDefault="00C20FA6" w:rsidP="00C20FA6">
      <w:pPr>
        <w:ind w:firstLine="709"/>
        <w:jc w:val="both"/>
        <w:rPr>
          <w:rFonts w:ascii="Arial" w:hAnsi="Arial" w:cs="Arial"/>
          <w:color w:val="000000"/>
        </w:rPr>
      </w:pPr>
      <w:r w:rsidRPr="00DB4FC0">
        <w:rPr>
          <w:rFonts w:ascii="Arial" w:hAnsi="Arial" w:cs="Arial"/>
          <w:color w:val="000000"/>
        </w:rPr>
        <w:t xml:space="preserve">Программа не содержит мероприятий, реализация которых осуществляется в рамках </w:t>
      </w:r>
      <w:proofErr w:type="spellStart"/>
      <w:r w:rsidRPr="00DB4FC0">
        <w:rPr>
          <w:rFonts w:ascii="Arial" w:hAnsi="Arial" w:cs="Arial"/>
          <w:color w:val="000000"/>
        </w:rPr>
        <w:t>муниципально-частного</w:t>
      </w:r>
      <w:proofErr w:type="spellEnd"/>
      <w:r w:rsidRPr="00DB4FC0">
        <w:rPr>
          <w:rFonts w:ascii="Arial" w:hAnsi="Arial" w:cs="Arial"/>
          <w:color w:val="000000"/>
        </w:rPr>
        <w:t xml:space="preserve"> партнерства.</w:t>
      </w:r>
    </w:p>
    <w:p w:rsidR="00C20FA6" w:rsidRPr="00DB4FC0" w:rsidRDefault="00C20FA6" w:rsidP="00C20FA6">
      <w:pPr>
        <w:ind w:left="284" w:firstLine="709"/>
        <w:jc w:val="both"/>
        <w:rPr>
          <w:rFonts w:ascii="Arial" w:hAnsi="Arial" w:cs="Arial"/>
          <w:color w:val="000000"/>
        </w:rPr>
      </w:pPr>
    </w:p>
    <w:p w:rsidR="00C20FA6" w:rsidRPr="00DB4FC0" w:rsidRDefault="00C20FA6" w:rsidP="00C20FA6">
      <w:pPr>
        <w:pStyle w:val="a3"/>
        <w:tabs>
          <w:tab w:val="left" w:pos="1418"/>
          <w:tab w:val="left" w:pos="2552"/>
        </w:tabs>
        <w:autoSpaceDE w:val="0"/>
        <w:autoSpaceDN w:val="0"/>
        <w:adjustRightInd w:val="0"/>
        <w:ind w:left="709" w:firstLine="709"/>
        <w:jc w:val="center"/>
        <w:outlineLvl w:val="1"/>
        <w:rPr>
          <w:rFonts w:ascii="Arial" w:hAnsi="Arial" w:cs="Arial"/>
          <w:b/>
        </w:rPr>
      </w:pPr>
      <w:r w:rsidRPr="00DB4FC0">
        <w:rPr>
          <w:rFonts w:ascii="Arial" w:hAnsi="Arial" w:cs="Arial"/>
          <w:b/>
          <w:color w:val="000000"/>
        </w:rPr>
        <w:t>10.</w:t>
      </w:r>
      <w:r w:rsidRPr="00DB4FC0">
        <w:rPr>
          <w:rFonts w:ascii="Arial" w:hAnsi="Arial" w:cs="Arial"/>
          <w:b/>
        </w:rPr>
        <w:t xml:space="preserve"> Информация о прогнозных расходах внебюджетных фондов, направленных на достижение целей и задач программы</w:t>
      </w:r>
    </w:p>
    <w:p w:rsidR="00C20FA6" w:rsidRPr="00DB4FC0" w:rsidRDefault="00C20FA6" w:rsidP="00C20FA6">
      <w:pPr>
        <w:pStyle w:val="a3"/>
        <w:tabs>
          <w:tab w:val="left" w:pos="1418"/>
          <w:tab w:val="left" w:pos="2552"/>
        </w:tabs>
        <w:autoSpaceDE w:val="0"/>
        <w:autoSpaceDN w:val="0"/>
        <w:adjustRightInd w:val="0"/>
        <w:ind w:left="709" w:firstLine="709"/>
        <w:outlineLvl w:val="1"/>
        <w:rPr>
          <w:rFonts w:ascii="Arial" w:hAnsi="Arial" w:cs="Arial"/>
          <w:b/>
        </w:rPr>
      </w:pPr>
    </w:p>
    <w:p w:rsidR="00C20FA6" w:rsidRPr="00DB4FC0" w:rsidRDefault="00C20FA6" w:rsidP="00C20FA6">
      <w:pPr>
        <w:pStyle w:val="ConsPlusNormal"/>
        <w:ind w:firstLine="709"/>
        <w:jc w:val="both"/>
        <w:outlineLvl w:val="2"/>
        <w:rPr>
          <w:sz w:val="24"/>
          <w:szCs w:val="24"/>
        </w:rPr>
      </w:pPr>
      <w:r w:rsidRPr="00DB4FC0">
        <w:rPr>
          <w:sz w:val="24"/>
          <w:szCs w:val="24"/>
        </w:rPr>
        <w:t>Программа не содержит информацию о прогнозных расходах внебюджетных фондов, направленных на достижение целей и задач программы.</w:t>
      </w:r>
    </w:p>
    <w:p w:rsidR="00C20FA6" w:rsidRPr="00DB4FC0" w:rsidRDefault="00C20FA6" w:rsidP="00C20FA6">
      <w:pPr>
        <w:pStyle w:val="ConsPlusNormal"/>
        <w:ind w:firstLine="709"/>
        <w:outlineLvl w:val="2"/>
        <w:rPr>
          <w:sz w:val="24"/>
          <w:szCs w:val="24"/>
        </w:rPr>
      </w:pPr>
    </w:p>
    <w:p w:rsidR="00C20FA6" w:rsidRPr="00DB4FC0" w:rsidRDefault="00C20FA6" w:rsidP="00C20FA6">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DB4FC0">
        <w:rPr>
          <w:rFonts w:ascii="Arial" w:hAnsi="Arial" w:cs="Arial"/>
          <w:b/>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C20FA6" w:rsidRPr="00DB4FC0" w:rsidRDefault="00C20FA6" w:rsidP="00C20FA6">
      <w:pPr>
        <w:pStyle w:val="a3"/>
        <w:tabs>
          <w:tab w:val="left" w:pos="1134"/>
          <w:tab w:val="left" w:pos="1418"/>
        </w:tabs>
        <w:autoSpaceDE w:val="0"/>
        <w:autoSpaceDN w:val="0"/>
        <w:adjustRightInd w:val="0"/>
        <w:ind w:left="0" w:firstLine="709"/>
        <w:outlineLvl w:val="1"/>
        <w:rPr>
          <w:rFonts w:ascii="Arial" w:hAnsi="Arial" w:cs="Arial"/>
          <w:b/>
        </w:rPr>
      </w:pPr>
    </w:p>
    <w:p w:rsidR="00C20FA6" w:rsidRPr="00DB4FC0" w:rsidRDefault="00C20FA6" w:rsidP="00C20FA6">
      <w:pPr>
        <w:pStyle w:val="ConsPlusNormal"/>
        <w:ind w:firstLine="709"/>
        <w:jc w:val="both"/>
        <w:outlineLvl w:val="2"/>
        <w:rPr>
          <w:sz w:val="24"/>
          <w:szCs w:val="24"/>
        </w:rPr>
      </w:pPr>
      <w:r w:rsidRPr="00DB4FC0">
        <w:rPr>
          <w:sz w:val="24"/>
          <w:szCs w:val="24"/>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C20FA6" w:rsidRPr="00DB4FC0" w:rsidRDefault="00C20FA6" w:rsidP="00C20FA6">
      <w:pPr>
        <w:pStyle w:val="ConsPlusNormal"/>
        <w:ind w:firstLine="709"/>
        <w:jc w:val="both"/>
        <w:outlineLvl w:val="2"/>
        <w:rPr>
          <w:sz w:val="24"/>
          <w:szCs w:val="24"/>
        </w:rPr>
      </w:pPr>
    </w:p>
    <w:p w:rsidR="00C20FA6" w:rsidRPr="00DB4FC0" w:rsidRDefault="00C20FA6" w:rsidP="00C20FA6">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DB4FC0">
        <w:rPr>
          <w:rFonts w:ascii="Arial" w:hAnsi="Arial" w:cs="Arial"/>
          <w:b/>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DB4FC0">
        <w:rPr>
          <w:rFonts w:ascii="Arial" w:hAnsi="Arial" w:cs="Arial"/>
          <w:b/>
        </w:rPr>
        <w:t>перервооружению</w:t>
      </w:r>
      <w:proofErr w:type="spellEnd"/>
      <w:r w:rsidRPr="00DB4FC0">
        <w:rPr>
          <w:rFonts w:ascii="Arial" w:hAnsi="Arial" w:cs="Arial"/>
          <w:b/>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C20FA6" w:rsidRPr="00DB4FC0" w:rsidRDefault="00C20FA6" w:rsidP="00C20FA6">
      <w:pPr>
        <w:pStyle w:val="a3"/>
        <w:tabs>
          <w:tab w:val="left" w:pos="1134"/>
          <w:tab w:val="left" w:pos="1418"/>
        </w:tabs>
        <w:autoSpaceDE w:val="0"/>
        <w:autoSpaceDN w:val="0"/>
        <w:adjustRightInd w:val="0"/>
        <w:ind w:left="0" w:firstLine="709"/>
        <w:outlineLvl w:val="1"/>
        <w:rPr>
          <w:rFonts w:ascii="Arial" w:hAnsi="Arial" w:cs="Arial"/>
          <w:b/>
        </w:rPr>
      </w:pPr>
    </w:p>
    <w:p w:rsidR="00C20FA6" w:rsidRPr="00DB4FC0" w:rsidRDefault="00C20FA6" w:rsidP="00C20FA6">
      <w:pPr>
        <w:pStyle w:val="ConsPlusNormal"/>
        <w:ind w:firstLine="709"/>
        <w:jc w:val="both"/>
        <w:outlineLvl w:val="2"/>
        <w:rPr>
          <w:sz w:val="24"/>
          <w:szCs w:val="24"/>
        </w:rPr>
      </w:pPr>
      <w:r w:rsidRPr="00DB4FC0">
        <w:rPr>
          <w:sz w:val="24"/>
          <w:szCs w:val="24"/>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DB4FC0">
        <w:rPr>
          <w:sz w:val="24"/>
          <w:szCs w:val="24"/>
        </w:rPr>
        <w:t>перервооружению</w:t>
      </w:r>
      <w:proofErr w:type="spellEnd"/>
      <w:r w:rsidRPr="00DB4FC0">
        <w:rPr>
          <w:sz w:val="24"/>
          <w:szCs w:val="24"/>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C20FA6" w:rsidRPr="00DB4FC0" w:rsidRDefault="00C20FA6" w:rsidP="00C20FA6">
      <w:pPr>
        <w:pStyle w:val="ConsPlusNormal"/>
        <w:ind w:firstLine="709"/>
        <w:jc w:val="both"/>
        <w:outlineLvl w:val="2"/>
        <w:rPr>
          <w:sz w:val="24"/>
          <w:szCs w:val="24"/>
        </w:rPr>
      </w:pPr>
    </w:p>
    <w:p w:rsidR="00C20FA6" w:rsidRPr="00DB4FC0" w:rsidRDefault="00C20FA6" w:rsidP="00C20FA6">
      <w:pPr>
        <w:pStyle w:val="a3"/>
        <w:numPr>
          <w:ilvl w:val="0"/>
          <w:numId w:val="4"/>
        </w:numPr>
        <w:tabs>
          <w:tab w:val="left" w:pos="1134"/>
          <w:tab w:val="left" w:pos="1418"/>
        </w:tabs>
        <w:autoSpaceDE w:val="0"/>
        <w:autoSpaceDN w:val="0"/>
        <w:adjustRightInd w:val="0"/>
        <w:ind w:left="0" w:firstLine="709"/>
        <w:jc w:val="center"/>
        <w:outlineLvl w:val="1"/>
        <w:rPr>
          <w:rFonts w:ascii="Arial" w:hAnsi="Arial" w:cs="Arial"/>
          <w:b/>
        </w:rPr>
      </w:pPr>
      <w:r w:rsidRPr="00DB4FC0">
        <w:rPr>
          <w:rFonts w:ascii="Arial" w:hAnsi="Arial" w:cs="Arial"/>
          <w:b/>
        </w:rPr>
        <w:lastRenderedPageBreak/>
        <w:t xml:space="preserve"> </w:t>
      </w:r>
      <w:proofErr w:type="gramStart"/>
      <w:r w:rsidRPr="00DB4FC0">
        <w:rPr>
          <w:rFonts w:ascii="Arial" w:hAnsi="Arial" w:cs="Arial"/>
          <w:b/>
        </w:rPr>
        <w:t>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Pr="00DB4FC0">
        <w:rPr>
          <w:rFonts w:ascii="Arial" w:hAnsi="Arial" w:cs="Arial"/>
          <w:b/>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20FA6" w:rsidRPr="00DB4FC0" w:rsidRDefault="00C20FA6" w:rsidP="00C20FA6">
      <w:pPr>
        <w:pStyle w:val="a3"/>
        <w:tabs>
          <w:tab w:val="left" w:pos="1134"/>
          <w:tab w:val="left" w:pos="1418"/>
        </w:tabs>
        <w:autoSpaceDE w:val="0"/>
        <w:autoSpaceDN w:val="0"/>
        <w:adjustRightInd w:val="0"/>
        <w:ind w:left="0" w:firstLine="709"/>
        <w:outlineLvl w:val="1"/>
        <w:rPr>
          <w:rFonts w:ascii="Arial" w:hAnsi="Arial" w:cs="Arial"/>
          <w:b/>
        </w:rPr>
      </w:pPr>
    </w:p>
    <w:p w:rsidR="00C20FA6" w:rsidRPr="00DB4FC0" w:rsidRDefault="00C20FA6" w:rsidP="00C20FA6">
      <w:pPr>
        <w:pStyle w:val="a3"/>
        <w:tabs>
          <w:tab w:val="left" w:pos="1134"/>
          <w:tab w:val="left" w:pos="1418"/>
        </w:tabs>
        <w:autoSpaceDE w:val="0"/>
        <w:autoSpaceDN w:val="0"/>
        <w:adjustRightInd w:val="0"/>
        <w:ind w:left="0" w:firstLine="709"/>
        <w:jc w:val="both"/>
        <w:outlineLvl w:val="1"/>
        <w:rPr>
          <w:rFonts w:ascii="Arial" w:hAnsi="Arial" w:cs="Arial"/>
        </w:rPr>
      </w:pPr>
      <w:proofErr w:type="gramStart"/>
      <w:r w:rsidRPr="00DB4FC0">
        <w:rPr>
          <w:rFonts w:ascii="Arial" w:hAnsi="Arial" w:cs="Arial"/>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w:t>
      </w:r>
      <w:proofErr w:type="gramEnd"/>
      <w:r w:rsidRPr="00DB4FC0">
        <w:rPr>
          <w:rFonts w:ascii="Arial" w:hAnsi="Arial" w:cs="Arial"/>
        </w:rPr>
        <w:t xml:space="preserve">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20FA6" w:rsidRPr="00DB4FC0" w:rsidRDefault="00C20FA6" w:rsidP="00C20FA6">
      <w:pPr>
        <w:pStyle w:val="a3"/>
        <w:tabs>
          <w:tab w:val="left" w:pos="1134"/>
          <w:tab w:val="left" w:pos="1418"/>
        </w:tabs>
        <w:autoSpaceDE w:val="0"/>
        <w:autoSpaceDN w:val="0"/>
        <w:adjustRightInd w:val="0"/>
        <w:ind w:left="0" w:firstLine="709"/>
        <w:jc w:val="both"/>
        <w:outlineLvl w:val="1"/>
        <w:rPr>
          <w:rFonts w:ascii="Arial" w:hAnsi="Arial" w:cs="Arial"/>
        </w:rPr>
      </w:pPr>
    </w:p>
    <w:p w:rsidR="00C20FA6" w:rsidRPr="00DB4FC0" w:rsidRDefault="00C20FA6" w:rsidP="00C20FA6">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color w:val="000000"/>
        </w:rPr>
      </w:pPr>
      <w:r w:rsidRPr="00DB4FC0">
        <w:rPr>
          <w:rFonts w:ascii="Arial" w:hAnsi="Arial" w:cs="Arial"/>
          <w:b/>
          <w:color w:val="000000"/>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C20FA6" w:rsidRPr="00DB4FC0" w:rsidRDefault="00C20FA6" w:rsidP="00C20FA6">
      <w:pPr>
        <w:pStyle w:val="a3"/>
        <w:tabs>
          <w:tab w:val="left" w:pos="1134"/>
          <w:tab w:val="left" w:pos="1418"/>
        </w:tabs>
        <w:autoSpaceDE w:val="0"/>
        <w:autoSpaceDN w:val="0"/>
        <w:adjustRightInd w:val="0"/>
        <w:ind w:left="0" w:firstLine="709"/>
        <w:outlineLvl w:val="1"/>
        <w:rPr>
          <w:rFonts w:ascii="Arial" w:hAnsi="Arial" w:cs="Arial"/>
          <w:b/>
          <w:color w:val="FF0000"/>
        </w:rPr>
      </w:pPr>
    </w:p>
    <w:p w:rsidR="00C20FA6" w:rsidRPr="00DB4FC0" w:rsidRDefault="00C20FA6" w:rsidP="00C20FA6">
      <w:pPr>
        <w:pStyle w:val="a3"/>
        <w:tabs>
          <w:tab w:val="left" w:pos="1134"/>
          <w:tab w:val="left" w:pos="1418"/>
        </w:tabs>
        <w:autoSpaceDE w:val="0"/>
        <w:autoSpaceDN w:val="0"/>
        <w:adjustRightInd w:val="0"/>
        <w:ind w:left="0" w:firstLine="709"/>
        <w:jc w:val="both"/>
        <w:outlineLvl w:val="1"/>
        <w:rPr>
          <w:rFonts w:ascii="Arial" w:hAnsi="Arial" w:cs="Arial"/>
          <w:color w:val="FF0000"/>
        </w:rPr>
      </w:pPr>
      <w:r w:rsidRPr="00DB4FC0">
        <w:rPr>
          <w:rFonts w:ascii="Arial" w:hAnsi="Arial" w:cs="Arial"/>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C20FA6" w:rsidRPr="00DB4FC0" w:rsidRDefault="00C20FA6" w:rsidP="00C20FA6">
      <w:pPr>
        <w:rPr>
          <w:rFonts w:ascii="Arial" w:hAnsi="Arial" w:cs="Arial"/>
        </w:rPr>
        <w:sectPr w:rsidR="00C20FA6" w:rsidRPr="00DB4FC0" w:rsidSect="00DB38C6">
          <w:pgSz w:w="11906" w:h="16838"/>
          <w:pgMar w:top="1134" w:right="850" w:bottom="1134" w:left="1701" w:header="708" w:footer="708" w:gutter="0"/>
          <w:cols w:space="708"/>
          <w:docGrid w:linePitch="360"/>
        </w:sectPr>
      </w:pPr>
    </w:p>
    <w:p w:rsidR="00C20FA6" w:rsidRPr="00DB4FC0" w:rsidRDefault="00C20FA6" w:rsidP="00C20FA6">
      <w:pPr>
        <w:pStyle w:val="2"/>
        <w:ind w:left="11057"/>
        <w:jc w:val="left"/>
        <w:rPr>
          <w:rFonts w:ascii="Arial" w:hAnsi="Arial" w:cs="Arial"/>
          <w:sz w:val="24"/>
          <w:szCs w:val="24"/>
        </w:rPr>
      </w:pPr>
      <w:r w:rsidRPr="00DB4FC0">
        <w:rPr>
          <w:rFonts w:ascii="Arial" w:hAnsi="Arial" w:cs="Arial"/>
          <w:sz w:val="24"/>
          <w:szCs w:val="24"/>
        </w:rPr>
        <w:lastRenderedPageBreak/>
        <w:t>Приложение к Паспорту муниципальной программы</w:t>
      </w:r>
    </w:p>
    <w:p w:rsidR="00C20FA6" w:rsidRPr="00DB4FC0" w:rsidRDefault="00C20FA6" w:rsidP="00C20FA6">
      <w:pPr>
        <w:widowControl w:val="0"/>
        <w:ind w:left="11057" w:right="99"/>
        <w:jc w:val="center"/>
        <w:rPr>
          <w:rFonts w:ascii="Arial" w:hAnsi="Arial" w:cs="Arial"/>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Перечень целевых показателей муниципальной программы «</w:t>
      </w:r>
      <w:r w:rsidRPr="00DB4FC0">
        <w:rPr>
          <w:rFonts w:ascii="Arial" w:hAnsi="Arial" w:cs="Arial"/>
        </w:rPr>
        <w:t>Управление муниципальными финансами»</w:t>
      </w:r>
      <w:r w:rsidRPr="00DB4FC0">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4614" w:type="dxa"/>
        <w:jc w:val="center"/>
        <w:tblCellMar>
          <w:left w:w="70" w:type="dxa"/>
          <w:right w:w="70" w:type="dxa"/>
        </w:tblCellMar>
        <w:tblLook w:val="0000"/>
      </w:tblPr>
      <w:tblGrid>
        <w:gridCol w:w="529"/>
        <w:gridCol w:w="6985"/>
        <w:gridCol w:w="1530"/>
        <w:gridCol w:w="741"/>
        <w:gridCol w:w="741"/>
        <w:gridCol w:w="1022"/>
        <w:gridCol w:w="1022"/>
        <w:gridCol w:w="1022"/>
        <w:gridCol w:w="1022"/>
      </w:tblGrid>
      <w:tr w:rsidR="00C20FA6" w:rsidRPr="00DB4FC0" w:rsidTr="005762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Цели,</w:t>
            </w:r>
            <w:r w:rsidRPr="00DB4FC0">
              <w:rPr>
                <w:sz w:val="24"/>
                <w:szCs w:val="24"/>
                <w:lang w:val="en-US"/>
              </w:rPr>
              <w:t xml:space="preserve"> </w:t>
            </w:r>
            <w:r w:rsidRPr="00DB4FC0">
              <w:rPr>
                <w:sz w:val="24"/>
                <w:szCs w:val="24"/>
              </w:rPr>
              <w:t>целевые</w:t>
            </w:r>
            <w:r w:rsidRPr="00DB4FC0">
              <w:rPr>
                <w:sz w:val="24"/>
                <w:szCs w:val="24"/>
                <w:lang w:val="en-US"/>
              </w:rPr>
              <w:t xml:space="preserve"> </w:t>
            </w:r>
            <w:r w:rsidRPr="00DB4FC0">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Единица</w:t>
            </w:r>
            <w:r w:rsidRPr="00DB4FC0">
              <w:rPr>
                <w:sz w:val="24"/>
                <w:szCs w:val="24"/>
                <w:lang w:val="en-US"/>
              </w:rPr>
              <w:t xml:space="preserve"> </w:t>
            </w:r>
            <w:r w:rsidRPr="00DB4FC0">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2030</w:t>
            </w:r>
          </w:p>
        </w:tc>
      </w:tr>
      <w:tr w:rsidR="00C20FA6" w:rsidRPr="00DB4FC0" w:rsidTr="00576290">
        <w:trPr>
          <w:trHeight w:hRule="exact" w:val="454"/>
          <w:tblHeader/>
          <w:jc w:val="center"/>
        </w:trPr>
        <w:tc>
          <w:tcPr>
            <w:tcW w:w="0" w:type="auto"/>
            <w:vMerge/>
            <w:tcBorders>
              <w:left w:val="single" w:sz="6" w:space="0" w:color="auto"/>
              <w:bottom w:val="single" w:sz="6" w:space="0" w:color="auto"/>
              <w:right w:val="single" w:sz="6" w:space="0" w:color="auto"/>
            </w:tcBorders>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proofErr w:type="spellStart"/>
            <w:r w:rsidRPr="00DB4FC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roofErr w:type="spellStart"/>
            <w:r w:rsidRPr="00DB4FC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План</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lang w:val="en-US"/>
              </w:rPr>
            </w:pPr>
            <w:r w:rsidRPr="00DB4FC0">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lang w:val="en-US"/>
              </w:rPr>
            </w:pPr>
            <w:r w:rsidRPr="00DB4FC0">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lang w:val="en-US"/>
              </w:rPr>
            </w:pPr>
            <w:r w:rsidRPr="00DB4FC0">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lang w:val="en-US"/>
              </w:rPr>
            </w:pPr>
            <w:r w:rsidRPr="00DB4FC0">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9</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tcPr>
          <w:p w:rsidR="00C20FA6" w:rsidRPr="00DB4FC0" w:rsidRDefault="00C20FA6" w:rsidP="00576290">
            <w:pP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Цель: Повышение качества и прозрачности управления муниципальными финансами,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r>
      <w:tr w:rsidR="00261FD3"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tcPr>
          <w:p w:rsidR="00261FD3" w:rsidRPr="00DB4FC0" w:rsidRDefault="00261FD3"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rPr>
                <w:rFonts w:ascii="Arial" w:hAnsi="Arial" w:cs="Arial"/>
              </w:rPr>
            </w:pPr>
            <w:r w:rsidRPr="00DB4FC0">
              <w:rPr>
                <w:rFonts w:ascii="Arial" w:hAnsi="Arial" w:cs="Arial"/>
              </w:rPr>
              <w:t xml:space="preserve">Задача: Повышение качества ведения бухгалтерского, бюджетного и налогового учетов, своевременное составление требуемой отчетности и предоставление ее в </w:t>
            </w:r>
            <w:proofErr w:type="gramStart"/>
            <w:r w:rsidRPr="00DB4FC0">
              <w:rPr>
                <w:rFonts w:ascii="Arial" w:hAnsi="Arial" w:cs="Arial"/>
              </w:rPr>
              <w:t>порядке</w:t>
            </w:r>
            <w:proofErr w:type="gramEnd"/>
            <w:r w:rsidRPr="00DB4FC0">
              <w:rPr>
                <w:rFonts w:ascii="Arial" w:hAnsi="Arial" w:cs="Arial"/>
              </w:rPr>
              <w:t xml:space="preserve"> и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tcPr>
          <w:p w:rsidR="00C20FA6" w:rsidRPr="00DB4FC0" w:rsidRDefault="00C20FA6" w:rsidP="00576290">
            <w:pPr>
              <w:rPr>
                <w:rFonts w:ascii="Arial" w:hAnsi="Arial" w:cs="Arial"/>
              </w:rPr>
            </w:pPr>
            <w:r w:rsidRPr="00DB4FC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noProof/>
              </w:rPr>
              <w:t>Не более</w:t>
            </w:r>
            <w:r w:rsidRPr="00DB4FC0">
              <w:rPr>
                <w:rFonts w:ascii="Arial" w:hAnsi="Arial" w:cs="Arial"/>
              </w:rPr>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w:t>
            </w:r>
            <w:r w:rsidRPr="00DB4FC0">
              <w:rPr>
                <w:rFonts w:ascii="Arial" w:hAnsi="Arial" w:cs="Arial"/>
                <w:lang w:val="en-US"/>
              </w:rPr>
              <w:t xml:space="preserve"> </w:t>
            </w:r>
            <w:r w:rsidRPr="00DB4FC0">
              <w:rPr>
                <w:rFonts w:ascii="Arial" w:hAnsi="Arial" w:cs="Arial"/>
              </w:rPr>
              <w:t>более 5,00</w:t>
            </w:r>
          </w:p>
        </w:tc>
      </w:tr>
      <w:tr w:rsidR="00261FD3"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tcPr>
          <w:p w:rsidR="00261FD3" w:rsidRPr="00DB4FC0" w:rsidRDefault="00261FD3"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rPr>
                <w:rFonts w:ascii="Arial" w:hAnsi="Arial" w:cs="Arial"/>
              </w:rPr>
            </w:pPr>
            <w:r w:rsidRPr="00DB4FC0">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261FD3" w:rsidRPr="00DB4FC0" w:rsidRDefault="00261FD3" w:rsidP="00576290">
            <w:pPr>
              <w:jc w:val="right"/>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tcPr>
          <w:p w:rsidR="00C20FA6" w:rsidRPr="00DB4FC0" w:rsidRDefault="00C20FA6" w:rsidP="00576290">
            <w:pPr>
              <w:rPr>
                <w:rFonts w:ascii="Arial" w:hAnsi="Arial" w:cs="Arial"/>
              </w:rPr>
            </w:pPr>
            <w:r w:rsidRPr="00DB4FC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93,20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93,70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noProof/>
              </w:rPr>
              <w:t>Не менее</w:t>
            </w:r>
            <w:r w:rsidRPr="00DB4FC0">
              <w:rPr>
                <w:rFonts w:ascii="Arial" w:hAnsi="Arial" w:cs="Arial"/>
              </w:rPr>
              <w:t xml:space="preserve"> 94,00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w:t>
            </w:r>
            <w:r w:rsidRPr="00DB4FC0">
              <w:rPr>
                <w:rFonts w:ascii="Arial" w:hAnsi="Arial" w:cs="Arial"/>
                <w:lang w:val="en-US"/>
              </w:rPr>
              <w:t xml:space="preserve"> </w:t>
            </w:r>
            <w:r w:rsidRPr="00DB4FC0">
              <w:rPr>
                <w:rFonts w:ascii="Arial" w:hAnsi="Arial" w:cs="Arial"/>
              </w:rPr>
              <w:t>менее 95,00</w:t>
            </w:r>
          </w:p>
        </w:tc>
      </w:tr>
    </w:tbl>
    <w:p w:rsidR="00C20FA6" w:rsidRPr="00DB4FC0" w:rsidRDefault="00C20FA6" w:rsidP="00C20FA6">
      <w:pPr>
        <w:jc w:val="both"/>
        <w:rPr>
          <w:rFonts w:ascii="Arial" w:hAnsi="Arial" w:cs="Arial"/>
        </w:rPr>
        <w:sectPr w:rsidR="00C20FA6" w:rsidRPr="00DB4FC0" w:rsidSect="00DB38C6">
          <w:pgSz w:w="16838" w:h="11906" w:orient="landscape"/>
          <w:pgMar w:top="720" w:right="720" w:bottom="720" w:left="720" w:header="708" w:footer="708" w:gutter="0"/>
          <w:cols w:space="708"/>
          <w:docGrid w:linePitch="360"/>
        </w:sectPr>
      </w:pPr>
    </w:p>
    <w:p w:rsidR="00C20FA6" w:rsidRPr="00DB4FC0" w:rsidRDefault="00C20FA6" w:rsidP="00C20FA6">
      <w:pPr>
        <w:pStyle w:val="1"/>
        <w:ind w:left="6379"/>
        <w:jc w:val="left"/>
        <w:rPr>
          <w:rFonts w:ascii="Arial" w:hAnsi="Arial" w:cs="Arial"/>
          <w:bCs/>
          <w:sz w:val="24"/>
          <w:szCs w:val="24"/>
        </w:rPr>
      </w:pPr>
      <w:r w:rsidRPr="00DB4FC0">
        <w:rPr>
          <w:rFonts w:ascii="Arial" w:eastAsia="Arial" w:hAnsi="Arial" w:cs="Arial"/>
          <w:sz w:val="24"/>
          <w:szCs w:val="24"/>
          <w:lang w:eastAsia="ar-SA"/>
        </w:rPr>
        <w:lastRenderedPageBreak/>
        <w:t xml:space="preserve">Приложение № </w:t>
      </w:r>
      <w:fldSimple w:instr=" SEQ gp_pril \* MERGEFORMAT ">
        <w:r w:rsidR="006A09A8" w:rsidRPr="00DB4FC0">
          <w:rPr>
            <w:rFonts w:ascii="Arial" w:eastAsia="Arial" w:hAnsi="Arial" w:cs="Arial"/>
            <w:noProof/>
            <w:sz w:val="24"/>
            <w:szCs w:val="24"/>
            <w:lang w:eastAsia="ar-SA"/>
          </w:rPr>
          <w:t>1</w:t>
        </w:r>
      </w:fldSimple>
      <w:r w:rsidRPr="00DB4FC0">
        <w:rPr>
          <w:rFonts w:ascii="Arial" w:eastAsia="Arial" w:hAnsi="Arial" w:cs="Arial"/>
          <w:sz w:val="24"/>
          <w:szCs w:val="24"/>
          <w:lang w:eastAsia="ar-SA"/>
        </w:rPr>
        <w:t xml:space="preserve"> </w:t>
      </w:r>
      <w:r w:rsidRPr="00DB4FC0">
        <w:rPr>
          <w:rFonts w:ascii="Arial" w:hAnsi="Arial" w:cs="Arial"/>
          <w:sz w:val="24"/>
          <w:szCs w:val="24"/>
        </w:rPr>
        <w:t>к муниципальной программе «Управление муниципальными финансами»</w:t>
      </w:r>
    </w:p>
    <w:p w:rsidR="00C20FA6" w:rsidRPr="00DB4FC0" w:rsidRDefault="00C20FA6" w:rsidP="00C20FA6">
      <w:pPr>
        <w:jc w:val="center"/>
        <w:rPr>
          <w:rFonts w:ascii="Arial" w:hAnsi="Arial" w:cs="Arial"/>
          <w:color w:val="000000"/>
        </w:rPr>
      </w:pPr>
    </w:p>
    <w:p w:rsidR="00C20FA6" w:rsidRPr="00DB4FC0" w:rsidRDefault="00C20FA6" w:rsidP="00C20FA6">
      <w:pPr>
        <w:jc w:val="center"/>
        <w:rPr>
          <w:rFonts w:ascii="Arial" w:hAnsi="Arial" w:cs="Arial"/>
          <w:color w:val="000000"/>
        </w:rPr>
      </w:pPr>
      <w:r w:rsidRPr="00DB4FC0">
        <w:rPr>
          <w:rFonts w:ascii="Arial" w:hAnsi="Arial" w:cs="Arial"/>
          <w:color w:val="000000"/>
        </w:rPr>
        <w:t xml:space="preserve">ПОДПРОГРАММА </w:t>
      </w:r>
    </w:p>
    <w:p w:rsidR="00C20FA6" w:rsidRPr="00DB4FC0" w:rsidRDefault="00C20FA6" w:rsidP="00C20FA6">
      <w:pPr>
        <w:jc w:val="center"/>
        <w:rPr>
          <w:rFonts w:ascii="Arial" w:hAnsi="Arial" w:cs="Arial"/>
          <w:color w:val="000000"/>
        </w:rPr>
      </w:pP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p w:rsidR="00C20FA6" w:rsidRPr="00DB4FC0" w:rsidRDefault="00C20FA6" w:rsidP="00C20FA6">
      <w:pPr>
        <w:widowControl w:val="0"/>
        <w:suppressAutoHyphens/>
        <w:autoSpaceDE w:val="0"/>
        <w:jc w:val="center"/>
        <w:rPr>
          <w:rFonts w:ascii="Arial" w:eastAsia="Arial" w:hAnsi="Arial" w:cs="Arial"/>
          <w:color w:val="000000"/>
          <w:lang w:eastAsia="ar-SA"/>
        </w:rPr>
      </w:pPr>
    </w:p>
    <w:p w:rsidR="00C20FA6" w:rsidRPr="00DB4FC0" w:rsidRDefault="00C20FA6" w:rsidP="00C20FA6">
      <w:pPr>
        <w:widowControl w:val="0"/>
        <w:numPr>
          <w:ilvl w:val="0"/>
          <w:numId w:val="5"/>
        </w:numPr>
        <w:suppressAutoHyphens/>
        <w:autoSpaceDE w:val="0"/>
        <w:jc w:val="center"/>
        <w:rPr>
          <w:rFonts w:ascii="Arial" w:eastAsia="Arial" w:hAnsi="Arial" w:cs="Arial"/>
          <w:color w:val="000000"/>
          <w:lang w:eastAsia="ar-SA"/>
        </w:rPr>
      </w:pPr>
      <w:r w:rsidRPr="00DB4FC0">
        <w:rPr>
          <w:rFonts w:ascii="Arial" w:eastAsia="Arial" w:hAnsi="Arial" w:cs="Arial"/>
          <w:color w:val="000000"/>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6937"/>
      </w:tblGrid>
      <w:tr w:rsidR="00C20FA6" w:rsidRPr="00DB4FC0" w:rsidTr="00C20FA6">
        <w:trPr>
          <w:trHeight w:val="555"/>
        </w:trPr>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Fonts w:ascii="Arial" w:hAnsi="Arial" w:cs="Arial"/>
              </w:rPr>
            </w:pPr>
            <w:r w:rsidRPr="00DB4FC0">
              <w:rPr>
                <w:rStyle w:val="0pt2"/>
                <w:rFonts w:ascii="Arial" w:hAnsi="Arial" w:cs="Arial"/>
                <w:color w:val="000000"/>
              </w:rPr>
              <w:t>Наименование</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r>
      <w:tr w:rsidR="00C20FA6" w:rsidRPr="00DB4FC0" w:rsidTr="00C20FA6">
        <w:trPr>
          <w:trHeight w:val="1701"/>
        </w:trPr>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«Управление муниципальными финансами»</w:t>
            </w:r>
          </w:p>
        </w:tc>
      </w:tr>
      <w:tr w:rsidR="00C20FA6" w:rsidRPr="00DB4FC0" w:rsidTr="00C20FA6">
        <w:trPr>
          <w:trHeight w:val="428"/>
        </w:trPr>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Исполнители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Администрация Шарыповского муниципального округа Красноярского края</w:t>
            </w:r>
          </w:p>
          <w:p w:rsidR="00C20FA6" w:rsidRPr="00DB4FC0" w:rsidRDefault="00C20FA6" w:rsidP="00576290">
            <w:pPr>
              <w:pStyle w:val="a8"/>
              <w:spacing w:after="0"/>
              <w:ind w:left="140"/>
              <w:rPr>
                <w:rFonts w:ascii="Arial" w:hAnsi="Arial" w:cs="Arial"/>
              </w:rPr>
            </w:pP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408 - администрация Шарыповского муниципального округа</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Цель</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Задача</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widowControl w:val="0"/>
              <w:tabs>
                <w:tab w:val="left" w:pos="418"/>
              </w:tabs>
              <w:suppressAutoHyphens w:val="0"/>
              <w:spacing w:after="0"/>
              <w:ind w:left="140"/>
              <w:rPr>
                <w:rFonts w:ascii="Arial" w:hAnsi="Arial" w:cs="Arial"/>
              </w:rPr>
            </w:pPr>
            <w:r w:rsidRPr="00DB4FC0">
              <w:rPr>
                <w:rFonts w:ascii="Arial" w:hAnsi="Arial" w:cs="Arial"/>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widowControl w:val="0"/>
              <w:tabs>
                <w:tab w:val="left" w:pos="433"/>
              </w:tabs>
              <w:suppressAutoHyphens w:val="0"/>
              <w:spacing w:after="0"/>
              <w:rPr>
                <w:rStyle w:val="0pt2"/>
                <w:rFonts w:ascii="Arial" w:hAnsi="Arial" w:cs="Arial"/>
                <w:color w:val="000000"/>
              </w:rPr>
            </w:pPr>
            <w:r w:rsidRPr="00DB4FC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B4FC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Сроки</w:t>
            </w:r>
            <w:r w:rsidRPr="00DB4FC0">
              <w:rPr>
                <w:rStyle w:val="0pt2"/>
                <w:rFonts w:ascii="Arial" w:hAnsi="Arial" w:cs="Arial"/>
                <w:color w:val="000000"/>
                <w:lang w:val="en-US"/>
              </w:rPr>
              <w:t xml:space="preserve"> </w:t>
            </w:r>
            <w:r w:rsidRPr="00DB4FC0">
              <w:rPr>
                <w:rStyle w:val="0pt2"/>
                <w:rFonts w:ascii="Arial" w:hAnsi="Arial" w:cs="Arial"/>
                <w:color w:val="000000"/>
              </w:rPr>
              <w:t>реализации</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2021 - 2025 годы</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 xml:space="preserve">Информация по </w:t>
            </w:r>
            <w:r w:rsidRPr="00DB4FC0">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C20FA6" w:rsidRPr="00DB4FC0" w:rsidRDefault="00C20FA6" w:rsidP="00576290">
            <w:pPr>
              <w:pStyle w:val="a8"/>
              <w:widowControl w:val="0"/>
              <w:tabs>
                <w:tab w:val="left" w:pos="638"/>
              </w:tabs>
              <w:suppressAutoHyphens w:val="0"/>
              <w:spacing w:after="0"/>
              <w:rPr>
                <w:rFonts w:ascii="Arial" w:hAnsi="Arial" w:cs="Arial"/>
              </w:rPr>
            </w:pPr>
            <w:r w:rsidRPr="00DB4FC0">
              <w:rPr>
                <w:rStyle w:val="0pt2"/>
                <w:rFonts w:ascii="Arial" w:hAnsi="Arial" w:cs="Arial"/>
                <w:color w:val="000000"/>
              </w:rPr>
              <w:lastRenderedPageBreak/>
              <w:t xml:space="preserve">Общий объем бюджетных ассигнований на реализацию </w:t>
            </w:r>
            <w:r w:rsidRPr="00DB4FC0">
              <w:rPr>
                <w:rStyle w:val="0pt2"/>
                <w:rFonts w:ascii="Arial" w:hAnsi="Arial" w:cs="Arial"/>
                <w:color w:val="000000"/>
              </w:rPr>
              <w:lastRenderedPageBreak/>
              <w:t xml:space="preserve">подпрограммы составляет – </w:t>
            </w:r>
            <w:r w:rsidRPr="00DB4FC0">
              <w:rPr>
                <w:rFonts w:ascii="Arial" w:hAnsi="Arial" w:cs="Arial"/>
              </w:rPr>
              <w:t>63 072 440,00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по годам реализации:</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2023 - 21 089 480,00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2024 - 20 991 480,00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2025 - 20 991 480,00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Из них:</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Бюджет округа</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Всего - 63 072 440,00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2023 - 21 089 480,00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2024 - 20 991 480,00 рублей</w:t>
            </w:r>
          </w:p>
          <w:p w:rsidR="00C20FA6" w:rsidRPr="00DB4FC0" w:rsidRDefault="00C20FA6" w:rsidP="00576290">
            <w:pPr>
              <w:pStyle w:val="a8"/>
              <w:widowControl w:val="0"/>
              <w:tabs>
                <w:tab w:val="left" w:pos="638"/>
              </w:tabs>
              <w:suppressAutoHyphens w:val="0"/>
              <w:spacing w:after="0"/>
              <w:rPr>
                <w:rFonts w:ascii="Arial" w:hAnsi="Arial" w:cs="Arial"/>
                <w:lang w:val="en-US"/>
              </w:rPr>
            </w:pPr>
            <w:r w:rsidRPr="00DB4FC0">
              <w:rPr>
                <w:rFonts w:ascii="Arial" w:hAnsi="Arial" w:cs="Arial"/>
              </w:rPr>
              <w:t>2025 - 20 991 480,00 рублей</w:t>
            </w:r>
          </w:p>
          <w:p w:rsidR="00C20FA6" w:rsidRPr="00DB4FC0" w:rsidRDefault="00C20FA6" w:rsidP="00576290">
            <w:pPr>
              <w:pStyle w:val="a8"/>
              <w:widowControl w:val="0"/>
              <w:tabs>
                <w:tab w:val="left" w:pos="638"/>
              </w:tabs>
              <w:suppressAutoHyphens w:val="0"/>
              <w:spacing w:after="0"/>
              <w:rPr>
                <w:rFonts w:ascii="Arial" w:hAnsi="Arial" w:cs="Arial"/>
                <w:lang w:val="en-US"/>
              </w:rPr>
            </w:pPr>
          </w:p>
        </w:tc>
      </w:tr>
    </w:tbl>
    <w:p w:rsidR="00C20FA6" w:rsidRPr="00DB4FC0" w:rsidRDefault="00C20FA6" w:rsidP="00C20FA6">
      <w:pPr>
        <w:jc w:val="both"/>
        <w:rPr>
          <w:rFonts w:ascii="Arial" w:hAnsi="Arial" w:cs="Arial"/>
          <w:b/>
          <w:lang w:val="en-US"/>
        </w:rPr>
        <w:sectPr w:rsidR="00C20FA6" w:rsidRPr="00DB4FC0">
          <w:pgSz w:w="11906" w:h="16838"/>
          <w:pgMar w:top="1020" w:right="1134" w:bottom="850" w:left="1134" w:header="708" w:footer="708" w:gutter="0"/>
          <w:cols w:space="708"/>
          <w:docGrid w:linePitch="360"/>
        </w:sectPr>
      </w:pPr>
    </w:p>
    <w:p w:rsidR="00C20FA6" w:rsidRPr="00DB4FC0" w:rsidRDefault="00C20FA6" w:rsidP="00C20FA6">
      <w:pPr>
        <w:jc w:val="center"/>
        <w:rPr>
          <w:rFonts w:ascii="Arial" w:hAnsi="Arial" w:cs="Arial"/>
          <w:b/>
          <w:color w:val="000000"/>
          <w:lang w:eastAsia="en-US"/>
        </w:rPr>
      </w:pPr>
      <w:r w:rsidRPr="00DB4FC0">
        <w:rPr>
          <w:rFonts w:ascii="Arial" w:hAnsi="Arial" w:cs="Arial"/>
          <w:b/>
          <w:color w:val="000000"/>
          <w:lang w:eastAsia="en-US"/>
        </w:rPr>
        <w:lastRenderedPageBreak/>
        <w:t>2. Мероприятия подпрограммы</w:t>
      </w:r>
    </w:p>
    <w:p w:rsidR="00C20FA6" w:rsidRPr="00DB4FC0" w:rsidRDefault="00C20FA6" w:rsidP="00C20FA6">
      <w:pPr>
        <w:ind w:firstLine="851"/>
        <w:jc w:val="both"/>
        <w:rPr>
          <w:rFonts w:ascii="Arial" w:hAnsi="Arial" w:cs="Arial"/>
          <w:color w:val="000000"/>
          <w:lang w:eastAsia="en-US"/>
        </w:rPr>
      </w:pPr>
      <w:r w:rsidRPr="00DB4FC0">
        <w:rPr>
          <w:rFonts w:ascii="Arial" w:hAnsi="Arial" w:cs="Arial"/>
          <w:color w:val="000000"/>
          <w:lang w:eastAsia="en-US"/>
        </w:rPr>
        <w:t>Перечень подпрограммных мероприятий представлен в приложении № 2 к подпрограмме.</w:t>
      </w:r>
    </w:p>
    <w:p w:rsidR="00C20FA6" w:rsidRPr="00DB4FC0" w:rsidRDefault="00C20FA6" w:rsidP="00C20FA6">
      <w:pPr>
        <w:ind w:firstLine="851"/>
        <w:jc w:val="both"/>
        <w:rPr>
          <w:rFonts w:ascii="Arial" w:hAnsi="Arial" w:cs="Arial"/>
          <w:color w:val="000000"/>
          <w:lang w:eastAsia="en-US"/>
        </w:rPr>
      </w:pPr>
    </w:p>
    <w:p w:rsidR="00C20FA6" w:rsidRPr="00DB4FC0" w:rsidRDefault="00C20FA6" w:rsidP="00C20FA6">
      <w:pPr>
        <w:jc w:val="center"/>
        <w:rPr>
          <w:rFonts w:ascii="Arial" w:hAnsi="Arial" w:cs="Arial"/>
          <w:b/>
          <w:color w:val="000000"/>
        </w:rPr>
      </w:pPr>
      <w:r w:rsidRPr="00DB4FC0">
        <w:rPr>
          <w:rFonts w:ascii="Arial" w:hAnsi="Arial" w:cs="Arial"/>
          <w:b/>
          <w:color w:val="000000"/>
        </w:rPr>
        <w:t>3. Механизм реализации подпрограммы</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xml:space="preserve">3.1. Реализацию подпрограммы осуществляет Администрация Шарыповского муниципального округа (далее – Администрация округа). </w:t>
      </w:r>
    </w:p>
    <w:p w:rsidR="00C20FA6" w:rsidRPr="00DB4FC0" w:rsidRDefault="00C20FA6" w:rsidP="00C20FA6">
      <w:pPr>
        <w:autoSpaceDE w:val="0"/>
        <w:autoSpaceDN w:val="0"/>
        <w:adjustRightInd w:val="0"/>
        <w:ind w:firstLine="540"/>
        <w:jc w:val="both"/>
        <w:rPr>
          <w:rFonts w:ascii="Arial" w:hAnsi="Arial" w:cs="Arial"/>
          <w:color w:val="000000"/>
        </w:rPr>
      </w:pPr>
      <w:r w:rsidRPr="00DB4FC0">
        <w:rPr>
          <w:rFonts w:ascii="Arial" w:hAnsi="Arial" w:cs="Arial"/>
          <w:color w:val="000000"/>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3.2. Главным распорядителем бюджетных средств является  Администрация округа.</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3.3. В рамках решения задачи подпрограммы реализуется мероприятие «Руководство и управление в сфере установленных функций и полномочий, осуществляемых казенными учреждениями».</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 xml:space="preserve">В рамках реализации данного мероприятия предусматривается финансовое обеспечение основных направлений деятельности МКУ «ЦБУ» в 2023-2025 годах: </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 xml:space="preserve">ведение бухгалтерского, налогового  и бюджетного учетов; </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формирование отчетности и предоставление ее в порядке и в сроки, установленные действующим законодательством.</w:t>
      </w:r>
    </w:p>
    <w:p w:rsidR="00C20FA6" w:rsidRPr="00DB4FC0" w:rsidRDefault="00C20FA6" w:rsidP="00C20FA6">
      <w:pPr>
        <w:widowControl w:val="0"/>
        <w:autoSpaceDE w:val="0"/>
        <w:autoSpaceDN w:val="0"/>
        <w:adjustRightInd w:val="0"/>
        <w:ind w:left="57" w:right="57" w:firstLine="652"/>
        <w:jc w:val="both"/>
        <w:rPr>
          <w:rFonts w:ascii="Arial" w:hAnsi="Arial" w:cs="Arial"/>
          <w:color w:val="000000"/>
        </w:rPr>
      </w:pPr>
      <w:r w:rsidRPr="00DB4FC0">
        <w:rPr>
          <w:rFonts w:ascii="Arial" w:hAnsi="Arial" w:cs="Arial"/>
          <w:color w:val="000000"/>
        </w:rPr>
        <w:t xml:space="preserve">3.4. Реализация и финансирование мероприятия 1.1. осуществляется за счет средств бюджета округа на основании бюджетной сметы. Расходование бюджетных средств осуществляется в соответствии с порядком исполнения бюджета округа по расходам, утвержденным приказами ФЭУ. </w:t>
      </w:r>
    </w:p>
    <w:p w:rsidR="00C20FA6" w:rsidRPr="00DB4FC0" w:rsidRDefault="00C20FA6" w:rsidP="00C20FA6">
      <w:pPr>
        <w:ind w:firstLine="709"/>
        <w:jc w:val="both"/>
        <w:rPr>
          <w:rFonts w:ascii="Arial" w:hAnsi="Arial" w:cs="Arial"/>
        </w:rPr>
      </w:pPr>
      <w:r w:rsidRPr="00DB4FC0">
        <w:rPr>
          <w:rFonts w:ascii="Arial" w:hAnsi="Arial" w:cs="Arial"/>
        </w:rPr>
        <w:t>3.5.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20FA6" w:rsidRPr="00DB4FC0" w:rsidRDefault="00C20FA6" w:rsidP="00C20FA6">
      <w:pPr>
        <w:widowControl w:val="0"/>
        <w:autoSpaceDE w:val="0"/>
        <w:autoSpaceDN w:val="0"/>
        <w:adjustRightInd w:val="0"/>
        <w:ind w:left="57" w:right="57" w:firstLine="652"/>
        <w:jc w:val="both"/>
        <w:rPr>
          <w:rFonts w:ascii="Arial" w:hAnsi="Arial" w:cs="Arial"/>
          <w:iCs/>
          <w:color w:val="000000"/>
        </w:rPr>
      </w:pPr>
      <w:r w:rsidRPr="00DB4FC0">
        <w:rPr>
          <w:rFonts w:ascii="Arial" w:hAnsi="Arial" w:cs="Arial"/>
          <w:color w:val="000000"/>
        </w:rPr>
        <w:t>3.6. Администрация округа</w:t>
      </w:r>
      <w:r w:rsidRPr="00DB4FC0">
        <w:rPr>
          <w:rFonts w:ascii="Arial" w:hAnsi="Arial" w:cs="Arial"/>
          <w:iCs/>
          <w:color w:val="000000"/>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20FA6" w:rsidRPr="00DB4FC0" w:rsidRDefault="00C20FA6" w:rsidP="00C20FA6">
      <w:pPr>
        <w:autoSpaceDE w:val="0"/>
        <w:autoSpaceDN w:val="0"/>
        <w:adjustRightInd w:val="0"/>
        <w:ind w:firstLine="720"/>
        <w:jc w:val="both"/>
        <w:rPr>
          <w:rFonts w:ascii="Arial" w:hAnsi="Arial" w:cs="Arial"/>
          <w:iCs/>
          <w:color w:val="000000"/>
        </w:rPr>
      </w:pPr>
    </w:p>
    <w:p w:rsidR="00C20FA6" w:rsidRPr="00DB4FC0" w:rsidRDefault="00C20FA6" w:rsidP="00C20FA6">
      <w:pPr>
        <w:jc w:val="center"/>
        <w:rPr>
          <w:rFonts w:ascii="Arial" w:hAnsi="Arial" w:cs="Arial"/>
          <w:b/>
          <w:color w:val="000000"/>
        </w:rPr>
      </w:pPr>
      <w:r w:rsidRPr="00DB4FC0">
        <w:rPr>
          <w:rFonts w:ascii="Arial" w:hAnsi="Arial" w:cs="Arial"/>
          <w:b/>
          <w:color w:val="000000"/>
        </w:rPr>
        <w:t xml:space="preserve">4. Управление подпрограммой и </w:t>
      </w:r>
      <w:proofErr w:type="gramStart"/>
      <w:r w:rsidRPr="00DB4FC0">
        <w:rPr>
          <w:rFonts w:ascii="Arial" w:hAnsi="Arial" w:cs="Arial"/>
          <w:b/>
          <w:color w:val="000000"/>
        </w:rPr>
        <w:t>контроль за</w:t>
      </w:r>
      <w:proofErr w:type="gramEnd"/>
      <w:r w:rsidRPr="00DB4FC0">
        <w:rPr>
          <w:rFonts w:ascii="Arial" w:hAnsi="Arial" w:cs="Arial"/>
          <w:b/>
          <w:color w:val="000000"/>
        </w:rPr>
        <w:t xml:space="preserve"> ходом ее выполнения</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lang w:eastAsia="en-US"/>
        </w:rPr>
        <w:t xml:space="preserve">4.1 Текущее управление реализацией подпрограммы осуществляет администрация округа </w:t>
      </w:r>
      <w:r w:rsidRPr="00DB4FC0">
        <w:rPr>
          <w:rFonts w:ascii="Arial" w:hAnsi="Arial" w:cs="Arial"/>
          <w:color w:val="000000"/>
        </w:rPr>
        <w:t xml:space="preserve">в соответствии с разделом «Реализация и </w:t>
      </w:r>
      <w:proofErr w:type="gramStart"/>
      <w:r w:rsidRPr="00DB4FC0">
        <w:rPr>
          <w:rFonts w:ascii="Arial" w:hAnsi="Arial" w:cs="Arial"/>
          <w:color w:val="000000"/>
        </w:rPr>
        <w:t>контроль за</w:t>
      </w:r>
      <w:proofErr w:type="gramEnd"/>
      <w:r w:rsidRPr="00DB4FC0">
        <w:rPr>
          <w:rFonts w:ascii="Arial" w:hAnsi="Arial" w:cs="Arial"/>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 13.04.2021 № 288-п (в ред. от 22.07.2022), включая:</w:t>
      </w:r>
    </w:p>
    <w:p w:rsidR="00C20FA6" w:rsidRPr="00DB4FC0" w:rsidRDefault="00C20FA6" w:rsidP="00C20FA6">
      <w:pPr>
        <w:pStyle w:val="ConsPlusCell"/>
        <w:ind w:firstLine="567"/>
        <w:jc w:val="both"/>
        <w:rPr>
          <w:rFonts w:ascii="Arial" w:hAnsi="Arial" w:cs="Arial"/>
          <w:color w:val="000000"/>
          <w:lang w:eastAsia="en-US"/>
        </w:rPr>
      </w:pPr>
      <w:r w:rsidRPr="00DB4FC0">
        <w:rPr>
          <w:rFonts w:ascii="Arial" w:hAnsi="Arial" w:cs="Arial"/>
          <w:color w:val="000000"/>
          <w:lang w:eastAsia="en-US"/>
        </w:rPr>
        <w:t>координацию исполнения мероприятий подпрограммы, мониторинг их реализации;</w:t>
      </w:r>
    </w:p>
    <w:p w:rsidR="00C20FA6" w:rsidRPr="00DB4FC0" w:rsidRDefault="00C20FA6" w:rsidP="00C20FA6">
      <w:pPr>
        <w:pStyle w:val="ConsPlusCell"/>
        <w:ind w:firstLine="567"/>
        <w:jc w:val="both"/>
        <w:rPr>
          <w:rFonts w:ascii="Arial" w:hAnsi="Arial" w:cs="Arial"/>
          <w:color w:val="000000"/>
          <w:lang w:eastAsia="en-US"/>
        </w:rPr>
      </w:pPr>
      <w:r w:rsidRPr="00DB4FC0">
        <w:rPr>
          <w:rFonts w:ascii="Arial" w:hAnsi="Arial" w:cs="Arial"/>
          <w:color w:val="000000"/>
          <w:lang w:eastAsia="en-US"/>
        </w:rPr>
        <w:t>непосредственный контроль над ходом реализации мероприятий подпрограммы;</w:t>
      </w:r>
    </w:p>
    <w:p w:rsidR="00C20FA6" w:rsidRPr="00DB4FC0" w:rsidRDefault="00C20FA6" w:rsidP="00C20FA6">
      <w:pPr>
        <w:pStyle w:val="ConsPlusCell"/>
        <w:ind w:firstLine="567"/>
        <w:jc w:val="both"/>
        <w:rPr>
          <w:rFonts w:ascii="Arial" w:hAnsi="Arial" w:cs="Arial"/>
          <w:color w:val="000000"/>
          <w:lang w:eastAsia="en-US"/>
        </w:rPr>
      </w:pPr>
      <w:r w:rsidRPr="00DB4FC0">
        <w:rPr>
          <w:rFonts w:ascii="Arial" w:hAnsi="Arial" w:cs="Arial"/>
          <w:color w:val="000000"/>
          <w:lang w:eastAsia="en-US"/>
        </w:rPr>
        <w:t>подготовку отчетов о реализации мероприятий подпрограммы и направление их ответственному исполнителю.</w:t>
      </w:r>
    </w:p>
    <w:p w:rsidR="00C20FA6" w:rsidRPr="00DB4FC0" w:rsidRDefault="00C20FA6" w:rsidP="00C20FA6">
      <w:pPr>
        <w:pStyle w:val="ConsPlusCell"/>
        <w:ind w:firstLine="709"/>
        <w:jc w:val="both"/>
        <w:rPr>
          <w:rFonts w:ascii="Arial" w:hAnsi="Arial" w:cs="Arial"/>
          <w:color w:val="000000"/>
          <w:lang w:eastAsia="en-US"/>
        </w:rPr>
      </w:pPr>
      <w:r w:rsidRPr="00DB4FC0">
        <w:rPr>
          <w:rFonts w:ascii="Arial" w:hAnsi="Arial" w:cs="Arial"/>
          <w:color w:val="000000"/>
          <w:lang w:eastAsia="en-US"/>
        </w:rPr>
        <w:t xml:space="preserve">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C20FA6" w:rsidRPr="00DB4FC0" w:rsidRDefault="00C20FA6" w:rsidP="00C20FA6">
      <w:pPr>
        <w:ind w:firstLine="709"/>
        <w:jc w:val="both"/>
        <w:rPr>
          <w:rFonts w:ascii="Arial" w:hAnsi="Arial" w:cs="Arial"/>
          <w:iCs/>
          <w:color w:val="000000"/>
        </w:rPr>
      </w:pPr>
      <w:r w:rsidRPr="00DB4FC0">
        <w:rPr>
          <w:rFonts w:ascii="Arial" w:hAnsi="Arial" w:cs="Arial"/>
          <w:color w:val="000000"/>
          <w:lang w:eastAsia="en-US"/>
        </w:rPr>
        <w:t>4.3 Внешний финансовый контроль (</w:t>
      </w:r>
      <w:proofErr w:type="gramStart"/>
      <w:r w:rsidRPr="00DB4FC0">
        <w:rPr>
          <w:rFonts w:ascii="Arial" w:hAnsi="Arial" w:cs="Arial"/>
          <w:color w:val="000000"/>
          <w:lang w:eastAsia="en-US"/>
        </w:rPr>
        <w:t>к</w:t>
      </w:r>
      <w:r w:rsidRPr="00DB4FC0">
        <w:rPr>
          <w:rFonts w:ascii="Arial" w:hAnsi="Arial" w:cs="Arial"/>
          <w:iCs/>
          <w:color w:val="000000"/>
        </w:rPr>
        <w:t>онтроль за</w:t>
      </w:r>
      <w:proofErr w:type="gramEnd"/>
      <w:r w:rsidRPr="00DB4FC0">
        <w:rPr>
          <w:rFonts w:ascii="Arial" w:hAnsi="Arial" w:cs="Arial"/>
          <w:iCs/>
          <w:color w:val="000000"/>
        </w:rPr>
        <w:t xml:space="preserve"> законностью и эффективностью) использования средств бюджета округа на реализацию </w:t>
      </w:r>
      <w:r w:rsidRPr="00DB4FC0">
        <w:rPr>
          <w:rFonts w:ascii="Arial" w:hAnsi="Arial" w:cs="Arial"/>
          <w:iCs/>
          <w:color w:val="000000"/>
        </w:rPr>
        <w:lastRenderedPageBreak/>
        <w:t>мероприятий подпрограммы осуществляет Контрольно-счетный орган Шарыповского муниципального округа.</w:t>
      </w:r>
    </w:p>
    <w:p w:rsidR="00C20FA6" w:rsidRPr="00DB4FC0" w:rsidRDefault="00C20FA6" w:rsidP="00C20FA6">
      <w:pPr>
        <w:rPr>
          <w:rFonts w:ascii="Arial" w:hAnsi="Arial" w:cs="Arial"/>
        </w:rPr>
        <w:sectPr w:rsidR="00C20FA6" w:rsidRPr="00DB4FC0" w:rsidSect="00DB38C6">
          <w:pgSz w:w="11906" w:h="16838"/>
          <w:pgMar w:top="1134" w:right="850" w:bottom="1134" w:left="1701" w:header="708" w:footer="708" w:gutter="0"/>
          <w:cols w:space="708"/>
          <w:docGrid w:linePitch="360"/>
        </w:sectPr>
      </w:pPr>
    </w:p>
    <w:p w:rsidR="00C20FA6" w:rsidRPr="00DB4FC0" w:rsidRDefault="00C20FA6" w:rsidP="00C20FA6">
      <w:pPr>
        <w:pStyle w:val="2"/>
        <w:ind w:left="11057"/>
        <w:jc w:val="left"/>
        <w:rPr>
          <w:rFonts w:ascii="Arial" w:hAnsi="Arial" w:cs="Arial"/>
          <w:sz w:val="24"/>
          <w:szCs w:val="24"/>
        </w:rPr>
      </w:pPr>
      <w:r w:rsidRPr="00DB4FC0">
        <w:rPr>
          <w:rFonts w:ascii="Arial" w:hAnsi="Arial" w:cs="Arial"/>
          <w:sz w:val="24"/>
          <w:szCs w:val="24"/>
        </w:rPr>
        <w:lastRenderedPageBreak/>
        <w:t>Приложение № 1 к подпрограмме</w:t>
      </w:r>
    </w:p>
    <w:p w:rsidR="00C20FA6" w:rsidRPr="00DB4FC0" w:rsidRDefault="00C20FA6" w:rsidP="00C20FA6">
      <w:pPr>
        <w:widowControl w:val="0"/>
        <w:ind w:left="11057" w:right="99"/>
        <w:jc w:val="center"/>
        <w:rPr>
          <w:rFonts w:ascii="Arial" w:hAnsi="Arial" w:cs="Arial"/>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Перечень и значения показателей результативности подпрограммы «</w:t>
      </w: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r w:rsidRPr="00DB4FC0">
        <w:rPr>
          <w:rFonts w:ascii="Arial" w:eastAsia="Calibri" w:hAnsi="Arial" w:cs="Arial"/>
          <w:lang w:eastAsia="en-US"/>
        </w:rPr>
        <w:t>»</w:t>
      </w:r>
    </w:p>
    <w:p w:rsidR="00C20FA6" w:rsidRPr="00DB4FC0" w:rsidRDefault="00C20FA6" w:rsidP="00C20FA6">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508"/>
        <w:gridCol w:w="6017"/>
        <w:gridCol w:w="1668"/>
        <w:gridCol w:w="3875"/>
        <w:gridCol w:w="674"/>
        <w:gridCol w:w="932"/>
        <w:gridCol w:w="932"/>
        <w:gridCol w:w="932"/>
      </w:tblGrid>
      <w:tr w:rsidR="00C20FA6" w:rsidRPr="00DB4FC0" w:rsidTr="005762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w:t>
            </w:r>
            <w:r w:rsidRPr="00DB4FC0">
              <w:rPr>
                <w:sz w:val="24"/>
                <w:szCs w:val="24"/>
                <w:lang w:val="en-US"/>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Единица</w:t>
            </w:r>
            <w:r w:rsidRPr="00DB4FC0">
              <w:rPr>
                <w:sz w:val="24"/>
                <w:szCs w:val="24"/>
                <w:lang w:val="en-US"/>
              </w:rPr>
              <w:t xml:space="preserve"> </w:t>
            </w:r>
            <w:r w:rsidRPr="00DB4FC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r>
      <w:tr w:rsidR="00C20FA6" w:rsidRPr="00DB4FC0" w:rsidTr="005762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r>
      <w:tr w:rsidR="00C20FA6" w:rsidRPr="00DB4FC0" w:rsidTr="00576290">
        <w:trPr>
          <w:trHeight w:val="227"/>
          <w:tblHeader/>
          <w:jc w:val="center"/>
        </w:trPr>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2</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3</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8</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Цель: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Задача подпрограммы: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bookmarkStart w:id="24" w:name="_GoBack"/>
            <w:bookmarkEnd w:id="24"/>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roofErr w:type="spellStart"/>
            <w:proofErr w:type="gramStart"/>
            <w:r w:rsidRPr="00DB4FC0">
              <w:rPr>
                <w:rFonts w:ascii="Arial" w:hAnsi="Arial" w:cs="Arial"/>
              </w:rPr>
              <w:t>C</w:t>
            </w:r>
            <w:proofErr w:type="gramEnd"/>
            <w:r w:rsidRPr="00DB4FC0">
              <w:rPr>
                <w:rFonts w:ascii="Arial" w:hAnsi="Arial" w:cs="Arial"/>
              </w:rPr>
              <w:t>оотношение</w:t>
            </w:r>
            <w:proofErr w:type="spellEnd"/>
            <w:r w:rsidRPr="00DB4FC0">
              <w:rPr>
                <w:rFonts w:ascii="Arial" w:hAnsi="Arial" w:cs="Arial"/>
              </w:rPr>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более 5,00</w:t>
            </w:r>
          </w:p>
        </w:tc>
      </w:tr>
    </w:tbl>
    <w:p w:rsidR="00C20FA6" w:rsidRPr="00DB4FC0" w:rsidRDefault="00C20FA6" w:rsidP="00C20FA6">
      <w:pPr>
        <w:jc w:val="both"/>
        <w:rPr>
          <w:rFonts w:ascii="Arial" w:hAnsi="Arial" w:cs="Arial"/>
        </w:rPr>
        <w:sectPr w:rsidR="00C20FA6" w:rsidRPr="00DB4FC0" w:rsidSect="00DB38C6">
          <w:pgSz w:w="16838" w:h="11906" w:orient="landscape"/>
          <w:pgMar w:top="720" w:right="720" w:bottom="720" w:left="720" w:header="708" w:footer="708" w:gutter="0"/>
          <w:cols w:space="708"/>
          <w:docGrid w:linePitch="360"/>
        </w:sectPr>
      </w:pPr>
    </w:p>
    <w:p w:rsidR="00C20FA6" w:rsidRPr="00DB4FC0" w:rsidRDefault="00C20FA6" w:rsidP="00C20FA6">
      <w:pPr>
        <w:pStyle w:val="2"/>
        <w:ind w:left="11057"/>
        <w:jc w:val="left"/>
        <w:rPr>
          <w:rFonts w:ascii="Arial" w:hAnsi="Arial" w:cs="Arial"/>
          <w:sz w:val="24"/>
          <w:szCs w:val="24"/>
        </w:rPr>
      </w:pPr>
      <w:r w:rsidRPr="00DB4FC0">
        <w:rPr>
          <w:rFonts w:ascii="Arial" w:hAnsi="Arial" w:cs="Arial"/>
          <w:sz w:val="24"/>
          <w:szCs w:val="24"/>
        </w:rPr>
        <w:lastRenderedPageBreak/>
        <w:t>Приложение № 2 к подпрограмме</w:t>
      </w:r>
    </w:p>
    <w:p w:rsidR="00C20FA6" w:rsidRPr="00DB4FC0" w:rsidRDefault="00C20FA6" w:rsidP="00C20FA6">
      <w:pPr>
        <w:widowControl w:val="0"/>
        <w:ind w:left="11057" w:right="99"/>
        <w:jc w:val="center"/>
        <w:rPr>
          <w:rFonts w:ascii="Arial" w:hAnsi="Arial" w:cs="Arial"/>
          <w:b/>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 xml:space="preserve">Перечень мероприятий подпрограммы </w:t>
      </w: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bl>
      <w:tblPr>
        <w:tblW w:w="0" w:type="auto"/>
        <w:jc w:val="center"/>
        <w:tblCellMar>
          <w:left w:w="70" w:type="dxa"/>
          <w:right w:w="70" w:type="dxa"/>
        </w:tblCellMar>
        <w:tblLook w:val="0000"/>
      </w:tblPr>
      <w:tblGrid>
        <w:gridCol w:w="435"/>
        <w:gridCol w:w="2108"/>
        <w:gridCol w:w="1796"/>
        <w:gridCol w:w="699"/>
        <w:gridCol w:w="659"/>
        <w:gridCol w:w="1341"/>
        <w:gridCol w:w="501"/>
        <w:gridCol w:w="1521"/>
        <w:gridCol w:w="1521"/>
        <w:gridCol w:w="1521"/>
        <w:gridCol w:w="1521"/>
        <w:gridCol w:w="1915"/>
      </w:tblGrid>
      <w:tr w:rsidR="00C20FA6" w:rsidRPr="00DB4FC0" w:rsidTr="005762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ГРБС</w:t>
            </w:r>
          </w:p>
          <w:p w:rsidR="00C20FA6" w:rsidRPr="00DB4FC0" w:rsidRDefault="00C20FA6" w:rsidP="00576290">
            <w:pPr>
              <w:pStyle w:val="ConsPlusNormal"/>
              <w:widowControl/>
              <w:ind w:firstLine="0"/>
              <w:jc w:val="center"/>
              <w:rPr>
                <w:sz w:val="24"/>
                <w:szCs w:val="24"/>
              </w:rPr>
            </w:pPr>
            <w:r w:rsidRPr="00DB4FC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jc w:val="center"/>
              <w:rPr>
                <w:rFonts w:ascii="Arial" w:hAnsi="Arial" w:cs="Arial"/>
              </w:rPr>
            </w:pPr>
            <w:proofErr w:type="spellStart"/>
            <w:r w:rsidRPr="00DB4FC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20FA6" w:rsidRPr="00DB4FC0" w:rsidRDefault="00C20FA6" w:rsidP="00576290">
            <w:pPr>
              <w:jc w:val="center"/>
              <w:rPr>
                <w:rFonts w:ascii="Arial" w:hAnsi="Arial" w:cs="Arial"/>
              </w:rPr>
            </w:pPr>
            <w:r w:rsidRPr="00DB4FC0">
              <w:rPr>
                <w:rFonts w:ascii="Arial" w:hAnsi="Arial" w:cs="Arial"/>
              </w:rPr>
              <w:t>Ожидаемый результат от реализации подпрограммного мероприятия (в натуральном выражении)</w:t>
            </w:r>
          </w:p>
        </w:tc>
      </w:tr>
      <w:tr w:rsidR="00C20FA6" w:rsidRPr="00DB4FC0" w:rsidTr="005762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План</w:t>
            </w:r>
          </w:p>
        </w:tc>
        <w:tc>
          <w:tcPr>
            <w:tcW w:w="0" w:type="auto"/>
            <w:vMerge/>
            <w:tcBorders>
              <w:left w:val="single" w:sz="6" w:space="0" w:color="auto"/>
              <w:bottom w:val="single" w:sz="6" w:space="0" w:color="auto"/>
              <w:right w:val="single" w:sz="6" w:space="0" w:color="auto"/>
            </w:tcBorders>
          </w:tcPr>
          <w:p w:rsidR="00C20FA6" w:rsidRPr="00DB4FC0" w:rsidRDefault="00C20FA6" w:rsidP="00576290">
            <w:pPr>
              <w:jc w:val="center"/>
              <w:rPr>
                <w:rFonts w:ascii="Arial" w:hAnsi="Arial" w:cs="Arial"/>
                <w:b/>
              </w:rPr>
            </w:pPr>
          </w:p>
        </w:tc>
      </w:tr>
      <w:tr w:rsidR="00C20FA6" w:rsidRPr="00DB4FC0" w:rsidTr="00576290">
        <w:trPr>
          <w:trHeight w:val="454"/>
          <w:tblHeader/>
          <w:jc w:val="center"/>
        </w:trPr>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2</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3</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4</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5</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6</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11</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12</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Цель 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Повышение эффективности управления бюджетными средствами</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40 188 900,00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12 137 040,00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3 630 500,00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3 532 500,00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3 532 500,00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10 695 500,00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9 000,00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bl>
    <w:p w:rsidR="00C20FA6" w:rsidRPr="00DB4FC0" w:rsidRDefault="00C20FA6" w:rsidP="00C20FA6">
      <w:pPr>
        <w:jc w:val="both"/>
        <w:rPr>
          <w:rFonts w:ascii="Arial" w:hAnsi="Arial" w:cs="Arial"/>
        </w:rPr>
        <w:sectPr w:rsidR="00C20FA6" w:rsidRPr="00DB4FC0" w:rsidSect="00DB38C6">
          <w:pgSz w:w="16838" w:h="11906" w:orient="landscape"/>
          <w:pgMar w:top="720" w:right="720" w:bottom="720" w:left="720" w:header="708" w:footer="708" w:gutter="0"/>
          <w:cols w:space="708"/>
          <w:docGrid w:linePitch="360"/>
        </w:sectPr>
      </w:pPr>
    </w:p>
    <w:p w:rsidR="00C20FA6" w:rsidRPr="00DB4FC0" w:rsidRDefault="00C20FA6" w:rsidP="00C20FA6">
      <w:pPr>
        <w:pStyle w:val="1"/>
        <w:ind w:left="6379"/>
        <w:jc w:val="left"/>
        <w:rPr>
          <w:rFonts w:ascii="Arial" w:hAnsi="Arial" w:cs="Arial"/>
          <w:bCs/>
          <w:sz w:val="24"/>
          <w:szCs w:val="24"/>
        </w:rPr>
      </w:pPr>
      <w:r w:rsidRPr="00DB4FC0">
        <w:rPr>
          <w:rFonts w:ascii="Arial" w:eastAsia="Arial" w:hAnsi="Arial" w:cs="Arial"/>
          <w:sz w:val="24"/>
          <w:szCs w:val="24"/>
          <w:lang w:eastAsia="ar-SA"/>
        </w:rPr>
        <w:lastRenderedPageBreak/>
        <w:t xml:space="preserve">Приложение № </w:t>
      </w:r>
      <w:fldSimple w:instr=" SEQ gp_pril \* MERGEFORMAT ">
        <w:r w:rsidR="006A09A8" w:rsidRPr="00DB4FC0">
          <w:rPr>
            <w:rFonts w:ascii="Arial" w:eastAsia="Arial" w:hAnsi="Arial" w:cs="Arial"/>
            <w:noProof/>
            <w:sz w:val="24"/>
            <w:szCs w:val="24"/>
            <w:lang w:eastAsia="ar-SA"/>
          </w:rPr>
          <w:t>2</w:t>
        </w:r>
      </w:fldSimple>
      <w:r w:rsidRPr="00DB4FC0">
        <w:rPr>
          <w:rFonts w:ascii="Arial" w:eastAsia="Arial" w:hAnsi="Arial" w:cs="Arial"/>
          <w:sz w:val="24"/>
          <w:szCs w:val="24"/>
          <w:lang w:eastAsia="ar-SA"/>
        </w:rPr>
        <w:t xml:space="preserve"> </w:t>
      </w:r>
      <w:r w:rsidRPr="00DB4FC0">
        <w:rPr>
          <w:rFonts w:ascii="Arial" w:hAnsi="Arial" w:cs="Arial"/>
          <w:sz w:val="24"/>
          <w:szCs w:val="24"/>
        </w:rPr>
        <w:t>к муниципальной программе «Управление муниципальными финансами»</w:t>
      </w:r>
    </w:p>
    <w:p w:rsidR="00C20FA6" w:rsidRPr="00DB4FC0" w:rsidRDefault="00C20FA6" w:rsidP="00C20FA6">
      <w:pPr>
        <w:jc w:val="center"/>
        <w:rPr>
          <w:rFonts w:ascii="Arial" w:hAnsi="Arial" w:cs="Arial"/>
          <w:color w:val="000000"/>
        </w:rPr>
      </w:pPr>
    </w:p>
    <w:p w:rsidR="00C20FA6" w:rsidRPr="00DB4FC0" w:rsidRDefault="00C20FA6" w:rsidP="00C20FA6">
      <w:pPr>
        <w:jc w:val="center"/>
        <w:rPr>
          <w:rFonts w:ascii="Arial" w:hAnsi="Arial" w:cs="Arial"/>
          <w:color w:val="000000"/>
        </w:rPr>
      </w:pPr>
      <w:r w:rsidRPr="00DB4FC0">
        <w:rPr>
          <w:rFonts w:ascii="Arial" w:hAnsi="Arial" w:cs="Arial"/>
          <w:color w:val="000000"/>
        </w:rPr>
        <w:t xml:space="preserve">ПОДПРОГРАММА </w:t>
      </w:r>
    </w:p>
    <w:p w:rsidR="00C20FA6" w:rsidRPr="00DB4FC0" w:rsidRDefault="00C20FA6" w:rsidP="00C20FA6">
      <w:pPr>
        <w:jc w:val="center"/>
        <w:rPr>
          <w:rFonts w:ascii="Arial" w:hAnsi="Arial" w:cs="Arial"/>
          <w:color w:val="000000"/>
        </w:rPr>
      </w:pPr>
      <w:r w:rsidRPr="00DB4FC0">
        <w:rPr>
          <w:rFonts w:ascii="Arial" w:hAnsi="Arial" w:cs="Arial"/>
        </w:rPr>
        <w:t>«Обеспечение реализации муниципальной программы»</w:t>
      </w:r>
    </w:p>
    <w:p w:rsidR="00C20FA6" w:rsidRPr="00DB4FC0" w:rsidRDefault="00C20FA6" w:rsidP="00C20FA6">
      <w:pPr>
        <w:widowControl w:val="0"/>
        <w:suppressAutoHyphens/>
        <w:autoSpaceDE w:val="0"/>
        <w:jc w:val="center"/>
        <w:rPr>
          <w:rFonts w:ascii="Arial" w:eastAsia="Arial" w:hAnsi="Arial" w:cs="Arial"/>
          <w:color w:val="000000"/>
          <w:lang w:eastAsia="ar-SA"/>
        </w:rPr>
      </w:pPr>
    </w:p>
    <w:p w:rsidR="00C20FA6" w:rsidRPr="00DB4FC0" w:rsidRDefault="00C20FA6" w:rsidP="00C20FA6">
      <w:pPr>
        <w:widowControl w:val="0"/>
        <w:numPr>
          <w:ilvl w:val="0"/>
          <w:numId w:val="6"/>
        </w:numPr>
        <w:suppressAutoHyphens/>
        <w:autoSpaceDE w:val="0"/>
        <w:jc w:val="center"/>
        <w:rPr>
          <w:rFonts w:ascii="Arial" w:eastAsia="Arial" w:hAnsi="Arial" w:cs="Arial"/>
          <w:color w:val="000000"/>
          <w:lang w:eastAsia="ar-SA"/>
        </w:rPr>
      </w:pPr>
      <w:r w:rsidRPr="00DB4FC0">
        <w:rPr>
          <w:rFonts w:ascii="Arial" w:eastAsia="Arial" w:hAnsi="Arial" w:cs="Arial"/>
          <w:color w:val="000000"/>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6937"/>
      </w:tblGrid>
      <w:tr w:rsidR="00C20FA6" w:rsidRPr="00DB4FC0" w:rsidTr="00C20FA6">
        <w:trPr>
          <w:trHeight w:val="555"/>
        </w:trPr>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Fonts w:ascii="Arial" w:hAnsi="Arial" w:cs="Arial"/>
              </w:rPr>
            </w:pPr>
            <w:r w:rsidRPr="00DB4FC0">
              <w:rPr>
                <w:rStyle w:val="0pt2"/>
                <w:rFonts w:ascii="Arial" w:hAnsi="Arial" w:cs="Arial"/>
                <w:color w:val="000000"/>
              </w:rPr>
              <w:t>Наименование</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«Обеспечение реализации муниципальной программы»</w:t>
            </w:r>
          </w:p>
        </w:tc>
      </w:tr>
      <w:tr w:rsidR="00C20FA6" w:rsidRPr="00DB4FC0" w:rsidTr="00C20FA6">
        <w:trPr>
          <w:trHeight w:val="1701"/>
        </w:trPr>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«Управление муниципальными финансами»</w:t>
            </w:r>
          </w:p>
        </w:tc>
      </w:tr>
      <w:tr w:rsidR="00C20FA6" w:rsidRPr="00DB4FC0" w:rsidTr="00C20FA6">
        <w:trPr>
          <w:trHeight w:val="428"/>
        </w:trPr>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Исполнители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Финансово-экономическое управление администрации Шарыповского муниципального округа</w:t>
            </w:r>
          </w:p>
          <w:p w:rsidR="00C20FA6" w:rsidRPr="00DB4FC0" w:rsidRDefault="00C20FA6" w:rsidP="00576290">
            <w:pPr>
              <w:pStyle w:val="a8"/>
              <w:spacing w:after="0"/>
              <w:ind w:left="140"/>
              <w:rPr>
                <w:rFonts w:ascii="Arial" w:hAnsi="Arial" w:cs="Arial"/>
              </w:rPr>
            </w:pP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094 - ФЭУ администрации Шарыповского муниципального округа</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Цель</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Задача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widowControl w:val="0"/>
              <w:tabs>
                <w:tab w:val="left" w:pos="418"/>
              </w:tabs>
              <w:suppressAutoHyphens w:val="0"/>
              <w:spacing w:after="0"/>
              <w:ind w:left="140"/>
              <w:rPr>
                <w:rFonts w:ascii="Arial" w:hAnsi="Arial" w:cs="Arial"/>
              </w:rPr>
            </w:pPr>
            <w:r w:rsidRPr="00DB4FC0">
              <w:rPr>
                <w:rFonts w:ascii="Arial" w:hAnsi="Arial" w:cs="Arial"/>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widowControl w:val="0"/>
              <w:tabs>
                <w:tab w:val="left" w:pos="433"/>
              </w:tabs>
              <w:suppressAutoHyphens w:val="0"/>
              <w:spacing w:after="0"/>
              <w:rPr>
                <w:rStyle w:val="0pt2"/>
                <w:rFonts w:ascii="Arial" w:hAnsi="Arial" w:cs="Arial"/>
                <w:color w:val="000000"/>
              </w:rPr>
            </w:pPr>
            <w:r w:rsidRPr="00DB4FC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DB4FC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Сроки</w:t>
            </w:r>
            <w:r w:rsidRPr="00DB4FC0">
              <w:rPr>
                <w:rStyle w:val="0pt2"/>
                <w:rFonts w:ascii="Arial" w:hAnsi="Arial" w:cs="Arial"/>
                <w:color w:val="000000"/>
                <w:lang w:val="en-US"/>
              </w:rPr>
              <w:t xml:space="preserve"> </w:t>
            </w:r>
            <w:r w:rsidRPr="00DB4FC0">
              <w:rPr>
                <w:rStyle w:val="0pt2"/>
                <w:rFonts w:ascii="Arial" w:hAnsi="Arial" w:cs="Arial"/>
                <w:color w:val="000000"/>
              </w:rPr>
              <w:t>реализации</w:t>
            </w:r>
            <w:r w:rsidRPr="00DB4FC0">
              <w:rPr>
                <w:rStyle w:val="0pt2"/>
                <w:rFonts w:ascii="Arial" w:hAnsi="Arial" w:cs="Arial"/>
                <w:color w:val="000000"/>
                <w:lang w:val="en-US"/>
              </w:rPr>
              <w:t xml:space="preserve"> </w:t>
            </w:r>
            <w:r w:rsidRPr="00DB4FC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C20FA6" w:rsidRPr="00DB4FC0" w:rsidRDefault="00C20FA6" w:rsidP="00576290">
            <w:pPr>
              <w:pStyle w:val="a8"/>
              <w:spacing w:after="0"/>
              <w:ind w:left="140"/>
              <w:rPr>
                <w:rFonts w:ascii="Arial" w:hAnsi="Arial" w:cs="Arial"/>
              </w:rPr>
            </w:pPr>
            <w:r w:rsidRPr="00DB4FC0">
              <w:rPr>
                <w:rFonts w:ascii="Arial" w:hAnsi="Arial" w:cs="Arial"/>
              </w:rPr>
              <w:t>2021 - 2025 годы</w:t>
            </w:r>
          </w:p>
        </w:tc>
      </w:tr>
      <w:tr w:rsidR="00C20FA6" w:rsidRPr="00DB4FC0" w:rsidTr="00C20FA6">
        <w:tc>
          <w:tcPr>
            <w:tcW w:w="2419" w:type="dxa"/>
            <w:shd w:val="clear" w:color="auto" w:fill="FFFFFF"/>
            <w:tcMar>
              <w:top w:w="28" w:type="dxa"/>
              <w:left w:w="28" w:type="dxa"/>
              <w:bottom w:w="28" w:type="dxa"/>
              <w:right w:w="28" w:type="dxa"/>
            </w:tcMar>
          </w:tcPr>
          <w:p w:rsidR="00C20FA6" w:rsidRPr="00DB4FC0" w:rsidRDefault="00C20FA6" w:rsidP="00576290">
            <w:pPr>
              <w:pStyle w:val="a8"/>
              <w:ind w:left="140"/>
              <w:rPr>
                <w:rStyle w:val="0pt2"/>
                <w:rFonts w:ascii="Arial" w:hAnsi="Arial" w:cs="Arial"/>
                <w:color w:val="000000"/>
              </w:rPr>
            </w:pPr>
            <w:r w:rsidRPr="00DB4FC0">
              <w:rPr>
                <w:rStyle w:val="0pt2"/>
                <w:rFonts w:ascii="Arial" w:hAnsi="Arial" w:cs="Arial"/>
                <w:color w:val="000000"/>
              </w:rPr>
              <w:t xml:space="preserve">Информация по ресурсному обеспечению </w:t>
            </w:r>
            <w:r w:rsidRPr="00DB4FC0">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C20FA6" w:rsidRPr="00DB4FC0" w:rsidRDefault="00C20FA6" w:rsidP="00576290">
            <w:pPr>
              <w:pStyle w:val="a8"/>
              <w:widowControl w:val="0"/>
              <w:tabs>
                <w:tab w:val="left" w:pos="638"/>
              </w:tabs>
              <w:suppressAutoHyphens w:val="0"/>
              <w:spacing w:after="0"/>
              <w:rPr>
                <w:rFonts w:ascii="Arial" w:hAnsi="Arial" w:cs="Arial"/>
              </w:rPr>
            </w:pPr>
            <w:r w:rsidRPr="00DB4FC0">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DB4FC0">
              <w:rPr>
                <w:rFonts w:ascii="Arial" w:hAnsi="Arial" w:cs="Arial"/>
              </w:rPr>
              <w:t>50 005 200,00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по годам реализации:</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lastRenderedPageBreak/>
              <w:t>2023 - 16 743 000,00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2024 - 16 631 100,00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2025 - 16 631 100,00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Из них:</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Бюджет округа</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Всего - 50 005 200,00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2023 - 16 743 000,00 рублей</w:t>
            </w:r>
          </w:p>
          <w:p w:rsidR="00C20FA6" w:rsidRPr="00DB4FC0" w:rsidRDefault="00C20FA6" w:rsidP="00576290">
            <w:pPr>
              <w:pStyle w:val="a8"/>
              <w:widowControl w:val="0"/>
              <w:tabs>
                <w:tab w:val="left" w:pos="638"/>
              </w:tabs>
              <w:suppressAutoHyphens w:val="0"/>
              <w:spacing w:after="0"/>
              <w:rPr>
                <w:rFonts w:ascii="Arial" w:hAnsi="Arial" w:cs="Arial"/>
              </w:rPr>
            </w:pPr>
            <w:r w:rsidRPr="00DB4FC0">
              <w:rPr>
                <w:rFonts w:ascii="Arial" w:hAnsi="Arial" w:cs="Arial"/>
              </w:rPr>
              <w:t>2024 - 16 631 100,00 рублей</w:t>
            </w:r>
          </w:p>
          <w:p w:rsidR="00C20FA6" w:rsidRPr="00DB4FC0" w:rsidRDefault="00C20FA6" w:rsidP="00576290">
            <w:pPr>
              <w:pStyle w:val="a8"/>
              <w:widowControl w:val="0"/>
              <w:tabs>
                <w:tab w:val="left" w:pos="638"/>
              </w:tabs>
              <w:suppressAutoHyphens w:val="0"/>
              <w:spacing w:after="0"/>
              <w:rPr>
                <w:rFonts w:ascii="Arial" w:hAnsi="Arial" w:cs="Arial"/>
                <w:lang w:val="en-US"/>
              </w:rPr>
            </w:pPr>
            <w:r w:rsidRPr="00DB4FC0">
              <w:rPr>
                <w:rFonts w:ascii="Arial" w:hAnsi="Arial" w:cs="Arial"/>
              </w:rPr>
              <w:t>2025 - 16 631 100,00 рублей</w:t>
            </w:r>
          </w:p>
          <w:p w:rsidR="00C20FA6" w:rsidRPr="00DB4FC0" w:rsidRDefault="00C20FA6" w:rsidP="00576290">
            <w:pPr>
              <w:pStyle w:val="a8"/>
              <w:widowControl w:val="0"/>
              <w:tabs>
                <w:tab w:val="left" w:pos="638"/>
              </w:tabs>
              <w:suppressAutoHyphens w:val="0"/>
              <w:spacing w:after="0"/>
              <w:rPr>
                <w:rFonts w:ascii="Arial" w:hAnsi="Arial" w:cs="Arial"/>
                <w:lang w:val="en-US"/>
              </w:rPr>
            </w:pPr>
          </w:p>
        </w:tc>
      </w:tr>
    </w:tbl>
    <w:p w:rsidR="00C20FA6" w:rsidRPr="00DB4FC0" w:rsidRDefault="00C20FA6" w:rsidP="00C20FA6">
      <w:pPr>
        <w:jc w:val="both"/>
        <w:rPr>
          <w:rFonts w:ascii="Arial" w:hAnsi="Arial" w:cs="Arial"/>
          <w:b/>
          <w:lang w:val="en-US"/>
        </w:rPr>
        <w:sectPr w:rsidR="00C20FA6" w:rsidRPr="00DB4FC0">
          <w:pgSz w:w="11906" w:h="16838"/>
          <w:pgMar w:top="1020" w:right="1134" w:bottom="850" w:left="1134" w:header="708" w:footer="708" w:gutter="0"/>
          <w:cols w:space="708"/>
          <w:docGrid w:linePitch="360"/>
        </w:sectPr>
      </w:pPr>
    </w:p>
    <w:p w:rsidR="00C20FA6" w:rsidRPr="00DB4FC0" w:rsidRDefault="00C20FA6" w:rsidP="00C20FA6">
      <w:pPr>
        <w:widowControl w:val="0"/>
        <w:autoSpaceDE w:val="0"/>
        <w:autoSpaceDN w:val="0"/>
        <w:adjustRightInd w:val="0"/>
        <w:ind w:firstLine="709"/>
        <w:jc w:val="center"/>
        <w:rPr>
          <w:rFonts w:ascii="Arial" w:hAnsi="Arial" w:cs="Arial"/>
          <w:b/>
          <w:color w:val="000000"/>
        </w:rPr>
      </w:pPr>
      <w:r w:rsidRPr="00DB4FC0">
        <w:rPr>
          <w:rFonts w:ascii="Arial" w:hAnsi="Arial" w:cs="Arial"/>
          <w:b/>
          <w:color w:val="000000"/>
        </w:rPr>
        <w:lastRenderedPageBreak/>
        <w:t>2. Мероприятия подпрограммы</w:t>
      </w:r>
    </w:p>
    <w:p w:rsidR="00C20FA6" w:rsidRPr="00DB4FC0" w:rsidRDefault="00C20FA6" w:rsidP="00C20FA6">
      <w:pPr>
        <w:widowControl w:val="0"/>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xml:space="preserve">Перечень мероприятий подпрограммы представлен в приложении </w:t>
      </w:r>
      <w:r w:rsidRPr="00DB4FC0">
        <w:rPr>
          <w:rFonts w:ascii="Arial" w:hAnsi="Arial" w:cs="Arial"/>
          <w:color w:val="000000"/>
          <w:lang w:eastAsia="en-US"/>
        </w:rPr>
        <w:br/>
        <w:t>№ 2 к подпрограмме.</w:t>
      </w:r>
    </w:p>
    <w:p w:rsidR="00C20FA6" w:rsidRPr="00DB4FC0" w:rsidRDefault="00C20FA6" w:rsidP="00C20FA6">
      <w:pPr>
        <w:widowControl w:val="0"/>
        <w:autoSpaceDE w:val="0"/>
        <w:autoSpaceDN w:val="0"/>
        <w:adjustRightInd w:val="0"/>
        <w:ind w:firstLine="709"/>
        <w:jc w:val="both"/>
        <w:rPr>
          <w:rFonts w:ascii="Arial" w:hAnsi="Arial" w:cs="Arial"/>
          <w:color w:val="000000"/>
          <w:lang w:eastAsia="en-US"/>
        </w:rPr>
      </w:pPr>
    </w:p>
    <w:p w:rsidR="00C20FA6" w:rsidRPr="00DB4FC0" w:rsidRDefault="00C20FA6" w:rsidP="00C20FA6">
      <w:pPr>
        <w:widowControl w:val="0"/>
        <w:autoSpaceDE w:val="0"/>
        <w:autoSpaceDN w:val="0"/>
        <w:adjustRightInd w:val="0"/>
        <w:ind w:firstLine="709"/>
        <w:jc w:val="center"/>
        <w:rPr>
          <w:rFonts w:ascii="Arial" w:hAnsi="Arial" w:cs="Arial"/>
          <w:b/>
          <w:color w:val="000000"/>
        </w:rPr>
      </w:pPr>
      <w:r w:rsidRPr="00DB4FC0">
        <w:rPr>
          <w:rFonts w:ascii="Arial" w:hAnsi="Arial" w:cs="Arial"/>
          <w:b/>
          <w:color w:val="000000"/>
        </w:rPr>
        <w:t>3. Механизм реализации подпрограммы</w:t>
      </w:r>
    </w:p>
    <w:p w:rsidR="00C20FA6" w:rsidRPr="00DB4FC0" w:rsidRDefault="00C20FA6" w:rsidP="00C20FA6">
      <w:pPr>
        <w:widowControl w:val="0"/>
        <w:autoSpaceDE w:val="0"/>
        <w:autoSpaceDN w:val="0"/>
        <w:adjustRightInd w:val="0"/>
        <w:ind w:firstLine="709"/>
        <w:jc w:val="center"/>
        <w:rPr>
          <w:rFonts w:ascii="Arial" w:hAnsi="Arial" w:cs="Arial"/>
          <w:i/>
          <w:color w:val="000000"/>
          <w:lang w:eastAsia="en-US"/>
        </w:rPr>
      </w:pP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rPr>
        <w:t xml:space="preserve">3.1. Реализацию мероприятий подпрограммы осуществляет ФЭУ. ФЭУ выбрано </w:t>
      </w:r>
      <w:proofErr w:type="gramStart"/>
      <w:r w:rsidRPr="00DB4FC0">
        <w:rPr>
          <w:rFonts w:ascii="Arial" w:hAnsi="Arial" w:cs="Arial"/>
          <w:color w:val="000000"/>
        </w:rPr>
        <w:t xml:space="preserve">в качестве исполнителя подпрограммы в соответствии с закрепленными за ним полномочиями по </w:t>
      </w:r>
      <w:r w:rsidRPr="00DB4FC0">
        <w:rPr>
          <w:rFonts w:ascii="Arial" w:hAnsi="Arial" w:cs="Arial"/>
          <w:color w:val="000000"/>
          <w:lang w:eastAsia="en-US"/>
        </w:rPr>
        <w:t>обеспечению</w:t>
      </w:r>
      <w:proofErr w:type="gramEnd"/>
      <w:r w:rsidRPr="00DB4FC0">
        <w:rPr>
          <w:rFonts w:ascii="Arial" w:hAnsi="Arial" w:cs="Arial"/>
          <w:color w:val="000000"/>
          <w:lang w:eastAsia="en-US"/>
        </w:rPr>
        <w:t xml:space="preserve"> устойчивого функционирования и развития бюджетной системы, бюджетного устройства и бюджетного процесса округа.</w:t>
      </w:r>
    </w:p>
    <w:p w:rsidR="00C20FA6" w:rsidRPr="00DB4FC0" w:rsidRDefault="00C20FA6" w:rsidP="00C20FA6">
      <w:pPr>
        <w:pStyle w:val="a5"/>
        <w:ind w:firstLine="709"/>
        <w:jc w:val="both"/>
        <w:rPr>
          <w:rFonts w:ascii="Arial" w:hAnsi="Arial" w:cs="Arial"/>
        </w:rPr>
      </w:pPr>
      <w:r w:rsidRPr="00DB4FC0">
        <w:rPr>
          <w:rFonts w:ascii="Arial" w:hAnsi="Arial" w:cs="Arial"/>
        </w:rPr>
        <w:t>3.2. Финансирование мероприятия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C20FA6" w:rsidRPr="00DB4FC0" w:rsidRDefault="00C20FA6" w:rsidP="00C20FA6">
      <w:pPr>
        <w:ind w:firstLine="709"/>
        <w:jc w:val="both"/>
        <w:rPr>
          <w:rFonts w:ascii="Arial" w:hAnsi="Arial" w:cs="Arial"/>
          <w:color w:val="000000"/>
        </w:rPr>
      </w:pPr>
      <w:r w:rsidRPr="00DB4FC0">
        <w:rPr>
          <w:rFonts w:ascii="Arial" w:hAnsi="Arial" w:cs="Arial"/>
        </w:rPr>
        <w:t xml:space="preserve">3.3. </w:t>
      </w:r>
      <w:r w:rsidRPr="00DB4FC0">
        <w:rPr>
          <w:rFonts w:ascii="Arial" w:hAnsi="Arial" w:cs="Arial"/>
          <w:color w:val="000000"/>
        </w:rPr>
        <w:t>Главным распорядителем бюджетных средств является ФЭУ.</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3.4. В рамках решения задач подпрограммы реализуется мероприятие 1.1. «</w:t>
      </w:r>
      <w:r w:rsidRPr="00DB4FC0">
        <w:rPr>
          <w:rFonts w:ascii="Arial" w:hAnsi="Arial" w:cs="Arial"/>
          <w:color w:val="000000"/>
          <w:lang w:eastAsia="en-US"/>
        </w:rPr>
        <w:t>Р</w:t>
      </w:r>
      <w:r w:rsidRPr="00DB4FC0">
        <w:rPr>
          <w:rFonts w:ascii="Arial" w:hAnsi="Arial" w:cs="Arial"/>
          <w:color w:val="000000"/>
        </w:rPr>
        <w:t>уководство и управление в сфере установленных функций и полномочий органов местного самоуправления».</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В рамках данного мероприятия ФЭУ осуществляется:</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1) внедрение современных механизмов организации бюджетного процесса, формирование бюджета округа в программном виде.</w:t>
      </w:r>
    </w:p>
    <w:p w:rsidR="00C20FA6" w:rsidRPr="00DB4FC0" w:rsidRDefault="00C20FA6" w:rsidP="00C20FA6">
      <w:pPr>
        <w:autoSpaceDE w:val="0"/>
        <w:autoSpaceDN w:val="0"/>
        <w:adjustRightInd w:val="0"/>
        <w:ind w:firstLine="709"/>
        <w:jc w:val="both"/>
        <w:rPr>
          <w:rFonts w:ascii="Arial" w:hAnsi="Arial" w:cs="Arial"/>
          <w:color w:val="000000"/>
          <w:lang w:eastAsia="en-US"/>
        </w:rPr>
      </w:pPr>
      <w:proofErr w:type="gramStart"/>
      <w:r w:rsidRPr="00DB4FC0">
        <w:rPr>
          <w:rFonts w:ascii="Arial" w:hAnsi="Arial" w:cs="Arial"/>
          <w:color w:val="000000"/>
          <w:lang w:eastAsia="en-US"/>
        </w:rPr>
        <w:t>В соответствии с постановлением администрации Шарыповского муниципального округа от 13.04.2021 № 288-п «</w:t>
      </w:r>
      <w:r w:rsidRPr="00DB4FC0">
        <w:rPr>
          <w:rFonts w:ascii="Arial" w:hAnsi="Arial" w:cs="Arial"/>
          <w:color w:val="000000"/>
        </w:rPr>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DB4FC0">
        <w:rPr>
          <w:rFonts w:ascii="Arial" w:hAnsi="Arial" w:cs="Arial"/>
          <w:color w:val="000000"/>
          <w:lang w:eastAsia="en-US"/>
        </w:rPr>
        <w:t xml:space="preserve"> утверждено 12 муниципальных программ Шарыповского муниципального округа, охватывающие основные сферы деятельности органов администрации округа. 10 утвержденных муниципальных программ подлежат реализации с 2021 года, 2 утвержденные муниципальные программы подлежат реализации с 2023 года.</w:t>
      </w:r>
      <w:proofErr w:type="gramEnd"/>
      <w:r w:rsidRPr="00DB4FC0">
        <w:rPr>
          <w:rFonts w:ascii="Arial" w:hAnsi="Arial" w:cs="Arial"/>
          <w:color w:val="000000"/>
          <w:lang w:eastAsia="en-US"/>
        </w:rPr>
        <w:t xml:space="preserve">  В 2023 году </w:t>
      </w:r>
      <w:r w:rsidRPr="00DB4FC0">
        <w:rPr>
          <w:rFonts w:ascii="Arial" w:hAnsi="Arial" w:cs="Arial"/>
        </w:rPr>
        <w:t xml:space="preserve">доля </w:t>
      </w:r>
      <w:proofErr w:type="gramStart"/>
      <w:r w:rsidRPr="00DB4FC0">
        <w:rPr>
          <w:rFonts w:ascii="Arial" w:hAnsi="Arial" w:cs="Arial"/>
        </w:rPr>
        <w:t>расходов бюджета округа, формируемых в рамках муниципальных программ Шарыповского муниципального округа</w:t>
      </w:r>
      <w:r w:rsidRPr="00DB4FC0">
        <w:rPr>
          <w:rFonts w:ascii="Arial" w:hAnsi="Arial" w:cs="Arial"/>
          <w:color w:val="000000"/>
          <w:lang w:eastAsia="en-US"/>
        </w:rPr>
        <w:t xml:space="preserve"> составит</w:t>
      </w:r>
      <w:proofErr w:type="gramEnd"/>
      <w:r w:rsidRPr="00DB4FC0">
        <w:rPr>
          <w:rFonts w:ascii="Arial" w:hAnsi="Arial" w:cs="Arial"/>
          <w:color w:val="000000"/>
          <w:lang w:eastAsia="en-US"/>
        </w:rPr>
        <w:t xml:space="preserve"> 93% и увеличится до 94% в 2025 году.</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DB4FC0">
        <w:rPr>
          <w:rFonts w:ascii="Arial" w:hAnsi="Arial" w:cs="Arial"/>
        </w:rPr>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C20FA6" w:rsidRPr="00DB4FC0" w:rsidRDefault="00C20FA6" w:rsidP="00C20FA6">
      <w:pPr>
        <w:shd w:val="clear" w:color="auto" w:fill="FFFFFF"/>
        <w:ind w:right="11" w:firstLine="709"/>
        <w:jc w:val="both"/>
        <w:rPr>
          <w:rFonts w:ascii="Arial" w:hAnsi="Arial" w:cs="Arial"/>
          <w:color w:val="000000"/>
          <w:lang w:eastAsia="en-US"/>
        </w:rPr>
      </w:pPr>
      <w:r w:rsidRPr="00DB4FC0">
        <w:rPr>
          <w:rFonts w:ascii="Arial" w:hAnsi="Arial" w:cs="Arial"/>
          <w:color w:val="000000"/>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DB4FC0">
        <w:rPr>
          <w:rFonts w:ascii="Arial" w:hAnsi="Arial" w:cs="Arial"/>
          <w:color w:val="000000"/>
        </w:rPr>
        <w:t>в муниципальных районах, городских и муниципальных округах края</w:t>
      </w:r>
      <w:r w:rsidRPr="00DB4FC0">
        <w:rPr>
          <w:rFonts w:ascii="Arial" w:hAnsi="Arial" w:cs="Arial"/>
          <w:color w:val="000000"/>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w:t>
      </w:r>
      <w:r w:rsidRPr="00DB4FC0">
        <w:rPr>
          <w:rFonts w:ascii="Arial" w:hAnsi="Arial" w:cs="Arial"/>
          <w:color w:val="000000"/>
          <w:lang w:eastAsia="en-US"/>
        </w:rPr>
        <w:lastRenderedPageBreak/>
        <w:t>проведение мероприятий, направленных на повышение оценки качества управления муниципальными финансами.</w:t>
      </w:r>
    </w:p>
    <w:p w:rsidR="00C20FA6" w:rsidRPr="00DB4FC0" w:rsidRDefault="00C20FA6" w:rsidP="00C20FA6">
      <w:pPr>
        <w:shd w:val="clear" w:color="auto" w:fill="FFFFFF"/>
        <w:ind w:right="11" w:firstLine="709"/>
        <w:jc w:val="both"/>
        <w:rPr>
          <w:rFonts w:ascii="Arial" w:hAnsi="Arial" w:cs="Arial"/>
          <w:color w:val="000000"/>
          <w:lang w:eastAsia="en-US"/>
        </w:rPr>
      </w:pPr>
      <w:r w:rsidRPr="00DB4FC0">
        <w:rPr>
          <w:rFonts w:ascii="Arial" w:hAnsi="Arial" w:cs="Arial"/>
          <w:color w:val="000000"/>
          <w:lang w:eastAsia="en-US"/>
        </w:rPr>
        <w:t>Одними из основных вопросов, решаемых ФЭУ в рамках выполнения установленных функций и полномочий, являются:</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формирование документов для представления на рассмотрение Шарыповского окружного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DB4FC0">
        <w:rPr>
          <w:rFonts w:ascii="Arial" w:hAnsi="Arial" w:cs="Arial"/>
          <w:color w:val="000000"/>
          <w:lang w:eastAsia="en-US"/>
        </w:rPr>
        <w:t>самооблажения</w:t>
      </w:r>
      <w:proofErr w:type="spellEnd"/>
      <w:r w:rsidRPr="00DB4FC0">
        <w:rPr>
          <w:rFonts w:ascii="Arial" w:hAnsi="Arial" w:cs="Arial"/>
          <w:color w:val="000000"/>
          <w:lang w:eastAsia="en-US"/>
        </w:rPr>
        <w:t xml:space="preserve"> граждан; </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обеспечение исполнения бюджета округа по доходам, расходам и источникам финансирования дефицита бюджета;</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осуществление муниципальных внутренних заимствований от имени Шарыповского муниципального округа в соответствии с действующим законодательством;</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управление муниципальным долгом округа и обслуживание долговых обязательств Шарыповского муниципального округа.</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w:t>
      </w:r>
      <w:proofErr w:type="gramStart"/>
      <w:r w:rsidRPr="00DB4FC0">
        <w:rPr>
          <w:rFonts w:ascii="Arial" w:hAnsi="Arial" w:cs="Arial"/>
          <w:color w:val="000000"/>
          <w:lang w:eastAsia="en-US"/>
        </w:rPr>
        <w:t>контроля за</w:t>
      </w:r>
      <w:proofErr w:type="gramEnd"/>
      <w:r w:rsidRPr="00DB4FC0">
        <w:rPr>
          <w:rFonts w:ascii="Arial" w:hAnsi="Arial" w:cs="Arial"/>
          <w:color w:val="000000"/>
          <w:lang w:eastAsia="en-US"/>
        </w:rPr>
        <w:t xml:space="preserve"> численностью муниципальных служащих, а также работников учреждений ФЭУ ежеквартально проводится мониторинг численности и фонда оплаты труда муниципальных служащих и работников муниципальных учреждений округа.</w:t>
      </w:r>
    </w:p>
    <w:p w:rsidR="00C20FA6" w:rsidRPr="00DB4FC0" w:rsidRDefault="00C20FA6" w:rsidP="00C20FA6">
      <w:pPr>
        <w:autoSpaceDE w:val="0"/>
        <w:autoSpaceDN w:val="0"/>
        <w:adjustRightInd w:val="0"/>
        <w:ind w:firstLine="709"/>
        <w:jc w:val="both"/>
        <w:rPr>
          <w:rFonts w:ascii="Arial" w:hAnsi="Arial" w:cs="Arial"/>
          <w:color w:val="000000"/>
          <w:lang w:eastAsia="en-US"/>
        </w:rPr>
      </w:pPr>
      <w:proofErr w:type="gramStart"/>
      <w:r w:rsidRPr="00DB4FC0">
        <w:rPr>
          <w:rFonts w:ascii="Arial" w:hAnsi="Arial" w:cs="Arial"/>
          <w:color w:val="000000"/>
          <w:lang w:eastAsia="en-US"/>
        </w:rPr>
        <w:t>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w:t>
      </w:r>
      <w:proofErr w:type="gramEnd"/>
      <w:r w:rsidRPr="00DB4FC0">
        <w:rPr>
          <w:rFonts w:ascii="Arial" w:hAnsi="Arial" w:cs="Arial"/>
          <w:color w:val="000000"/>
          <w:lang w:eastAsia="en-US"/>
        </w:rPr>
        <w:t xml:space="preserve"> </w:t>
      </w:r>
      <w:proofErr w:type="gramStart"/>
      <w:r w:rsidRPr="00DB4FC0">
        <w:rPr>
          <w:rFonts w:ascii="Arial" w:hAnsi="Arial" w:cs="Arial"/>
          <w:color w:val="000000"/>
          <w:lang w:eastAsia="en-US"/>
        </w:rPr>
        <w:t xml:space="preserve">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roofErr w:type="gramEnd"/>
    </w:p>
    <w:p w:rsidR="00C20FA6" w:rsidRPr="00DB4FC0" w:rsidRDefault="00C20FA6" w:rsidP="00C20FA6">
      <w:pPr>
        <w:ind w:firstLine="709"/>
        <w:jc w:val="both"/>
        <w:rPr>
          <w:rFonts w:ascii="Arial" w:hAnsi="Arial" w:cs="Arial"/>
          <w:color w:val="000000"/>
        </w:rPr>
      </w:pPr>
      <w:r w:rsidRPr="00DB4FC0">
        <w:rPr>
          <w:rFonts w:ascii="Arial" w:hAnsi="Arial" w:cs="Arial"/>
          <w:color w:val="000000"/>
        </w:rPr>
        <w:lastRenderedPageBreak/>
        <w:t xml:space="preserve">2) проведение </w:t>
      </w:r>
      <w:proofErr w:type="gramStart"/>
      <w:r w:rsidRPr="00DB4FC0">
        <w:rPr>
          <w:rFonts w:ascii="Arial" w:hAnsi="Arial" w:cs="Arial"/>
          <w:color w:val="000000"/>
        </w:rPr>
        <w:t>мониторинга качества финансового менеджмента главных распорядителей бюджетных средств</w:t>
      </w:r>
      <w:proofErr w:type="gramEnd"/>
      <w:r w:rsidRPr="00DB4FC0">
        <w:rPr>
          <w:rFonts w:ascii="Arial" w:hAnsi="Arial" w:cs="Arial"/>
          <w:color w:val="000000"/>
        </w:rPr>
        <w:t>.</w:t>
      </w:r>
    </w:p>
    <w:p w:rsidR="00C20FA6" w:rsidRPr="00DB4FC0" w:rsidRDefault="00C20FA6" w:rsidP="00C20FA6">
      <w:pPr>
        <w:ind w:firstLine="709"/>
        <w:jc w:val="both"/>
        <w:rPr>
          <w:rFonts w:ascii="Arial" w:hAnsi="Arial" w:cs="Arial"/>
          <w:color w:val="000000"/>
          <w:lang w:eastAsia="en-US"/>
        </w:rPr>
      </w:pPr>
      <w:r w:rsidRPr="00DB4FC0">
        <w:rPr>
          <w:rFonts w:ascii="Arial" w:hAnsi="Arial" w:cs="Arial"/>
          <w:color w:val="000000"/>
          <w:lang w:eastAsia="en-US"/>
        </w:rPr>
        <w:t>В соответствии с приказом ФЭУ от 2</w:t>
      </w:r>
      <w:r w:rsidR="00517785" w:rsidRPr="00DB4FC0">
        <w:rPr>
          <w:rFonts w:ascii="Arial" w:hAnsi="Arial" w:cs="Arial"/>
          <w:color w:val="000000"/>
          <w:lang w:eastAsia="en-US"/>
        </w:rPr>
        <w:t>7</w:t>
      </w:r>
      <w:r w:rsidRPr="00DB4FC0">
        <w:rPr>
          <w:rFonts w:ascii="Arial" w:hAnsi="Arial" w:cs="Arial"/>
          <w:color w:val="000000"/>
          <w:lang w:eastAsia="en-US"/>
        </w:rPr>
        <w:t>.04.2021 № 29</w:t>
      </w:r>
      <w:r w:rsidRPr="00DB4FC0">
        <w:rPr>
          <w:rFonts w:ascii="Arial" w:hAnsi="Arial" w:cs="Arial"/>
          <w:b/>
          <w:color w:val="000000"/>
          <w:lang w:eastAsia="en-US"/>
        </w:rPr>
        <w:t xml:space="preserve"> «</w:t>
      </w:r>
      <w:r w:rsidRPr="00DB4FC0">
        <w:rPr>
          <w:rFonts w:ascii="Arial" w:hAnsi="Arial" w:cs="Arial"/>
        </w:rPr>
        <w:t xml:space="preserve">Об утверждении </w:t>
      </w:r>
      <w:proofErr w:type="gramStart"/>
      <w:r w:rsidRPr="00DB4FC0">
        <w:rPr>
          <w:rFonts w:ascii="Arial" w:hAnsi="Arial" w:cs="Arial"/>
        </w:rPr>
        <w:t>порядка проведения мониторинга качества финансового менеджмента главных распорядителей средств бюджета</w:t>
      </w:r>
      <w:proofErr w:type="gramEnd"/>
      <w:r w:rsidRPr="00DB4FC0">
        <w:rPr>
          <w:rFonts w:ascii="Arial" w:hAnsi="Arial" w:cs="Arial"/>
        </w:rPr>
        <w:t xml:space="preserve"> округа</w:t>
      </w:r>
      <w:r w:rsidRPr="00DB4FC0">
        <w:rPr>
          <w:rFonts w:ascii="Arial" w:hAnsi="Arial" w:cs="Arial"/>
          <w:color w:val="000000"/>
          <w:lang w:eastAsia="en-US"/>
        </w:rPr>
        <w:t>»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w:t>
      </w:r>
      <w:proofErr w:type="gramStart"/>
      <w:r w:rsidRPr="00DB4FC0">
        <w:rPr>
          <w:rFonts w:ascii="Arial" w:hAnsi="Arial" w:cs="Arial"/>
          <w:color w:val="000000"/>
          <w:lang w:eastAsia="en-US"/>
        </w:rPr>
        <w:t>дств пр</w:t>
      </w:r>
      <w:proofErr w:type="gramEnd"/>
      <w:r w:rsidRPr="00DB4FC0">
        <w:rPr>
          <w:rFonts w:ascii="Arial" w:hAnsi="Arial" w:cs="Arial"/>
          <w:color w:val="000000"/>
          <w:lang w:eastAsia="en-US"/>
        </w:rPr>
        <w:t xml:space="preserve">исваивается рейтинг по качеству управления финансами. </w:t>
      </w:r>
      <w:proofErr w:type="gramStart"/>
      <w:r w:rsidRPr="00DB4FC0">
        <w:rPr>
          <w:rFonts w:ascii="Arial" w:hAnsi="Arial" w:cs="Arial"/>
          <w:color w:val="000000"/>
          <w:lang w:val="en-US" w:eastAsia="en-US"/>
        </w:rPr>
        <w:t>C</w:t>
      </w:r>
      <w:r w:rsidRPr="00DB4FC0">
        <w:rPr>
          <w:rFonts w:ascii="Arial" w:hAnsi="Arial" w:cs="Arial"/>
          <w:color w:val="000000"/>
          <w:lang w:eastAsia="en-US"/>
        </w:rPr>
        <w:t>водный рейтинг главных распорядителей бюджетных средств по качеству финансового менеджмента размещается на официальном сайте округа в сети Интернет.</w:t>
      </w:r>
      <w:proofErr w:type="gramEnd"/>
      <w:r w:rsidRPr="00DB4FC0">
        <w:rPr>
          <w:rFonts w:ascii="Arial" w:hAnsi="Arial" w:cs="Arial"/>
          <w:color w:val="000000"/>
          <w:lang w:eastAsia="en-US"/>
        </w:rPr>
        <w:t xml:space="preserve"> </w:t>
      </w:r>
    </w:p>
    <w:p w:rsidR="00C20FA6" w:rsidRPr="00DB4FC0" w:rsidRDefault="00C20FA6" w:rsidP="00C20FA6">
      <w:pPr>
        <w:ind w:firstLine="709"/>
        <w:jc w:val="both"/>
        <w:rPr>
          <w:rFonts w:ascii="Arial" w:hAnsi="Arial" w:cs="Arial"/>
        </w:rPr>
      </w:pPr>
      <w:r w:rsidRPr="00DB4FC0">
        <w:rPr>
          <w:rFonts w:ascii="Arial" w:hAnsi="Arial" w:cs="Arial"/>
          <w:color w:val="000000"/>
          <w:lang w:eastAsia="en-US"/>
        </w:rPr>
        <w:t xml:space="preserve">На основании </w:t>
      </w:r>
      <w:proofErr w:type="gramStart"/>
      <w:r w:rsidRPr="00DB4FC0">
        <w:rPr>
          <w:rFonts w:ascii="Arial" w:hAnsi="Arial" w:cs="Arial"/>
          <w:color w:val="000000"/>
          <w:lang w:eastAsia="en-US"/>
        </w:rPr>
        <w:t xml:space="preserve">результатов мониторинга </w:t>
      </w:r>
      <w:r w:rsidRPr="00DB4FC0">
        <w:rPr>
          <w:rFonts w:ascii="Arial" w:hAnsi="Arial" w:cs="Arial"/>
        </w:rPr>
        <w:t>качества финансового менеджмента главных распорядителей средств бюджета округа</w:t>
      </w:r>
      <w:proofErr w:type="gramEnd"/>
      <w:r w:rsidRPr="00DB4FC0">
        <w:rPr>
          <w:rFonts w:ascii="Arial" w:hAnsi="Arial" w:cs="Arial"/>
        </w:rPr>
        <w:t xml:space="preserve"> ФЭУ проводится анализ мониторинга качества финансового менеджмента и реализации главными распорядителями бюджетных средств мер, направленных на повышение качества и на достижение соответствующих показателей.</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3) обеспечение исполнения бюджета округа.</w:t>
      </w:r>
    </w:p>
    <w:p w:rsidR="00C20FA6" w:rsidRPr="00DB4FC0" w:rsidRDefault="00C20FA6" w:rsidP="00C20FA6">
      <w:pPr>
        <w:widowControl w:val="0"/>
        <w:autoSpaceDE w:val="0"/>
        <w:autoSpaceDN w:val="0"/>
        <w:adjustRightInd w:val="0"/>
        <w:ind w:firstLine="709"/>
        <w:jc w:val="both"/>
        <w:rPr>
          <w:rFonts w:ascii="Arial" w:hAnsi="Arial" w:cs="Arial"/>
          <w:color w:val="000000"/>
        </w:rPr>
      </w:pPr>
      <w:proofErr w:type="gramStart"/>
      <w:r w:rsidRPr="00DB4FC0">
        <w:rPr>
          <w:rFonts w:ascii="Arial" w:hAnsi="Arial" w:cs="Arial"/>
          <w:color w:val="000000"/>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Шарыповском муниципальном округе, утвержденном решением Шарыповского окружного Совета депутатов от 26.11.2020 № 6-37р. </w:t>
      </w:r>
      <w:proofErr w:type="gramEnd"/>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Обеспечение формирования и исполнения доходов бюджета округа осуществляется с учетом информации, полученной в рамках взаимодействия с крупнейшими налогоплательщиками округа.</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 xml:space="preserve">Отличительной особенностью доходов бюджета округа является его </w:t>
      </w:r>
      <w:proofErr w:type="spellStart"/>
      <w:r w:rsidRPr="00DB4FC0">
        <w:rPr>
          <w:rFonts w:ascii="Arial" w:hAnsi="Arial" w:cs="Arial"/>
          <w:color w:val="000000"/>
        </w:rPr>
        <w:t>монозависимость</w:t>
      </w:r>
      <w:proofErr w:type="spellEnd"/>
      <w:r w:rsidRPr="00DB4FC0">
        <w:rPr>
          <w:rFonts w:ascii="Arial" w:hAnsi="Arial" w:cs="Arial"/>
          <w:color w:val="000000"/>
        </w:rPr>
        <w:t xml:space="preserve"> от двух крупнейших предприятий, производственно-финансовая деятельность, которых напрямую влияет на наполняемость бюджета округа. С 2004 года ФЭУ создана система мониторинга исполнения налоговых обязатель</w:t>
      </w:r>
      <w:proofErr w:type="gramStart"/>
      <w:r w:rsidRPr="00DB4FC0">
        <w:rPr>
          <w:rFonts w:ascii="Arial" w:hAnsi="Arial" w:cs="Arial"/>
          <w:color w:val="000000"/>
        </w:rPr>
        <w:t>ств кр</w:t>
      </w:r>
      <w:proofErr w:type="gramEnd"/>
      <w:r w:rsidRPr="00DB4FC0">
        <w:rPr>
          <w:rFonts w:ascii="Arial" w:hAnsi="Arial" w:cs="Arial"/>
          <w:color w:val="000000"/>
        </w:rPr>
        <w:t>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 xml:space="preserve">В целях </w:t>
      </w:r>
      <w:proofErr w:type="gramStart"/>
      <w:r w:rsidRPr="00DB4FC0">
        <w:rPr>
          <w:rFonts w:ascii="Arial" w:hAnsi="Arial" w:cs="Arial"/>
          <w:color w:val="000000"/>
        </w:rPr>
        <w:t>формирования прогноза доходов бюджета округа</w:t>
      </w:r>
      <w:proofErr w:type="gramEnd"/>
      <w:r w:rsidRPr="00DB4FC0">
        <w:rPr>
          <w:rFonts w:ascii="Arial" w:hAnsi="Arial" w:cs="Arial"/>
          <w:color w:val="000000"/>
        </w:rPr>
        <w:t xml:space="preserve"> с учетом влияния конъюнктурных факторов на поступление налога на прибыль организаций ФЭУ проводит следующие мероприятия:</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ежемесячный мониторинг состояния расчетов с бюджетом крупнейших налогоплательщиков округа;</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 xml:space="preserve"> взаимодействие с ИФНС № 10 по вопросам получения прогнозов и ожидаемой оценки платежей в бюджет Шарыповского муниципального округа;</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 xml:space="preserve">проведение оценки доходов бюджет округа ежемесячно в срок до 20-го числа месяца, следующего за </w:t>
      </w:r>
      <w:proofErr w:type="gramStart"/>
      <w:r w:rsidRPr="00DB4FC0">
        <w:rPr>
          <w:rFonts w:ascii="Arial" w:hAnsi="Arial" w:cs="Arial"/>
          <w:color w:val="000000"/>
        </w:rPr>
        <w:t>отчетным</w:t>
      </w:r>
      <w:proofErr w:type="gramEnd"/>
      <w:r w:rsidRPr="00DB4FC0">
        <w:rPr>
          <w:rFonts w:ascii="Arial" w:hAnsi="Arial" w:cs="Arial"/>
          <w:color w:val="000000"/>
        </w:rPr>
        <w:t>.</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 xml:space="preserve">ФЭУ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120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w:t>
      </w:r>
      <w:r w:rsidRPr="00DB4FC0">
        <w:rPr>
          <w:rFonts w:ascii="Arial" w:hAnsi="Arial" w:cs="Arial"/>
          <w:color w:val="000000"/>
        </w:rPr>
        <w:lastRenderedPageBreak/>
        <w:t xml:space="preserve">направляется обзорное письмо для принятия мер по своевременному освоению бюджетных средств (по итогам 6, 9,12 месяцев ежегодно). </w:t>
      </w:r>
    </w:p>
    <w:p w:rsidR="00C20FA6" w:rsidRPr="00DB4FC0" w:rsidRDefault="00C20FA6" w:rsidP="00C20FA6">
      <w:pPr>
        <w:widowControl w:val="0"/>
        <w:autoSpaceDE w:val="0"/>
        <w:autoSpaceDN w:val="0"/>
        <w:adjustRightInd w:val="0"/>
        <w:ind w:firstLine="709"/>
        <w:jc w:val="both"/>
        <w:rPr>
          <w:rFonts w:ascii="Arial" w:hAnsi="Arial" w:cs="Arial"/>
          <w:color w:val="000000"/>
        </w:rPr>
      </w:pPr>
      <w:r w:rsidRPr="00DB4FC0">
        <w:rPr>
          <w:rFonts w:ascii="Arial" w:hAnsi="Arial" w:cs="Arial"/>
          <w:color w:val="000000"/>
        </w:rPr>
        <w:t>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контролем по результатам проведенных мероприятий.</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4) эффективное управление муниципальным долгом Шарыповского муниципального округа.</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xml:space="preserve">ФЭУ разрабатывает программу муниципальных внутренних заимствований Шарыповского муниципального округа на очередной финансовый год и плановый период, осуществляет мониторинг состояния объема муниципального долга Шарыповского муниципального округа и расходов на его обслуживание на предмет соответствия ограничениям, установленным Бюджетным </w:t>
      </w:r>
      <w:hyperlink r:id="rId14" w:history="1">
        <w:r w:rsidRPr="00DB4FC0">
          <w:rPr>
            <w:rFonts w:ascii="Arial" w:hAnsi="Arial" w:cs="Arial"/>
          </w:rPr>
          <w:t>кодексом</w:t>
        </w:r>
      </w:hyperlink>
      <w:r w:rsidRPr="00DB4FC0">
        <w:rPr>
          <w:rFonts w:ascii="Arial" w:hAnsi="Arial" w:cs="Arial"/>
        </w:rPr>
        <w:t xml:space="preserve"> Российской Федерации. </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ФЭУ осуществляет соблюдение сроков исполнения долговых обязательств Шарыповского муниципального округа.</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xml:space="preserve">Реализация указанного мероприятия предполагает своевременное и в полном объеме исполнение всех принятых </w:t>
      </w:r>
      <w:proofErr w:type="spellStart"/>
      <w:r w:rsidRPr="00DB4FC0">
        <w:rPr>
          <w:rFonts w:ascii="Arial" w:hAnsi="Arial" w:cs="Arial"/>
        </w:rPr>
        <w:t>Шарыповским</w:t>
      </w:r>
      <w:proofErr w:type="spellEnd"/>
      <w:r w:rsidRPr="00DB4FC0">
        <w:rPr>
          <w:rFonts w:ascii="Arial" w:hAnsi="Arial" w:cs="Arial"/>
        </w:rPr>
        <w:t xml:space="preserve"> муниципальным округом долговых обязательств и, как следствие, отсутствие в муниципальной долговой книге Шарыповского муниципального округа записей о наличии просроченной задолженности.</w:t>
      </w:r>
    </w:p>
    <w:p w:rsidR="00C20FA6" w:rsidRPr="00DB4FC0" w:rsidRDefault="00C20FA6" w:rsidP="00C20FA6">
      <w:pPr>
        <w:ind w:firstLine="709"/>
        <w:jc w:val="both"/>
        <w:rPr>
          <w:rFonts w:ascii="Arial" w:hAnsi="Arial" w:cs="Arial"/>
          <w:color w:val="000000"/>
        </w:rPr>
      </w:pPr>
      <w:r w:rsidRPr="00DB4FC0">
        <w:rPr>
          <w:rFonts w:ascii="Arial" w:hAnsi="Arial" w:cs="Arial"/>
          <w:color w:val="000000"/>
        </w:rPr>
        <w:t>5) организация и координация работы по размещению муниципальными учреждениями информации на официальном сайте в сети Интернет (</w:t>
      </w:r>
      <w:hyperlink r:id="rId15" w:history="1">
        <w:r w:rsidRPr="00DB4FC0">
          <w:rPr>
            <w:rStyle w:val="a7"/>
            <w:rFonts w:ascii="Arial" w:hAnsi="Arial" w:cs="Arial"/>
            <w:color w:val="000000"/>
          </w:rPr>
          <w:t>www.bus.gov.ru</w:t>
        </w:r>
      </w:hyperlink>
      <w:r w:rsidRPr="00DB4FC0">
        <w:rPr>
          <w:rFonts w:ascii="Arial" w:hAnsi="Arial" w:cs="Arial"/>
        </w:rPr>
        <w:t>).</w:t>
      </w:r>
      <w:r w:rsidRPr="00DB4FC0">
        <w:rPr>
          <w:rFonts w:ascii="Arial" w:hAnsi="Arial" w:cs="Arial"/>
          <w:color w:val="000000"/>
        </w:rPr>
        <w:t xml:space="preserve"> </w:t>
      </w:r>
    </w:p>
    <w:p w:rsidR="00C20FA6" w:rsidRPr="00DB4FC0" w:rsidRDefault="00C20FA6" w:rsidP="00C20FA6">
      <w:pPr>
        <w:ind w:firstLine="709"/>
        <w:jc w:val="both"/>
        <w:rPr>
          <w:rFonts w:ascii="Arial" w:hAnsi="Arial" w:cs="Arial"/>
          <w:color w:val="000000"/>
        </w:rPr>
      </w:pPr>
      <w:proofErr w:type="gramStart"/>
      <w:r w:rsidRPr="00DB4FC0">
        <w:rPr>
          <w:rFonts w:ascii="Arial" w:hAnsi="Arial" w:cs="Arial"/>
          <w:color w:val="000000"/>
        </w:rPr>
        <w:t>Ежемесячно до 12 числа 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w:t>
      </w:r>
      <w:proofErr w:type="gramEnd"/>
      <w:r w:rsidRPr="00DB4FC0">
        <w:rPr>
          <w:rFonts w:ascii="Arial" w:hAnsi="Arial" w:cs="Arial"/>
          <w:color w:val="000000"/>
        </w:rPr>
        <w:t>) учреждением, ее размещения на официальном сайте в сети Интернет и ведения указанного сайта" (далее – Порядок).</w:t>
      </w:r>
    </w:p>
    <w:p w:rsidR="00C20FA6" w:rsidRPr="00DB4FC0" w:rsidRDefault="00C20FA6" w:rsidP="00C20FA6">
      <w:pPr>
        <w:autoSpaceDE w:val="0"/>
        <w:autoSpaceDN w:val="0"/>
        <w:adjustRightInd w:val="0"/>
        <w:ind w:firstLine="709"/>
        <w:jc w:val="both"/>
        <w:rPr>
          <w:rFonts w:ascii="Arial" w:hAnsi="Arial" w:cs="Arial"/>
          <w:color w:val="000000"/>
        </w:rPr>
      </w:pPr>
      <w:proofErr w:type="gramStart"/>
      <w:r w:rsidRPr="00DB4FC0">
        <w:rPr>
          <w:rFonts w:ascii="Arial" w:hAnsi="Arial" w:cs="Arial"/>
          <w:color w:val="000000"/>
        </w:rPr>
        <w:t xml:space="preserve">В случае выявления несоответствия размещенных муниципальными учреждениями документов на сайте в сети Интернет </w:t>
      </w:r>
      <w:hyperlink r:id="rId16" w:history="1">
        <w:r w:rsidRPr="00DB4FC0">
          <w:rPr>
            <w:rStyle w:val="a7"/>
            <w:rFonts w:ascii="Arial" w:hAnsi="Arial" w:cs="Arial"/>
            <w:color w:val="000000"/>
          </w:rPr>
          <w:t>www.bus.gov.ru</w:t>
        </w:r>
      </w:hyperlink>
      <w:r w:rsidRPr="00DB4FC0">
        <w:rPr>
          <w:rFonts w:ascii="Arial" w:hAnsi="Arial" w:cs="Arial"/>
          <w:color w:val="000000"/>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roofErr w:type="gramEnd"/>
    </w:p>
    <w:p w:rsidR="00C20FA6" w:rsidRPr="00DB4FC0" w:rsidRDefault="00C20FA6" w:rsidP="00C20FA6">
      <w:pPr>
        <w:ind w:firstLine="709"/>
        <w:jc w:val="both"/>
        <w:rPr>
          <w:rFonts w:ascii="Arial" w:hAnsi="Arial" w:cs="Arial"/>
          <w:color w:val="000000"/>
        </w:rPr>
      </w:pPr>
      <w:r w:rsidRPr="00DB4FC0">
        <w:rPr>
          <w:rFonts w:ascii="Arial" w:hAnsi="Arial" w:cs="Arial"/>
          <w:color w:val="000000"/>
        </w:rPr>
        <w:t>6)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lang w:eastAsia="en-US"/>
        </w:rPr>
        <w:t>7) а</w:t>
      </w:r>
      <w:r w:rsidRPr="00DB4FC0">
        <w:rPr>
          <w:rFonts w:ascii="Arial" w:hAnsi="Arial" w:cs="Arial"/>
          <w:color w:val="000000"/>
        </w:rPr>
        <w:t>втоматизация процесса планирования и исполнения бюджета округа.</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lastRenderedPageBreak/>
        <w:t>Комплексная автоматизация процесса планирования бюджета округа, а также комплексная автоматизация процесса исполнения и сбора отчетности бюджета округа осуществляется в программном комплексе АЦК-Финансы.</w:t>
      </w:r>
    </w:p>
    <w:p w:rsidR="00C20FA6" w:rsidRPr="00DB4FC0" w:rsidRDefault="00C20FA6" w:rsidP="00C20FA6">
      <w:pPr>
        <w:autoSpaceDE w:val="0"/>
        <w:autoSpaceDN w:val="0"/>
        <w:adjustRightInd w:val="0"/>
        <w:ind w:firstLine="709"/>
        <w:jc w:val="both"/>
        <w:outlineLvl w:val="0"/>
        <w:rPr>
          <w:rFonts w:ascii="Arial" w:hAnsi="Arial" w:cs="Arial"/>
          <w:color w:val="000000"/>
          <w:lang w:eastAsia="en-US"/>
        </w:rPr>
      </w:pPr>
      <w:r w:rsidRPr="00DB4FC0">
        <w:rPr>
          <w:rFonts w:ascii="Arial" w:hAnsi="Arial" w:cs="Arial"/>
          <w:color w:val="000000"/>
          <w:lang w:eastAsia="en-US"/>
        </w:rPr>
        <w:t xml:space="preserve">В 2014 году ФЭУ была приобретена программа </w:t>
      </w:r>
      <w:r w:rsidRPr="00DB4FC0">
        <w:rPr>
          <w:rFonts w:ascii="Arial" w:hAnsi="Arial" w:cs="Arial"/>
          <w:color w:val="000000"/>
        </w:rPr>
        <w:t>планирования бюджета, ведения реестра расходных обязательств, системы формирования муниципальных заданий и услуг учреждений района</w:t>
      </w:r>
      <w:r w:rsidRPr="00DB4FC0">
        <w:rPr>
          <w:rFonts w:ascii="Arial" w:hAnsi="Arial" w:cs="Arial"/>
          <w:color w:val="000000"/>
          <w:lang w:eastAsia="en-US"/>
        </w:rPr>
        <w:t>, системы налоговых данных «Колибри-Финансы».</w:t>
      </w:r>
    </w:p>
    <w:p w:rsidR="00C20FA6" w:rsidRPr="00DB4FC0" w:rsidRDefault="00C20FA6" w:rsidP="00C20FA6">
      <w:pPr>
        <w:autoSpaceDE w:val="0"/>
        <w:autoSpaceDN w:val="0"/>
        <w:adjustRightInd w:val="0"/>
        <w:ind w:firstLine="709"/>
        <w:jc w:val="both"/>
        <w:outlineLvl w:val="0"/>
        <w:rPr>
          <w:rFonts w:ascii="Arial" w:hAnsi="Arial" w:cs="Arial"/>
          <w:color w:val="000000"/>
          <w:lang w:eastAsia="en-US"/>
        </w:rPr>
      </w:pPr>
      <w:r w:rsidRPr="00DB4FC0">
        <w:rPr>
          <w:rFonts w:ascii="Arial" w:hAnsi="Arial" w:cs="Arial"/>
          <w:color w:val="000000"/>
          <w:lang w:eastAsia="en-US"/>
        </w:rPr>
        <w:t>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8) наполнение и поддержание в актуальном состоянии раздела «Бюджет для граждан» на официальном сайте Шарыповского муниципального округа.</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Наполнение и поддержание в актуальном состоянии рубрики осуществляется  ФЭУ путем публикации в информационно-телекоммуникационной сети «Интернет» сведений для ознакомления граждан с задачами и приоритетными направлениями бюджетной политики, основными условиями формирования и исполнения бюджета округа. Сведения публикуются в сроки, установленные действующим законодательством, а также актуализируются в течени</w:t>
      </w:r>
      <w:proofErr w:type="gramStart"/>
      <w:r w:rsidRPr="00DB4FC0">
        <w:rPr>
          <w:rFonts w:ascii="Arial" w:hAnsi="Arial" w:cs="Arial"/>
          <w:color w:val="000000"/>
          <w:lang w:eastAsia="en-US"/>
        </w:rPr>
        <w:t>и</w:t>
      </w:r>
      <w:proofErr w:type="gramEnd"/>
      <w:r w:rsidRPr="00DB4FC0">
        <w:rPr>
          <w:rFonts w:ascii="Arial" w:hAnsi="Arial" w:cs="Arial"/>
          <w:color w:val="000000"/>
          <w:lang w:eastAsia="en-US"/>
        </w:rPr>
        <w:t xml:space="preserve"> финансового года.</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color w:val="000000"/>
        </w:rPr>
        <w:t>9) проведение публичной независимой экспертизы принимаемых решений в сфере финансов.</w:t>
      </w:r>
    </w:p>
    <w:p w:rsidR="00C20FA6" w:rsidRPr="00DB4FC0" w:rsidRDefault="00C20FA6" w:rsidP="00C20FA6">
      <w:pPr>
        <w:autoSpaceDE w:val="0"/>
        <w:autoSpaceDN w:val="0"/>
        <w:adjustRightInd w:val="0"/>
        <w:ind w:firstLine="709"/>
        <w:jc w:val="both"/>
        <w:rPr>
          <w:rFonts w:ascii="Arial" w:hAnsi="Arial" w:cs="Arial"/>
          <w:color w:val="000000"/>
          <w:lang w:eastAsia="en-US"/>
        </w:rPr>
      </w:pPr>
      <w:proofErr w:type="gramStart"/>
      <w:r w:rsidRPr="00DB4FC0">
        <w:rPr>
          <w:rFonts w:ascii="Arial" w:hAnsi="Arial" w:cs="Arial"/>
          <w:color w:val="000000"/>
          <w:lang w:eastAsia="en-US"/>
        </w:rPr>
        <w:t xml:space="preserve">В соответствии с Решением Шарыповского окружного Совета депутатов  от 11.11.2021 №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DB4FC0">
        <w:rPr>
          <w:rFonts w:ascii="Arial" w:hAnsi="Arial" w:cs="Arial"/>
          <w:color w:val="000000"/>
          <w:lang w:eastAsia="en-US"/>
        </w:rPr>
        <w:t>Шарыповским</w:t>
      </w:r>
      <w:proofErr w:type="spellEnd"/>
      <w:r w:rsidRPr="00DB4FC0">
        <w:rPr>
          <w:rFonts w:ascii="Arial" w:hAnsi="Arial" w:cs="Arial"/>
          <w:color w:val="000000"/>
          <w:lang w:eastAsia="en-US"/>
        </w:rPr>
        <w:t xml:space="preserve"> окружным Советом депутатов решениях в области бюджетной и</w:t>
      </w:r>
      <w:proofErr w:type="gramEnd"/>
      <w:r w:rsidRPr="00DB4FC0">
        <w:rPr>
          <w:rFonts w:ascii="Arial" w:hAnsi="Arial" w:cs="Arial"/>
          <w:color w:val="000000"/>
          <w:lang w:eastAsia="en-US"/>
        </w:rPr>
        <w:t xml:space="preserve"> налоговой политики. </w:t>
      </w:r>
    </w:p>
    <w:p w:rsidR="00C20FA6" w:rsidRPr="00DB4FC0" w:rsidRDefault="00C20FA6" w:rsidP="00C20FA6">
      <w:pPr>
        <w:autoSpaceDE w:val="0"/>
        <w:autoSpaceDN w:val="0"/>
        <w:adjustRightInd w:val="0"/>
        <w:ind w:firstLine="709"/>
        <w:jc w:val="both"/>
        <w:rPr>
          <w:rFonts w:ascii="Arial" w:hAnsi="Arial" w:cs="Arial"/>
          <w:color w:val="000000"/>
          <w:lang w:eastAsia="en-US"/>
        </w:rPr>
      </w:pPr>
      <w:r w:rsidRPr="00DB4FC0">
        <w:rPr>
          <w:rFonts w:ascii="Arial" w:hAnsi="Arial" w:cs="Arial"/>
          <w:color w:val="000000"/>
          <w:lang w:eastAsia="en-US"/>
        </w:rPr>
        <w:t>Независимой публичной экспертизе подлежат следующие проекты решений Шарыповского окружного Совета депутатов в области бюджетной и налоговой политики:</w:t>
      </w:r>
    </w:p>
    <w:p w:rsidR="00C20FA6" w:rsidRPr="00DB4FC0" w:rsidRDefault="00C20FA6" w:rsidP="00C20FA6">
      <w:pPr>
        <w:ind w:firstLine="709"/>
        <w:jc w:val="both"/>
        <w:rPr>
          <w:rFonts w:ascii="Arial" w:hAnsi="Arial" w:cs="Arial"/>
        </w:rPr>
      </w:pPr>
      <w:r w:rsidRPr="00DB4FC0">
        <w:rPr>
          <w:rFonts w:ascii="Arial" w:hAnsi="Arial" w:cs="Arial"/>
          <w:color w:val="000000"/>
          <w:lang w:eastAsia="en-US"/>
        </w:rPr>
        <w:t xml:space="preserve">- </w:t>
      </w:r>
      <w:r w:rsidRPr="00DB4FC0">
        <w:rPr>
          <w:rFonts w:ascii="Arial" w:hAnsi="Arial" w:cs="Arial"/>
        </w:rPr>
        <w:t>о бюджете округа на очередной финансовый год и плановый период, о внесении в него изменений и дополнений;</w:t>
      </w:r>
    </w:p>
    <w:p w:rsidR="00C20FA6" w:rsidRPr="00DB4FC0" w:rsidRDefault="00C20FA6" w:rsidP="00C20FA6">
      <w:pPr>
        <w:ind w:firstLine="709"/>
        <w:jc w:val="both"/>
        <w:rPr>
          <w:rFonts w:ascii="Arial" w:hAnsi="Arial" w:cs="Arial"/>
        </w:rPr>
      </w:pPr>
      <w:r w:rsidRPr="00DB4FC0">
        <w:rPr>
          <w:rFonts w:ascii="Arial" w:hAnsi="Arial" w:cs="Arial"/>
        </w:rPr>
        <w:t>- об утверждении отчета об исполнении бюджета округа;</w:t>
      </w:r>
    </w:p>
    <w:p w:rsidR="00C20FA6" w:rsidRPr="00DB4FC0" w:rsidRDefault="00C20FA6" w:rsidP="00C20FA6">
      <w:pPr>
        <w:ind w:firstLine="709"/>
        <w:jc w:val="both"/>
        <w:rPr>
          <w:rFonts w:ascii="Arial" w:hAnsi="Arial" w:cs="Arial"/>
        </w:rPr>
      </w:pPr>
      <w:r w:rsidRPr="00DB4FC0">
        <w:rPr>
          <w:rFonts w:ascii="Arial" w:hAnsi="Arial" w:cs="Arial"/>
        </w:rPr>
        <w:t>- о бюджетном процессе в округе;</w:t>
      </w:r>
    </w:p>
    <w:p w:rsidR="00C20FA6" w:rsidRPr="00DB4FC0" w:rsidRDefault="00C20FA6" w:rsidP="00C20FA6">
      <w:pPr>
        <w:ind w:firstLine="709"/>
        <w:jc w:val="both"/>
        <w:rPr>
          <w:rFonts w:ascii="Arial" w:hAnsi="Arial" w:cs="Arial"/>
        </w:rPr>
      </w:pPr>
      <w:r w:rsidRPr="00DB4FC0">
        <w:rPr>
          <w:rFonts w:ascii="Arial" w:hAnsi="Arial" w:cs="Arial"/>
        </w:rPr>
        <w:t>- об установлении, изменении и отмене местных налогов и сборов;</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об установлении порядка введения, сбора и использования средств самообложения граждан.</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По итогам заседания экспертной комиссии по каждому рассматриваемому проекту решения готовятся экспертные заключения, которые размещаются на официальном сайте Шарыповского муниципального округа в сети Интернет в разделе «Экономика и финансы».</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xml:space="preserve">10) в рамках </w:t>
      </w:r>
      <w:proofErr w:type="spellStart"/>
      <w:r w:rsidRPr="00DB4FC0">
        <w:rPr>
          <w:rFonts w:ascii="Arial" w:hAnsi="Arial" w:cs="Arial"/>
        </w:rPr>
        <w:t>цифровизации</w:t>
      </w:r>
      <w:proofErr w:type="spellEnd"/>
      <w:r w:rsidRPr="00DB4FC0">
        <w:rPr>
          <w:rFonts w:ascii="Arial" w:hAnsi="Arial" w:cs="Arial"/>
        </w:rPr>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"Электронный бюджет" (далее - портал "Электронный бюджет"). </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lastRenderedPageBreak/>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 </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rPr>
        <w:t xml:space="preserve">Портал "Электронный бюджет"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w:t>
      </w:r>
      <w:proofErr w:type="gramStart"/>
      <w:r w:rsidRPr="00DB4FC0">
        <w:rPr>
          <w:rFonts w:ascii="Arial" w:hAnsi="Arial" w:cs="Arial"/>
        </w:rPr>
        <w:t>С 1 января 2020 года в соответствии с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на муниципалитеты возложена обязанность размещения на портале "Электронный бюджет" большого объема финансовых документов, в том числе документов стратегического планирования округа.</w:t>
      </w:r>
      <w:proofErr w:type="gramEnd"/>
      <w:r w:rsidRPr="00DB4FC0">
        <w:rPr>
          <w:rFonts w:ascii="Arial" w:hAnsi="Arial" w:cs="Arial"/>
        </w:rPr>
        <w:t xml:space="preserve"> </w:t>
      </w:r>
      <w:r w:rsidR="00517785" w:rsidRPr="00DB4FC0">
        <w:rPr>
          <w:rFonts w:ascii="Arial" w:hAnsi="Arial" w:cs="Arial"/>
        </w:rPr>
        <w:t>На 01.01</w:t>
      </w:r>
      <w:r w:rsidRPr="00DB4FC0">
        <w:rPr>
          <w:rFonts w:ascii="Arial" w:hAnsi="Arial" w:cs="Arial"/>
        </w:rPr>
        <w:t>.202</w:t>
      </w:r>
      <w:r w:rsidR="00517785" w:rsidRPr="00DB4FC0">
        <w:rPr>
          <w:rFonts w:ascii="Arial" w:hAnsi="Arial" w:cs="Arial"/>
        </w:rPr>
        <w:t>3</w:t>
      </w:r>
      <w:r w:rsidRPr="00DB4FC0">
        <w:rPr>
          <w:rFonts w:ascii="Arial" w:hAnsi="Arial" w:cs="Arial"/>
        </w:rPr>
        <w:t xml:space="preserve"> года ведется работа в двух подсистемах портала «Электронный бюджет», количество наборов информации – 6</w:t>
      </w:r>
      <w:r w:rsidR="0007675D" w:rsidRPr="00DB4FC0">
        <w:rPr>
          <w:rFonts w:ascii="Arial" w:hAnsi="Arial" w:cs="Arial"/>
        </w:rPr>
        <w:t>3</w:t>
      </w:r>
      <w:r w:rsidR="00517785" w:rsidRPr="00DB4FC0">
        <w:rPr>
          <w:rFonts w:ascii="Arial" w:hAnsi="Arial" w:cs="Arial"/>
        </w:rPr>
        <w:t>.</w:t>
      </w:r>
      <w:r w:rsidRPr="00DB4FC0">
        <w:rPr>
          <w:rFonts w:ascii="Arial" w:hAnsi="Arial" w:cs="Arial"/>
        </w:rPr>
        <w:t xml:space="preserve"> Размещение и актуализация информации происходит с разной периодичностью – по мере изменения информации, раз в месяц, раз в год. По данным мониторинга размещения информации на портале «Электронный бюджет», проводимого Министерством финансов Красноярского края, Шарыповский муниципальный округ на протяжении двух лет занимает высокие позиции</w:t>
      </w:r>
      <w:r w:rsidR="00EE46B5" w:rsidRPr="00DB4FC0">
        <w:rPr>
          <w:rFonts w:ascii="Arial" w:hAnsi="Arial" w:cs="Arial"/>
        </w:rPr>
        <w:t>.</w:t>
      </w:r>
      <w:r w:rsidRPr="00DB4FC0">
        <w:rPr>
          <w:rFonts w:ascii="Arial" w:hAnsi="Arial" w:cs="Arial"/>
        </w:rPr>
        <w:t xml:space="preserve"> </w:t>
      </w:r>
    </w:p>
    <w:p w:rsidR="00C20FA6" w:rsidRPr="00DB4FC0" w:rsidRDefault="00C20FA6" w:rsidP="00C20FA6">
      <w:pPr>
        <w:pStyle w:val="a5"/>
        <w:ind w:firstLine="709"/>
        <w:jc w:val="both"/>
        <w:rPr>
          <w:rFonts w:ascii="Arial" w:hAnsi="Arial" w:cs="Arial"/>
        </w:rPr>
      </w:pPr>
      <w:r w:rsidRPr="00DB4FC0">
        <w:rPr>
          <w:rFonts w:ascii="Arial" w:hAnsi="Arial" w:cs="Arial"/>
        </w:rPr>
        <w:t>11) организация и проведение оценки налоговых расходов.</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C20FA6" w:rsidRPr="00DB4FC0" w:rsidRDefault="00C20FA6" w:rsidP="00C20FA6">
      <w:pPr>
        <w:pStyle w:val="a5"/>
        <w:ind w:firstLine="709"/>
        <w:jc w:val="both"/>
        <w:rPr>
          <w:rFonts w:ascii="Arial" w:eastAsia="Calibri" w:hAnsi="Arial" w:cs="Arial"/>
          <w:lang w:eastAsia="en-US"/>
        </w:rPr>
      </w:pPr>
      <w:r w:rsidRPr="00DB4FC0">
        <w:rPr>
          <w:rFonts w:ascii="Arial" w:eastAsia="Calibri" w:hAnsi="Arial" w:cs="Arial"/>
          <w:lang w:eastAsia="en-US"/>
        </w:rPr>
        <w:t xml:space="preserve">Оценка налоговых расходов округа проводится 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w:t>
      </w:r>
    </w:p>
    <w:p w:rsidR="00C20FA6" w:rsidRPr="00DB4FC0" w:rsidRDefault="00C20FA6" w:rsidP="00C20FA6">
      <w:pPr>
        <w:autoSpaceDE w:val="0"/>
        <w:autoSpaceDN w:val="0"/>
        <w:adjustRightInd w:val="0"/>
        <w:ind w:firstLine="709"/>
        <w:jc w:val="both"/>
        <w:rPr>
          <w:rFonts w:ascii="Arial" w:hAnsi="Arial" w:cs="Arial"/>
        </w:rPr>
      </w:pPr>
      <w:r w:rsidRPr="00DB4FC0">
        <w:rPr>
          <w:rFonts w:ascii="Arial" w:hAnsi="Arial" w:cs="Arial"/>
          <w:color w:val="000000"/>
        </w:rPr>
        <w:t>3.5. Расходование бюджетных средств осуществляется в соответствии с порядком исполнения бюджета округа по расходам, утвержденным приказом ФЭУ.</w:t>
      </w:r>
      <w:r w:rsidRPr="00DB4FC0">
        <w:rPr>
          <w:rFonts w:ascii="Arial" w:hAnsi="Arial" w:cs="Arial"/>
        </w:rPr>
        <w:t xml:space="preserve"> </w:t>
      </w:r>
    </w:p>
    <w:p w:rsidR="00C20FA6" w:rsidRPr="00DB4FC0" w:rsidRDefault="00C20FA6" w:rsidP="00C20FA6">
      <w:pPr>
        <w:autoSpaceDE w:val="0"/>
        <w:autoSpaceDN w:val="0"/>
        <w:adjustRightInd w:val="0"/>
        <w:ind w:firstLine="709"/>
        <w:jc w:val="both"/>
        <w:rPr>
          <w:rFonts w:ascii="Arial" w:hAnsi="Arial" w:cs="Arial"/>
          <w:color w:val="000000"/>
        </w:rPr>
      </w:pPr>
      <w:r w:rsidRPr="00DB4FC0">
        <w:rPr>
          <w:rFonts w:ascii="Arial" w:hAnsi="Arial" w:cs="Arial"/>
        </w:rPr>
        <w:t>3.6.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20FA6" w:rsidRPr="00DB4FC0" w:rsidRDefault="00C20FA6" w:rsidP="00C20FA6">
      <w:pPr>
        <w:autoSpaceDE w:val="0"/>
        <w:autoSpaceDN w:val="0"/>
        <w:adjustRightInd w:val="0"/>
        <w:ind w:firstLine="720"/>
        <w:jc w:val="both"/>
        <w:rPr>
          <w:rFonts w:ascii="Arial" w:hAnsi="Arial" w:cs="Arial"/>
          <w:iCs/>
          <w:color w:val="000000"/>
        </w:rPr>
      </w:pPr>
      <w:r w:rsidRPr="00DB4FC0">
        <w:rPr>
          <w:rFonts w:ascii="Arial" w:hAnsi="Arial" w:cs="Arial"/>
          <w:iCs/>
          <w:color w:val="000000"/>
        </w:rPr>
        <w:t>3.7.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20FA6" w:rsidRPr="00DB4FC0" w:rsidRDefault="00C20FA6" w:rsidP="00C20FA6">
      <w:pPr>
        <w:autoSpaceDE w:val="0"/>
        <w:autoSpaceDN w:val="0"/>
        <w:adjustRightInd w:val="0"/>
        <w:ind w:firstLine="720"/>
        <w:jc w:val="both"/>
        <w:rPr>
          <w:rFonts w:ascii="Arial" w:hAnsi="Arial" w:cs="Arial"/>
          <w:iCs/>
          <w:color w:val="000000"/>
        </w:rPr>
      </w:pPr>
    </w:p>
    <w:p w:rsidR="00C20FA6" w:rsidRPr="00DB4FC0" w:rsidRDefault="00C20FA6" w:rsidP="00C20FA6">
      <w:pPr>
        <w:autoSpaceDE w:val="0"/>
        <w:autoSpaceDN w:val="0"/>
        <w:adjustRightInd w:val="0"/>
        <w:ind w:firstLine="709"/>
        <w:jc w:val="center"/>
        <w:outlineLvl w:val="0"/>
        <w:rPr>
          <w:rFonts w:ascii="Arial" w:hAnsi="Arial" w:cs="Arial"/>
          <w:b/>
          <w:color w:val="000000"/>
          <w:lang w:eastAsia="en-US"/>
        </w:rPr>
      </w:pPr>
      <w:r w:rsidRPr="00DB4FC0">
        <w:rPr>
          <w:rFonts w:ascii="Arial" w:hAnsi="Arial" w:cs="Arial"/>
          <w:b/>
          <w:color w:val="000000"/>
          <w:lang w:eastAsia="en-US"/>
        </w:rPr>
        <w:t xml:space="preserve">4. Управление подпрограммой и </w:t>
      </w:r>
      <w:proofErr w:type="gramStart"/>
      <w:r w:rsidRPr="00DB4FC0">
        <w:rPr>
          <w:rFonts w:ascii="Arial" w:hAnsi="Arial" w:cs="Arial"/>
          <w:b/>
          <w:color w:val="000000"/>
          <w:lang w:eastAsia="en-US"/>
        </w:rPr>
        <w:t>контроль за</w:t>
      </w:r>
      <w:proofErr w:type="gramEnd"/>
      <w:r w:rsidRPr="00DB4FC0">
        <w:rPr>
          <w:rFonts w:ascii="Arial" w:hAnsi="Arial" w:cs="Arial"/>
          <w:b/>
          <w:color w:val="000000"/>
          <w:lang w:eastAsia="en-US"/>
        </w:rPr>
        <w:t xml:space="preserve"> ходом ее выполнения</w:t>
      </w:r>
    </w:p>
    <w:p w:rsidR="00C20FA6" w:rsidRPr="00DB4FC0" w:rsidRDefault="00C20FA6" w:rsidP="00C20FA6">
      <w:pPr>
        <w:autoSpaceDE w:val="0"/>
        <w:autoSpaceDN w:val="0"/>
        <w:adjustRightInd w:val="0"/>
        <w:ind w:firstLine="709"/>
        <w:jc w:val="center"/>
        <w:outlineLvl w:val="0"/>
        <w:rPr>
          <w:rFonts w:ascii="Arial" w:hAnsi="Arial" w:cs="Arial"/>
          <w:b/>
          <w:color w:val="000000"/>
          <w:lang w:eastAsia="en-US"/>
        </w:rPr>
      </w:pP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 xml:space="preserve">4.1 </w:t>
      </w:r>
      <w:r w:rsidRPr="00DB4FC0">
        <w:rPr>
          <w:rFonts w:ascii="Arial" w:hAnsi="Arial" w:cs="Arial"/>
          <w:color w:val="000000"/>
          <w:lang w:eastAsia="en-US"/>
        </w:rPr>
        <w:t xml:space="preserve">Текущее управление реализацией подпрограммы осуществляет </w:t>
      </w:r>
      <w:r w:rsidRPr="00DB4FC0">
        <w:rPr>
          <w:rFonts w:ascii="Arial" w:hAnsi="Arial" w:cs="Arial"/>
          <w:iCs/>
          <w:color w:val="000000"/>
        </w:rPr>
        <w:t xml:space="preserve">ФЭУ </w:t>
      </w:r>
      <w:r w:rsidRPr="00DB4FC0">
        <w:rPr>
          <w:rFonts w:ascii="Arial" w:hAnsi="Arial" w:cs="Arial"/>
          <w:color w:val="000000"/>
        </w:rPr>
        <w:t xml:space="preserve">в соответствии с разделом «Реализация и </w:t>
      </w:r>
      <w:proofErr w:type="gramStart"/>
      <w:r w:rsidRPr="00DB4FC0">
        <w:rPr>
          <w:rFonts w:ascii="Arial" w:hAnsi="Arial" w:cs="Arial"/>
          <w:color w:val="000000"/>
        </w:rPr>
        <w:t>контроль за</w:t>
      </w:r>
      <w:proofErr w:type="gramEnd"/>
      <w:r w:rsidRPr="00DB4FC0">
        <w:rPr>
          <w:rFonts w:ascii="Arial" w:hAnsi="Arial" w:cs="Arial"/>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 ред. от 22.07.2022), включая:</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lastRenderedPageBreak/>
        <w:t>координацию исполнения мероприятий подпрограммы, мониторинг их реализации;</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непосредственный контроль над ходом реализации мероприятий подпрограммы;</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rPr>
        <w:t>подготовка отчетов о реализации мероприятий подпрограммы.</w:t>
      </w:r>
    </w:p>
    <w:p w:rsidR="00C20FA6" w:rsidRPr="00DB4FC0" w:rsidRDefault="00C20FA6" w:rsidP="00C20FA6">
      <w:pPr>
        <w:pStyle w:val="ConsPlusCell"/>
        <w:ind w:firstLine="709"/>
        <w:jc w:val="both"/>
        <w:rPr>
          <w:rFonts w:ascii="Arial" w:hAnsi="Arial" w:cs="Arial"/>
          <w:color w:val="000000"/>
          <w:lang w:eastAsia="en-US"/>
        </w:rPr>
      </w:pPr>
      <w:r w:rsidRPr="00DB4FC0">
        <w:rPr>
          <w:rFonts w:ascii="Arial" w:hAnsi="Arial" w:cs="Arial"/>
          <w:color w:val="000000"/>
          <w:lang w:eastAsia="en-US"/>
        </w:rPr>
        <w:t xml:space="preserve">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C20FA6" w:rsidRPr="00DB4FC0" w:rsidRDefault="00C20FA6" w:rsidP="00C20FA6">
      <w:pPr>
        <w:pStyle w:val="ConsPlusCell"/>
        <w:ind w:firstLine="709"/>
        <w:jc w:val="both"/>
        <w:rPr>
          <w:rFonts w:ascii="Arial" w:hAnsi="Arial" w:cs="Arial"/>
          <w:color w:val="000000"/>
        </w:rPr>
      </w:pPr>
      <w:r w:rsidRPr="00DB4FC0">
        <w:rPr>
          <w:rFonts w:ascii="Arial" w:hAnsi="Arial" w:cs="Arial"/>
          <w:color w:val="000000"/>
          <w:lang w:eastAsia="en-US"/>
        </w:rPr>
        <w:t>4.3 Внешний финансовый контроль (</w:t>
      </w:r>
      <w:proofErr w:type="gramStart"/>
      <w:r w:rsidRPr="00DB4FC0">
        <w:rPr>
          <w:rFonts w:ascii="Arial" w:hAnsi="Arial" w:cs="Arial"/>
          <w:color w:val="000000"/>
          <w:lang w:eastAsia="en-US"/>
        </w:rPr>
        <w:t>к</w:t>
      </w:r>
      <w:r w:rsidRPr="00DB4FC0">
        <w:rPr>
          <w:rFonts w:ascii="Arial" w:hAnsi="Arial" w:cs="Arial"/>
          <w:iCs/>
          <w:color w:val="000000"/>
        </w:rPr>
        <w:t>онтроль за</w:t>
      </w:r>
      <w:proofErr w:type="gramEnd"/>
      <w:r w:rsidRPr="00DB4FC0">
        <w:rPr>
          <w:rFonts w:ascii="Arial" w:hAnsi="Arial" w:cs="Arial"/>
          <w:iCs/>
          <w:color w:val="000000"/>
        </w:rPr>
        <w:t xml:space="preserve">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C20FA6" w:rsidRPr="00DB4FC0" w:rsidRDefault="00C20FA6" w:rsidP="00C20FA6">
      <w:pPr>
        <w:rPr>
          <w:rFonts w:ascii="Arial" w:hAnsi="Arial" w:cs="Arial"/>
        </w:rPr>
        <w:sectPr w:rsidR="00C20FA6" w:rsidRPr="00DB4FC0" w:rsidSect="00DB38C6">
          <w:pgSz w:w="11906" w:h="16838"/>
          <w:pgMar w:top="1134" w:right="850" w:bottom="1134" w:left="1701" w:header="708" w:footer="708" w:gutter="0"/>
          <w:cols w:space="708"/>
          <w:docGrid w:linePitch="360"/>
        </w:sectPr>
      </w:pPr>
    </w:p>
    <w:p w:rsidR="00C20FA6" w:rsidRPr="00DB4FC0" w:rsidRDefault="00C20FA6" w:rsidP="00C20FA6">
      <w:pPr>
        <w:pStyle w:val="2"/>
        <w:ind w:left="11057"/>
        <w:jc w:val="left"/>
        <w:rPr>
          <w:rFonts w:ascii="Arial" w:hAnsi="Arial" w:cs="Arial"/>
          <w:sz w:val="24"/>
          <w:szCs w:val="24"/>
        </w:rPr>
      </w:pPr>
      <w:r w:rsidRPr="00DB4FC0">
        <w:rPr>
          <w:rFonts w:ascii="Arial" w:hAnsi="Arial" w:cs="Arial"/>
          <w:sz w:val="24"/>
          <w:szCs w:val="24"/>
        </w:rPr>
        <w:lastRenderedPageBreak/>
        <w:t>Приложение № 1 к подпрограмме</w:t>
      </w:r>
    </w:p>
    <w:p w:rsidR="00C20FA6" w:rsidRPr="00DB4FC0" w:rsidRDefault="00C20FA6" w:rsidP="00C20FA6">
      <w:pPr>
        <w:widowControl w:val="0"/>
        <w:ind w:left="11057" w:right="99"/>
        <w:jc w:val="center"/>
        <w:rPr>
          <w:rFonts w:ascii="Arial" w:hAnsi="Arial" w:cs="Arial"/>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Перечень и значения показателей результативности подпрограммы «</w:t>
      </w:r>
      <w:r w:rsidRPr="00DB4FC0">
        <w:rPr>
          <w:rFonts w:ascii="Arial" w:hAnsi="Arial" w:cs="Arial"/>
        </w:rPr>
        <w:t>Обеспечение реализации муниципальной программы</w:t>
      </w:r>
      <w:r w:rsidRPr="00DB4FC0">
        <w:rPr>
          <w:rFonts w:ascii="Arial" w:eastAsia="Calibri" w:hAnsi="Arial" w:cs="Arial"/>
          <w:lang w:eastAsia="en-US"/>
        </w:rPr>
        <w:t>»</w:t>
      </w:r>
    </w:p>
    <w:p w:rsidR="00C20FA6" w:rsidRPr="00DB4FC0" w:rsidRDefault="00C20FA6" w:rsidP="00C20FA6">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tblPr>
      <w:tblGrid>
        <w:gridCol w:w="517"/>
        <w:gridCol w:w="6821"/>
        <w:gridCol w:w="1502"/>
        <w:gridCol w:w="2688"/>
        <w:gridCol w:w="875"/>
        <w:gridCol w:w="1045"/>
        <w:gridCol w:w="1045"/>
        <w:gridCol w:w="1045"/>
      </w:tblGrid>
      <w:tr w:rsidR="00C20FA6" w:rsidRPr="00DB4FC0" w:rsidTr="005762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w:t>
            </w:r>
            <w:r w:rsidRPr="00DB4FC0">
              <w:rPr>
                <w:sz w:val="24"/>
                <w:szCs w:val="24"/>
                <w:lang w:val="en-US"/>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Единица</w:t>
            </w:r>
            <w:r w:rsidRPr="00DB4FC0">
              <w:rPr>
                <w:sz w:val="24"/>
                <w:szCs w:val="24"/>
                <w:lang w:val="en-US"/>
              </w:rPr>
              <w:t xml:space="preserve"> </w:t>
            </w:r>
            <w:r w:rsidRPr="00DB4FC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r>
      <w:tr w:rsidR="00C20FA6" w:rsidRPr="00DB4FC0" w:rsidTr="005762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r>
      <w:tr w:rsidR="00C20FA6" w:rsidRPr="00DB4FC0" w:rsidTr="00576290">
        <w:trPr>
          <w:trHeight w:val="227"/>
          <w:tblHeader/>
          <w:jc w:val="center"/>
        </w:trPr>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2</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3</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8</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Задача подпрограммы: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93,7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94,00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98,8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96,00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баллы</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3,00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Не менее 100,00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Актуализация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1,00</w:t>
            </w:r>
          </w:p>
        </w:tc>
      </w:tr>
    </w:tbl>
    <w:p w:rsidR="00C20FA6" w:rsidRPr="00DB4FC0" w:rsidRDefault="00C20FA6" w:rsidP="00C20FA6">
      <w:pPr>
        <w:jc w:val="both"/>
        <w:rPr>
          <w:rFonts w:ascii="Arial" w:hAnsi="Arial" w:cs="Arial"/>
        </w:rPr>
        <w:sectPr w:rsidR="00C20FA6" w:rsidRPr="00DB4FC0" w:rsidSect="00DB38C6">
          <w:pgSz w:w="16838" w:h="11906" w:orient="landscape"/>
          <w:pgMar w:top="720" w:right="720" w:bottom="720" w:left="720" w:header="708" w:footer="708" w:gutter="0"/>
          <w:cols w:space="708"/>
          <w:docGrid w:linePitch="360"/>
        </w:sectPr>
      </w:pPr>
    </w:p>
    <w:p w:rsidR="00C20FA6" w:rsidRPr="00DB4FC0" w:rsidRDefault="00C20FA6" w:rsidP="00C20FA6">
      <w:pPr>
        <w:pStyle w:val="2"/>
        <w:ind w:left="11057"/>
        <w:jc w:val="left"/>
        <w:rPr>
          <w:rFonts w:ascii="Arial" w:hAnsi="Arial" w:cs="Arial"/>
          <w:sz w:val="24"/>
          <w:szCs w:val="24"/>
        </w:rPr>
      </w:pPr>
      <w:r w:rsidRPr="00DB4FC0">
        <w:rPr>
          <w:rFonts w:ascii="Arial" w:hAnsi="Arial" w:cs="Arial"/>
          <w:sz w:val="24"/>
          <w:szCs w:val="24"/>
        </w:rPr>
        <w:lastRenderedPageBreak/>
        <w:t>Приложение № 2 к подпрограмме</w:t>
      </w:r>
    </w:p>
    <w:p w:rsidR="00C20FA6" w:rsidRPr="00DB4FC0" w:rsidRDefault="00C20FA6" w:rsidP="00C20FA6">
      <w:pPr>
        <w:widowControl w:val="0"/>
        <w:ind w:left="11057" w:right="99"/>
        <w:jc w:val="center"/>
        <w:rPr>
          <w:rFonts w:ascii="Arial" w:hAnsi="Arial" w:cs="Arial"/>
          <w:b/>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 xml:space="preserve">Перечень мероприятий подпрограммы </w:t>
      </w:r>
      <w:r w:rsidRPr="00DB4FC0">
        <w:rPr>
          <w:rFonts w:ascii="Arial" w:hAnsi="Arial" w:cs="Arial"/>
        </w:rPr>
        <w:t>Обеспечение реализации муниципальной программы</w:t>
      </w:r>
    </w:p>
    <w:p w:rsidR="00C20FA6" w:rsidRPr="00DB4FC0" w:rsidRDefault="00C20FA6" w:rsidP="00C20FA6">
      <w:pPr>
        <w:jc w:val="center"/>
        <w:rPr>
          <w:rFonts w:ascii="Arial" w:eastAsia="Calibri" w:hAnsi="Arial" w:cs="Arial"/>
          <w:lang w:eastAsia="en-US"/>
        </w:rPr>
      </w:pPr>
    </w:p>
    <w:tbl>
      <w:tblPr>
        <w:tblW w:w="0" w:type="auto"/>
        <w:jc w:val="center"/>
        <w:tblCellMar>
          <w:left w:w="70" w:type="dxa"/>
          <w:right w:w="70" w:type="dxa"/>
        </w:tblCellMar>
        <w:tblLook w:val="0000"/>
      </w:tblPr>
      <w:tblGrid>
        <w:gridCol w:w="432"/>
        <w:gridCol w:w="2199"/>
        <w:gridCol w:w="1782"/>
        <w:gridCol w:w="695"/>
        <w:gridCol w:w="655"/>
        <w:gridCol w:w="1332"/>
        <w:gridCol w:w="498"/>
        <w:gridCol w:w="1511"/>
        <w:gridCol w:w="1511"/>
        <w:gridCol w:w="1511"/>
        <w:gridCol w:w="1511"/>
        <w:gridCol w:w="1901"/>
      </w:tblGrid>
      <w:tr w:rsidR="00C20FA6" w:rsidRPr="00DB4FC0" w:rsidTr="005762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ГРБС</w:t>
            </w:r>
          </w:p>
          <w:p w:rsidR="00C20FA6" w:rsidRPr="00DB4FC0" w:rsidRDefault="00C20FA6" w:rsidP="00576290">
            <w:pPr>
              <w:pStyle w:val="ConsPlusNormal"/>
              <w:widowControl/>
              <w:ind w:firstLine="0"/>
              <w:jc w:val="center"/>
              <w:rPr>
                <w:sz w:val="24"/>
                <w:szCs w:val="24"/>
              </w:rPr>
            </w:pPr>
            <w:r w:rsidRPr="00DB4FC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jc w:val="center"/>
              <w:rPr>
                <w:rFonts w:ascii="Arial" w:hAnsi="Arial" w:cs="Arial"/>
              </w:rPr>
            </w:pPr>
            <w:proofErr w:type="spellStart"/>
            <w:r w:rsidRPr="00DB4FC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20FA6" w:rsidRPr="00DB4FC0" w:rsidRDefault="00C20FA6" w:rsidP="00576290">
            <w:pPr>
              <w:jc w:val="center"/>
              <w:rPr>
                <w:rFonts w:ascii="Arial" w:hAnsi="Arial" w:cs="Arial"/>
              </w:rPr>
            </w:pPr>
            <w:r w:rsidRPr="00DB4FC0">
              <w:rPr>
                <w:rFonts w:ascii="Arial" w:hAnsi="Arial" w:cs="Arial"/>
              </w:rPr>
              <w:t>Ожидаемый результат от реализации подпрограммного мероприятия (в натуральном выражении)</w:t>
            </w:r>
          </w:p>
        </w:tc>
      </w:tr>
      <w:tr w:rsidR="00C20FA6" w:rsidRPr="00DB4FC0" w:rsidTr="005762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План</w:t>
            </w:r>
          </w:p>
        </w:tc>
        <w:tc>
          <w:tcPr>
            <w:tcW w:w="0" w:type="auto"/>
            <w:vMerge/>
            <w:tcBorders>
              <w:left w:val="single" w:sz="6" w:space="0" w:color="auto"/>
              <w:bottom w:val="single" w:sz="6" w:space="0" w:color="auto"/>
              <w:right w:val="single" w:sz="6" w:space="0" w:color="auto"/>
            </w:tcBorders>
          </w:tcPr>
          <w:p w:rsidR="00C20FA6" w:rsidRPr="00DB4FC0" w:rsidRDefault="00C20FA6" w:rsidP="00576290">
            <w:pPr>
              <w:jc w:val="center"/>
              <w:rPr>
                <w:rFonts w:ascii="Arial" w:hAnsi="Arial" w:cs="Arial"/>
                <w:b/>
              </w:rPr>
            </w:pPr>
          </w:p>
        </w:tc>
      </w:tr>
      <w:tr w:rsidR="00C20FA6" w:rsidRPr="00DB4FC0" w:rsidTr="00576290">
        <w:trPr>
          <w:trHeight w:val="454"/>
          <w:tblHeader/>
          <w:jc w:val="center"/>
        </w:trPr>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2</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3</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4</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5</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6</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11</w:t>
            </w:r>
          </w:p>
        </w:tc>
        <w:tc>
          <w:tcPr>
            <w:tcW w:w="0" w:type="auto"/>
            <w:tcBorders>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12</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Обеспечение реализации муниципальной программы</w:t>
            </w:r>
          </w:p>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обеспечение качественного планирования и исполнения доходов и расходов бюджета округа</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35 518 500,00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26 650,00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15 400,00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15 400,00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57 450,00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10 726 800,00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1 301 250,00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1 200 600,00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1 200 600,00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3 702 450,00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r>
    </w:tbl>
    <w:p w:rsidR="00C20FA6" w:rsidRPr="00DB4FC0" w:rsidRDefault="00C20FA6" w:rsidP="00C20FA6">
      <w:pPr>
        <w:jc w:val="both"/>
        <w:rPr>
          <w:rFonts w:ascii="Arial" w:hAnsi="Arial" w:cs="Arial"/>
        </w:rPr>
        <w:sectPr w:rsidR="00C20FA6" w:rsidRPr="00DB4FC0" w:rsidSect="00DB38C6">
          <w:pgSz w:w="16838" w:h="11906" w:orient="landscape"/>
          <w:pgMar w:top="720" w:right="720" w:bottom="720" w:left="720" w:header="708" w:footer="708" w:gutter="0"/>
          <w:cols w:space="708"/>
          <w:docGrid w:linePitch="360"/>
        </w:sectPr>
      </w:pPr>
    </w:p>
    <w:p w:rsidR="00C20FA6" w:rsidRPr="00DB4FC0" w:rsidRDefault="00C20FA6" w:rsidP="00C20FA6">
      <w:pPr>
        <w:pStyle w:val="1"/>
        <w:ind w:left="11057"/>
        <w:jc w:val="left"/>
        <w:rPr>
          <w:rFonts w:ascii="Arial" w:hAnsi="Arial" w:cs="Arial"/>
          <w:sz w:val="24"/>
          <w:szCs w:val="24"/>
        </w:rPr>
      </w:pPr>
      <w:r w:rsidRPr="00DB4FC0">
        <w:rPr>
          <w:rFonts w:ascii="Arial" w:hAnsi="Arial" w:cs="Arial"/>
          <w:sz w:val="24"/>
          <w:szCs w:val="24"/>
        </w:rPr>
        <w:lastRenderedPageBreak/>
        <w:t xml:space="preserve">Приложение № </w:t>
      </w:r>
      <w:fldSimple w:instr=" SEQ gp_pril \* MERGEFORMAT ">
        <w:r w:rsidR="006A09A8" w:rsidRPr="00DB4FC0">
          <w:rPr>
            <w:rFonts w:ascii="Arial" w:hAnsi="Arial" w:cs="Arial"/>
            <w:noProof/>
            <w:sz w:val="24"/>
            <w:szCs w:val="24"/>
          </w:rPr>
          <w:t>3</w:t>
        </w:r>
      </w:fldSimple>
      <w:r w:rsidRPr="00DB4FC0">
        <w:rPr>
          <w:rFonts w:ascii="Arial" w:hAnsi="Arial" w:cs="Arial"/>
          <w:sz w:val="24"/>
          <w:szCs w:val="24"/>
          <w:lang w:val="en-US"/>
        </w:rPr>
        <w:t xml:space="preserve"> </w:t>
      </w:r>
      <w:r w:rsidRPr="00DB4FC0">
        <w:rPr>
          <w:rFonts w:ascii="Arial" w:hAnsi="Arial" w:cs="Arial"/>
          <w:sz w:val="24"/>
          <w:szCs w:val="24"/>
        </w:rPr>
        <w:t>к муниципальной программе</w:t>
      </w:r>
    </w:p>
    <w:p w:rsidR="00C20FA6" w:rsidRPr="00DB4FC0" w:rsidRDefault="00C20FA6" w:rsidP="00C20FA6">
      <w:pPr>
        <w:widowControl w:val="0"/>
        <w:ind w:left="11057" w:right="99"/>
        <w:jc w:val="center"/>
        <w:rPr>
          <w:rFonts w:ascii="Arial" w:hAnsi="Arial" w:cs="Arial"/>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Информация о ресурсном обеспечении муниципальной программы «</w:t>
      </w:r>
      <w:r w:rsidRPr="00DB4FC0">
        <w:rPr>
          <w:rFonts w:ascii="Arial" w:hAnsi="Arial" w:cs="Arial"/>
        </w:rPr>
        <w:t>Управление муниципальными финансами</w:t>
      </w:r>
      <w:r w:rsidRPr="00DB4FC0">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20FA6" w:rsidRPr="00DB4FC0" w:rsidRDefault="00C20FA6" w:rsidP="00C20FA6">
      <w:pPr>
        <w:jc w:val="right"/>
        <w:rPr>
          <w:rFonts w:ascii="Arial" w:hAnsi="Arial" w:cs="Arial"/>
        </w:rPr>
      </w:pPr>
      <w:r w:rsidRPr="00DB4FC0">
        <w:rPr>
          <w:rFonts w:ascii="Arial" w:hAnsi="Arial" w:cs="Arial"/>
        </w:rPr>
        <w:t>(рублей)</w:t>
      </w:r>
    </w:p>
    <w:tbl>
      <w:tblPr>
        <w:tblW w:w="0" w:type="auto"/>
        <w:jc w:val="center"/>
        <w:tblCellMar>
          <w:left w:w="70" w:type="dxa"/>
          <w:right w:w="70" w:type="dxa"/>
        </w:tblCellMar>
        <w:tblLook w:val="0000"/>
      </w:tblPr>
      <w:tblGrid>
        <w:gridCol w:w="456"/>
        <w:gridCol w:w="1900"/>
        <w:gridCol w:w="2155"/>
        <w:gridCol w:w="1911"/>
        <w:gridCol w:w="738"/>
        <w:gridCol w:w="696"/>
        <w:gridCol w:w="632"/>
        <w:gridCol w:w="449"/>
        <w:gridCol w:w="1618"/>
        <w:gridCol w:w="1618"/>
        <w:gridCol w:w="1618"/>
        <w:gridCol w:w="1747"/>
      </w:tblGrid>
      <w:tr w:rsidR="00C20FA6" w:rsidRPr="00DB4FC0" w:rsidTr="00576290">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ind w:firstLine="0"/>
              <w:jc w:val="center"/>
              <w:rPr>
                <w:sz w:val="24"/>
                <w:szCs w:val="24"/>
              </w:rPr>
            </w:pPr>
            <w:r w:rsidRPr="00DB4FC0">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ind w:firstLine="0"/>
              <w:jc w:val="center"/>
              <w:rPr>
                <w:sz w:val="24"/>
                <w:szCs w:val="24"/>
                <w:lang w:val="en-US"/>
              </w:rPr>
            </w:pPr>
            <w:r w:rsidRPr="00DB4FC0">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ind w:firstLine="0"/>
              <w:jc w:val="center"/>
              <w:rPr>
                <w:sz w:val="24"/>
                <w:szCs w:val="24"/>
              </w:rPr>
            </w:pPr>
            <w:proofErr w:type="spellStart"/>
            <w:r w:rsidRPr="00DB4FC0">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ind w:firstLine="0"/>
              <w:jc w:val="center"/>
              <w:rPr>
                <w:sz w:val="24"/>
                <w:szCs w:val="24"/>
              </w:rPr>
            </w:pPr>
            <w:r w:rsidRPr="00DB4FC0">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ind w:firstLine="0"/>
              <w:jc w:val="center"/>
              <w:rPr>
                <w:sz w:val="24"/>
                <w:szCs w:val="24"/>
              </w:rPr>
            </w:pPr>
            <w:r w:rsidRPr="00DB4FC0">
              <w:rPr>
                <w:sz w:val="24"/>
                <w:szCs w:val="24"/>
              </w:rPr>
              <w:t>Итого на очередной финансовый год и плановый период</w:t>
            </w:r>
          </w:p>
        </w:tc>
      </w:tr>
      <w:tr w:rsidR="00C20FA6" w:rsidRPr="00DB4FC0" w:rsidTr="00576290">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0" w:type="auto"/>
            <w:vMerge/>
            <w:tcBorders>
              <w:left w:val="single" w:sz="6" w:space="0" w:color="auto"/>
              <w:bottom w:val="single" w:sz="4"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12</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Управление</w:t>
            </w:r>
            <w:r w:rsidRPr="00DB4FC0">
              <w:rPr>
                <w:rFonts w:ascii="Arial" w:hAnsi="Arial" w:cs="Arial"/>
                <w:lang w:val="en-US"/>
              </w:rPr>
              <w:t xml:space="preserve"> </w:t>
            </w:r>
            <w:r w:rsidRPr="00DB4FC0">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37 832 480,00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37 622 580,00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113 077 640,00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Обеспечение</w:t>
            </w:r>
            <w:r w:rsidRPr="00DB4FC0">
              <w:rPr>
                <w:rFonts w:ascii="Arial" w:hAnsi="Arial" w:cs="Arial"/>
                <w:lang w:val="en-US"/>
              </w:rPr>
              <w:t xml:space="preserve"> </w:t>
            </w:r>
            <w:r w:rsidRPr="00DB4FC0">
              <w:rPr>
                <w:rFonts w:ascii="Arial" w:hAnsi="Arial" w:cs="Arial"/>
              </w:rPr>
              <w:t>реализации муниципальной программы</w:t>
            </w:r>
          </w:p>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r>
    </w:tbl>
    <w:p w:rsidR="00C20FA6" w:rsidRPr="00DB4FC0" w:rsidRDefault="00C20FA6" w:rsidP="00C20FA6">
      <w:pPr>
        <w:jc w:val="both"/>
        <w:rPr>
          <w:rFonts w:ascii="Arial" w:hAnsi="Arial" w:cs="Arial"/>
        </w:rPr>
        <w:sectPr w:rsidR="00C20FA6" w:rsidRPr="00DB4FC0" w:rsidSect="00DB38C6">
          <w:pgSz w:w="16838" w:h="11906" w:orient="landscape"/>
          <w:pgMar w:top="720" w:right="720" w:bottom="720" w:left="720" w:header="708" w:footer="708" w:gutter="0"/>
          <w:cols w:space="708"/>
          <w:docGrid w:linePitch="360"/>
        </w:sectPr>
      </w:pPr>
    </w:p>
    <w:p w:rsidR="00C20FA6" w:rsidRPr="00DB4FC0" w:rsidRDefault="00C20FA6" w:rsidP="00C20FA6">
      <w:pPr>
        <w:pStyle w:val="1"/>
        <w:ind w:left="11057"/>
        <w:jc w:val="left"/>
        <w:rPr>
          <w:rFonts w:ascii="Arial" w:hAnsi="Arial" w:cs="Arial"/>
          <w:sz w:val="24"/>
          <w:szCs w:val="24"/>
        </w:rPr>
      </w:pPr>
      <w:r w:rsidRPr="00DB4FC0">
        <w:rPr>
          <w:rFonts w:ascii="Arial" w:hAnsi="Arial" w:cs="Arial"/>
          <w:sz w:val="24"/>
          <w:szCs w:val="24"/>
        </w:rPr>
        <w:lastRenderedPageBreak/>
        <w:t xml:space="preserve">Приложение № </w:t>
      </w:r>
      <w:fldSimple w:instr=" SEQ gp_pril \* MERGEFORMAT ">
        <w:r w:rsidR="006A09A8" w:rsidRPr="00DB4FC0">
          <w:rPr>
            <w:rFonts w:ascii="Arial" w:hAnsi="Arial" w:cs="Arial"/>
            <w:noProof/>
            <w:sz w:val="24"/>
            <w:szCs w:val="24"/>
          </w:rPr>
          <w:t>4</w:t>
        </w:r>
      </w:fldSimple>
      <w:r w:rsidRPr="00DB4FC0">
        <w:rPr>
          <w:rFonts w:ascii="Arial" w:hAnsi="Arial" w:cs="Arial"/>
          <w:sz w:val="24"/>
          <w:szCs w:val="24"/>
        </w:rPr>
        <w:t>к муниципальной программе</w:t>
      </w:r>
    </w:p>
    <w:p w:rsidR="00C20FA6" w:rsidRPr="00DB4FC0" w:rsidRDefault="00C20FA6" w:rsidP="00C20FA6">
      <w:pPr>
        <w:widowControl w:val="0"/>
        <w:ind w:left="11057" w:right="99"/>
        <w:jc w:val="center"/>
        <w:rPr>
          <w:rFonts w:ascii="Arial" w:hAnsi="Arial" w:cs="Arial"/>
          <w:b/>
        </w:rPr>
      </w:pPr>
    </w:p>
    <w:p w:rsidR="00C20FA6" w:rsidRPr="00DB4FC0" w:rsidRDefault="00C20FA6" w:rsidP="00C20FA6">
      <w:pPr>
        <w:jc w:val="center"/>
        <w:rPr>
          <w:rFonts w:ascii="Arial" w:eastAsia="Calibri" w:hAnsi="Arial" w:cs="Arial"/>
          <w:lang w:eastAsia="en-US"/>
        </w:rPr>
      </w:pPr>
      <w:r w:rsidRPr="00DB4FC0">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DB4FC0">
        <w:rPr>
          <w:rFonts w:ascii="Arial" w:hAnsi="Arial" w:cs="Arial"/>
        </w:rPr>
        <w:t>Управление муниципальными финансами»</w:t>
      </w:r>
      <w:r w:rsidRPr="00DB4FC0">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C20FA6" w:rsidRPr="00DB4FC0" w:rsidRDefault="00C20FA6" w:rsidP="00C20FA6">
      <w:pPr>
        <w:jc w:val="right"/>
        <w:rPr>
          <w:rFonts w:ascii="Arial" w:hAnsi="Arial" w:cs="Arial"/>
        </w:rPr>
      </w:pPr>
      <w:r w:rsidRPr="00DB4FC0">
        <w:rPr>
          <w:rFonts w:ascii="Arial" w:hAnsi="Arial" w:cs="Arial"/>
        </w:rPr>
        <w:t>(рублей)</w:t>
      </w:r>
    </w:p>
    <w:tbl>
      <w:tblPr>
        <w:tblW w:w="15832" w:type="dxa"/>
        <w:jc w:val="center"/>
        <w:tblCellMar>
          <w:left w:w="70" w:type="dxa"/>
          <w:right w:w="70" w:type="dxa"/>
        </w:tblCellMar>
        <w:tblLook w:val="0000"/>
      </w:tblPr>
      <w:tblGrid>
        <w:gridCol w:w="502"/>
        <w:gridCol w:w="2393"/>
        <w:gridCol w:w="3646"/>
        <w:gridCol w:w="2457"/>
        <w:gridCol w:w="1675"/>
        <w:gridCol w:w="1675"/>
        <w:gridCol w:w="1675"/>
        <w:gridCol w:w="1809"/>
      </w:tblGrid>
      <w:tr w:rsidR="00C20FA6" w:rsidRPr="00DB4FC0" w:rsidTr="005762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 xml:space="preserve">№ </w:t>
            </w:r>
            <w:proofErr w:type="gramStart"/>
            <w:r w:rsidRPr="00DB4FC0">
              <w:rPr>
                <w:sz w:val="24"/>
                <w:szCs w:val="24"/>
              </w:rPr>
              <w:t>п</w:t>
            </w:r>
            <w:proofErr w:type="gramEnd"/>
            <w:r w:rsidRPr="00DB4FC0">
              <w:rPr>
                <w:sz w:val="24"/>
                <w:szCs w:val="24"/>
              </w:rPr>
              <w:t>/п</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Наименование муниципальной программы, подпрограммы</w:t>
            </w:r>
          </w:p>
        </w:tc>
        <w:tc>
          <w:tcPr>
            <w:tcW w:w="2457" w:type="dxa"/>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ind w:firstLine="0"/>
              <w:jc w:val="center"/>
              <w:rPr>
                <w:sz w:val="24"/>
                <w:szCs w:val="24"/>
              </w:rPr>
            </w:pPr>
            <w:r w:rsidRPr="00DB4FC0">
              <w:rPr>
                <w:sz w:val="24"/>
                <w:szCs w:val="24"/>
              </w:rPr>
              <w:t>Уровень бюджетной системы/источники финансирования</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2023</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2024</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lang w:val="en-US"/>
              </w:rPr>
              <w:t>2025</w:t>
            </w:r>
          </w:p>
        </w:tc>
        <w:tc>
          <w:tcPr>
            <w:tcW w:w="1807" w:type="dxa"/>
            <w:vMerge w:val="restart"/>
            <w:tcBorders>
              <w:top w:val="single" w:sz="6" w:space="0" w:color="auto"/>
              <w:left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r w:rsidRPr="00DB4FC0">
              <w:rPr>
                <w:sz w:val="24"/>
                <w:szCs w:val="24"/>
              </w:rPr>
              <w:t>Итого на очередной финансовый год и плановый период</w:t>
            </w:r>
          </w:p>
        </w:tc>
      </w:tr>
      <w:tr w:rsidR="00C20FA6" w:rsidRPr="00DB4FC0" w:rsidTr="005762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2457" w:type="dxa"/>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rPr>
            </w:pP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r w:rsidRPr="00DB4FC0">
              <w:rPr>
                <w:sz w:val="24"/>
                <w:szCs w:val="24"/>
              </w:rPr>
              <w:t>План</w:t>
            </w:r>
          </w:p>
        </w:tc>
        <w:tc>
          <w:tcPr>
            <w:tcW w:w="1807" w:type="dxa"/>
            <w:vMerge/>
            <w:tcBorders>
              <w:left w:val="single" w:sz="6" w:space="0" w:color="auto"/>
              <w:bottom w:val="single" w:sz="6" w:space="0" w:color="auto"/>
              <w:right w:val="single" w:sz="6" w:space="0" w:color="auto"/>
            </w:tcBorders>
            <w:vAlign w:val="center"/>
          </w:tcPr>
          <w:p w:rsidR="00C20FA6" w:rsidRPr="00DB4FC0" w:rsidRDefault="00C20FA6" w:rsidP="00576290">
            <w:pPr>
              <w:pStyle w:val="ConsPlusNormal"/>
              <w:widowControl/>
              <w:ind w:firstLine="0"/>
              <w:jc w:val="center"/>
              <w:rPr>
                <w:sz w:val="24"/>
                <w:szCs w:val="24"/>
                <w:lang w:val="en-US"/>
              </w:rPr>
            </w:pP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3</w:t>
            </w: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4</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5</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6</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7</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center"/>
              <w:rPr>
                <w:rFonts w:ascii="Arial" w:hAnsi="Arial" w:cs="Arial"/>
              </w:rPr>
            </w:pPr>
            <w:r w:rsidRPr="00DB4FC0">
              <w:rPr>
                <w:rFonts w:ascii="Arial" w:hAnsi="Arial" w:cs="Arial"/>
              </w:rPr>
              <w:t>8</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Управление</w:t>
            </w:r>
            <w:r w:rsidRPr="00DB4FC0">
              <w:rPr>
                <w:rFonts w:ascii="Arial" w:hAnsi="Arial" w:cs="Arial"/>
                <w:lang w:val="en-US"/>
              </w:rPr>
              <w:t xml:space="preserve"> </w:t>
            </w:r>
            <w:r w:rsidRPr="00DB4FC0">
              <w:rPr>
                <w:rFonts w:ascii="Arial" w:hAnsi="Arial" w:cs="Arial"/>
              </w:rPr>
              <w:t>муниципальными финансами</w:t>
            </w: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Всего</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37 832 480,00</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37 622 580,00</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37 622 580,00</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113 077 640,00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Бюджет округа</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37 832 480,00</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37 622 580,00</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37 622 580,00</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113 077 640,00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Всего</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Бюджет округа</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21 089 480,00</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20 991 480,00</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63 072 440,00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Обеспечение</w:t>
            </w:r>
            <w:r w:rsidRPr="00DB4FC0">
              <w:rPr>
                <w:rFonts w:ascii="Arial" w:hAnsi="Arial" w:cs="Arial"/>
                <w:lang w:val="en-US"/>
              </w:rPr>
              <w:t xml:space="preserve"> </w:t>
            </w:r>
            <w:r w:rsidRPr="00DB4FC0">
              <w:rPr>
                <w:rFonts w:ascii="Arial" w:hAnsi="Arial" w:cs="Arial"/>
              </w:rPr>
              <w:t>реализации муниципальной программы</w:t>
            </w:r>
          </w:p>
          <w:p w:rsidR="00C20FA6" w:rsidRPr="00DB4FC0" w:rsidRDefault="00C20FA6" w:rsidP="00576290">
            <w:pPr>
              <w:rPr>
                <w:rFonts w:ascii="Arial" w:hAnsi="Arial" w:cs="Arial"/>
              </w:rPr>
            </w:pP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Всего</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r>
      <w:tr w:rsidR="00C20FA6" w:rsidRPr="00DB4FC0" w:rsidTr="005762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p>
        </w:tc>
        <w:tc>
          <w:tcPr>
            <w:tcW w:w="245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rPr>
                <w:rFonts w:ascii="Arial" w:hAnsi="Arial" w:cs="Arial"/>
              </w:rPr>
            </w:pPr>
            <w:r w:rsidRPr="00DB4FC0">
              <w:rPr>
                <w:rFonts w:ascii="Arial" w:hAnsi="Arial" w:cs="Arial"/>
              </w:rPr>
              <w:t>Бюджет округа</w:t>
            </w:r>
          </w:p>
        </w:tc>
        <w:tc>
          <w:tcPr>
            <w:tcW w:w="1515"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16 743 000,00</w:t>
            </w:r>
          </w:p>
        </w:tc>
        <w:tc>
          <w:tcPr>
            <w:tcW w:w="1509"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1521"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16 631 100,00</w:t>
            </w:r>
          </w:p>
        </w:tc>
        <w:tc>
          <w:tcPr>
            <w:tcW w:w="1807" w:type="dxa"/>
            <w:tcBorders>
              <w:top w:val="single" w:sz="6" w:space="0" w:color="auto"/>
              <w:left w:val="single" w:sz="6" w:space="0" w:color="auto"/>
              <w:bottom w:val="single" w:sz="6" w:space="0" w:color="auto"/>
              <w:right w:val="single" w:sz="6" w:space="0" w:color="auto"/>
            </w:tcBorders>
            <w:vAlign w:val="center"/>
          </w:tcPr>
          <w:p w:rsidR="00C20FA6" w:rsidRPr="00DB4FC0" w:rsidRDefault="00C20FA6" w:rsidP="00576290">
            <w:pPr>
              <w:jc w:val="right"/>
              <w:rPr>
                <w:rFonts w:ascii="Arial" w:hAnsi="Arial" w:cs="Arial"/>
              </w:rPr>
            </w:pPr>
            <w:r w:rsidRPr="00DB4FC0">
              <w:rPr>
                <w:rFonts w:ascii="Arial" w:hAnsi="Arial" w:cs="Arial"/>
              </w:rPr>
              <w:t>50 005 200,00</w:t>
            </w:r>
          </w:p>
        </w:tc>
      </w:tr>
    </w:tbl>
    <w:p w:rsidR="00C20FA6" w:rsidRPr="00DB4FC0" w:rsidRDefault="00C20FA6" w:rsidP="00C20FA6">
      <w:pPr>
        <w:jc w:val="both"/>
        <w:rPr>
          <w:rFonts w:ascii="Arial" w:hAnsi="Arial" w:cs="Arial"/>
        </w:rPr>
      </w:pPr>
    </w:p>
    <w:p w:rsidR="007B6727" w:rsidRPr="00DB4FC0" w:rsidRDefault="007B6727">
      <w:pPr>
        <w:rPr>
          <w:rFonts w:ascii="Arial" w:hAnsi="Arial" w:cs="Arial"/>
        </w:rPr>
      </w:pPr>
    </w:p>
    <w:sectPr w:rsidR="007B6727" w:rsidRPr="00DB4FC0" w:rsidSect="00DB38C6">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383" w:rsidRDefault="00945383" w:rsidP="00DB4FC0">
      <w:r>
        <w:separator/>
      </w:r>
    </w:p>
  </w:endnote>
  <w:endnote w:type="continuationSeparator" w:id="0">
    <w:p w:rsidR="00945383" w:rsidRDefault="00945383" w:rsidP="00DB4F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383" w:rsidRDefault="00945383" w:rsidP="00DB4FC0">
      <w:r>
        <w:separator/>
      </w:r>
    </w:p>
  </w:footnote>
  <w:footnote w:type="continuationSeparator" w:id="0">
    <w:p w:rsidR="00945383" w:rsidRDefault="00945383" w:rsidP="00DB4F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626C93C"/>
    <w:lvl w:ilvl="0" w:tplc="332C79C6">
      <w:start w:val="1"/>
      <w:numFmt w:val="decimal"/>
      <w:lvlText w:val="%1."/>
      <w:lvlJc w:val="left"/>
      <w:pPr>
        <w:ind w:left="720" w:hanging="360"/>
      </w:pPr>
      <w:rPr>
        <w:rFonts w:ascii="Times New Roman" w:eastAsiaTheme="minorHAnsi" w:hAnsi="Times New Roman" w:cs="Times New Roman"/>
        <w:u w:val="none"/>
      </w:rPr>
    </w:lvl>
    <w:lvl w:ilvl="1" w:tplc="FFA283B6" w:tentative="1">
      <w:start w:val="1"/>
      <w:numFmt w:val="lowerLetter"/>
      <w:lvlText w:val="%2."/>
      <w:lvlJc w:val="left"/>
      <w:pPr>
        <w:ind w:left="1440" w:hanging="360"/>
      </w:pPr>
    </w:lvl>
    <w:lvl w:ilvl="2" w:tplc="7C66BC10" w:tentative="1">
      <w:start w:val="1"/>
      <w:numFmt w:val="lowerRoman"/>
      <w:lvlText w:val="%3."/>
      <w:lvlJc w:val="right"/>
      <w:pPr>
        <w:ind w:left="2160" w:hanging="180"/>
      </w:pPr>
    </w:lvl>
    <w:lvl w:ilvl="3" w:tplc="4306CFEA" w:tentative="1">
      <w:start w:val="1"/>
      <w:numFmt w:val="decimal"/>
      <w:lvlText w:val="%4."/>
      <w:lvlJc w:val="left"/>
      <w:pPr>
        <w:ind w:left="2880" w:hanging="360"/>
      </w:pPr>
    </w:lvl>
    <w:lvl w:ilvl="4" w:tplc="EB00E752" w:tentative="1">
      <w:start w:val="1"/>
      <w:numFmt w:val="lowerLetter"/>
      <w:lvlText w:val="%5."/>
      <w:lvlJc w:val="left"/>
      <w:pPr>
        <w:ind w:left="3600" w:hanging="360"/>
      </w:pPr>
    </w:lvl>
    <w:lvl w:ilvl="5" w:tplc="D4D2371E" w:tentative="1">
      <w:start w:val="1"/>
      <w:numFmt w:val="lowerRoman"/>
      <w:lvlText w:val="%6."/>
      <w:lvlJc w:val="right"/>
      <w:pPr>
        <w:ind w:left="4320" w:hanging="180"/>
      </w:pPr>
    </w:lvl>
    <w:lvl w:ilvl="6" w:tplc="F1BA2512" w:tentative="1">
      <w:start w:val="1"/>
      <w:numFmt w:val="decimal"/>
      <w:lvlText w:val="%7."/>
      <w:lvlJc w:val="left"/>
      <w:pPr>
        <w:ind w:left="5040" w:hanging="360"/>
      </w:pPr>
    </w:lvl>
    <w:lvl w:ilvl="7" w:tplc="A6CC8C52" w:tentative="1">
      <w:start w:val="1"/>
      <w:numFmt w:val="lowerLetter"/>
      <w:lvlText w:val="%8."/>
      <w:lvlJc w:val="left"/>
      <w:pPr>
        <w:ind w:left="5760" w:hanging="360"/>
      </w:pPr>
    </w:lvl>
    <w:lvl w:ilvl="8" w:tplc="976EDDB4" w:tentative="1">
      <w:start w:val="1"/>
      <w:numFmt w:val="lowerRoman"/>
      <w:lvlText w:val="%9."/>
      <w:lvlJc w:val="right"/>
      <w:pPr>
        <w:ind w:left="6480" w:hanging="180"/>
      </w:pPr>
    </w:lvl>
  </w:abstractNum>
  <w:abstractNum w:abstractNumId="1">
    <w:nsid w:val="00000002"/>
    <w:multiLevelType w:val="hybridMultilevel"/>
    <w:tmpl w:val="105E4FBE"/>
    <w:lvl w:ilvl="0" w:tplc="ACC808CA">
      <w:start w:val="1"/>
      <w:numFmt w:val="bullet"/>
      <w:lvlText w:val=""/>
      <w:lvlJc w:val="left"/>
      <w:pPr>
        <w:ind w:left="1429" w:hanging="360"/>
      </w:pPr>
      <w:rPr>
        <w:rFonts w:ascii="Wingdings" w:hAnsi="Wingdings" w:hint="default"/>
      </w:rPr>
    </w:lvl>
    <w:lvl w:ilvl="1" w:tplc="70749DE2" w:tentative="1">
      <w:start w:val="1"/>
      <w:numFmt w:val="bullet"/>
      <w:lvlText w:val="o"/>
      <w:lvlJc w:val="left"/>
      <w:pPr>
        <w:ind w:left="2149" w:hanging="360"/>
      </w:pPr>
      <w:rPr>
        <w:rFonts w:ascii="Courier New" w:hAnsi="Courier New" w:cs="Courier New" w:hint="default"/>
      </w:rPr>
    </w:lvl>
    <w:lvl w:ilvl="2" w:tplc="92E27C8E" w:tentative="1">
      <w:start w:val="1"/>
      <w:numFmt w:val="bullet"/>
      <w:lvlText w:val=""/>
      <w:lvlJc w:val="left"/>
      <w:pPr>
        <w:ind w:left="2869" w:hanging="360"/>
      </w:pPr>
      <w:rPr>
        <w:rFonts w:ascii="Wingdings" w:hAnsi="Wingdings" w:hint="default"/>
      </w:rPr>
    </w:lvl>
    <w:lvl w:ilvl="3" w:tplc="B5A29676" w:tentative="1">
      <w:start w:val="1"/>
      <w:numFmt w:val="bullet"/>
      <w:lvlText w:val=""/>
      <w:lvlJc w:val="left"/>
      <w:pPr>
        <w:ind w:left="3589" w:hanging="360"/>
      </w:pPr>
      <w:rPr>
        <w:rFonts w:ascii="Symbol" w:hAnsi="Symbol" w:hint="default"/>
      </w:rPr>
    </w:lvl>
    <w:lvl w:ilvl="4" w:tplc="CE38E55E" w:tentative="1">
      <w:start w:val="1"/>
      <w:numFmt w:val="bullet"/>
      <w:lvlText w:val="o"/>
      <w:lvlJc w:val="left"/>
      <w:pPr>
        <w:ind w:left="4309" w:hanging="360"/>
      </w:pPr>
      <w:rPr>
        <w:rFonts w:ascii="Courier New" w:hAnsi="Courier New" w:cs="Courier New" w:hint="default"/>
      </w:rPr>
    </w:lvl>
    <w:lvl w:ilvl="5" w:tplc="04F44942" w:tentative="1">
      <w:start w:val="1"/>
      <w:numFmt w:val="bullet"/>
      <w:lvlText w:val=""/>
      <w:lvlJc w:val="left"/>
      <w:pPr>
        <w:ind w:left="5029" w:hanging="360"/>
      </w:pPr>
      <w:rPr>
        <w:rFonts w:ascii="Wingdings" w:hAnsi="Wingdings" w:hint="default"/>
      </w:rPr>
    </w:lvl>
    <w:lvl w:ilvl="6" w:tplc="D874570A" w:tentative="1">
      <w:start w:val="1"/>
      <w:numFmt w:val="bullet"/>
      <w:lvlText w:val=""/>
      <w:lvlJc w:val="left"/>
      <w:pPr>
        <w:ind w:left="5749" w:hanging="360"/>
      </w:pPr>
      <w:rPr>
        <w:rFonts w:ascii="Symbol" w:hAnsi="Symbol" w:hint="default"/>
      </w:rPr>
    </w:lvl>
    <w:lvl w:ilvl="7" w:tplc="790C265E" w:tentative="1">
      <w:start w:val="1"/>
      <w:numFmt w:val="bullet"/>
      <w:lvlText w:val="o"/>
      <w:lvlJc w:val="left"/>
      <w:pPr>
        <w:ind w:left="6469" w:hanging="360"/>
      </w:pPr>
      <w:rPr>
        <w:rFonts w:ascii="Courier New" w:hAnsi="Courier New" w:cs="Courier New" w:hint="default"/>
      </w:rPr>
    </w:lvl>
    <w:lvl w:ilvl="8" w:tplc="3A9CD968" w:tentative="1">
      <w:start w:val="1"/>
      <w:numFmt w:val="bullet"/>
      <w:lvlText w:val=""/>
      <w:lvlJc w:val="left"/>
      <w:pPr>
        <w:ind w:left="7189" w:hanging="360"/>
      </w:pPr>
      <w:rPr>
        <w:rFonts w:ascii="Wingdings" w:hAnsi="Wingdings" w:hint="default"/>
      </w:rPr>
    </w:lvl>
  </w:abstractNum>
  <w:abstractNum w:abstractNumId="2">
    <w:nsid w:val="00000003"/>
    <w:multiLevelType w:val="hybridMultilevel"/>
    <w:tmpl w:val="6F3003C0"/>
    <w:lvl w:ilvl="0" w:tplc="827EB220">
      <w:start w:val="5"/>
      <w:numFmt w:val="decimal"/>
      <w:lvlText w:val="%1."/>
      <w:lvlJc w:val="left"/>
      <w:pPr>
        <w:ind w:left="720" w:hanging="360"/>
      </w:pPr>
      <w:rPr>
        <w:rFonts w:hint="default"/>
        <w:u w:val="none"/>
      </w:rPr>
    </w:lvl>
    <w:lvl w:ilvl="1" w:tplc="1326DA56" w:tentative="1">
      <w:start w:val="1"/>
      <w:numFmt w:val="lowerLetter"/>
      <w:lvlText w:val="%2."/>
      <w:lvlJc w:val="left"/>
      <w:pPr>
        <w:ind w:left="1440" w:hanging="360"/>
      </w:pPr>
    </w:lvl>
    <w:lvl w:ilvl="2" w:tplc="8ED4D172" w:tentative="1">
      <w:start w:val="1"/>
      <w:numFmt w:val="lowerRoman"/>
      <w:lvlText w:val="%3."/>
      <w:lvlJc w:val="right"/>
      <w:pPr>
        <w:ind w:left="2160" w:hanging="180"/>
      </w:pPr>
    </w:lvl>
    <w:lvl w:ilvl="3" w:tplc="86A4EB82" w:tentative="1">
      <w:start w:val="1"/>
      <w:numFmt w:val="decimal"/>
      <w:lvlText w:val="%4."/>
      <w:lvlJc w:val="left"/>
      <w:pPr>
        <w:ind w:left="2880" w:hanging="360"/>
      </w:pPr>
    </w:lvl>
    <w:lvl w:ilvl="4" w:tplc="6AC6C1BE" w:tentative="1">
      <w:start w:val="1"/>
      <w:numFmt w:val="lowerLetter"/>
      <w:lvlText w:val="%5."/>
      <w:lvlJc w:val="left"/>
      <w:pPr>
        <w:ind w:left="3600" w:hanging="360"/>
      </w:pPr>
    </w:lvl>
    <w:lvl w:ilvl="5" w:tplc="41A6E5AC" w:tentative="1">
      <w:start w:val="1"/>
      <w:numFmt w:val="lowerRoman"/>
      <w:lvlText w:val="%6."/>
      <w:lvlJc w:val="right"/>
      <w:pPr>
        <w:ind w:left="4320" w:hanging="180"/>
      </w:pPr>
    </w:lvl>
    <w:lvl w:ilvl="6" w:tplc="7732215E" w:tentative="1">
      <w:start w:val="1"/>
      <w:numFmt w:val="decimal"/>
      <w:lvlText w:val="%7."/>
      <w:lvlJc w:val="left"/>
      <w:pPr>
        <w:ind w:left="5040" w:hanging="360"/>
      </w:pPr>
    </w:lvl>
    <w:lvl w:ilvl="7" w:tplc="7220D600" w:tentative="1">
      <w:start w:val="1"/>
      <w:numFmt w:val="lowerLetter"/>
      <w:lvlText w:val="%8."/>
      <w:lvlJc w:val="left"/>
      <w:pPr>
        <w:ind w:left="5760" w:hanging="360"/>
      </w:pPr>
    </w:lvl>
    <w:lvl w:ilvl="8" w:tplc="3C305BF6" w:tentative="1">
      <w:start w:val="1"/>
      <w:numFmt w:val="lowerRoman"/>
      <w:lvlText w:val="%9."/>
      <w:lvlJc w:val="right"/>
      <w:pPr>
        <w:ind w:left="6480" w:hanging="180"/>
      </w:pPr>
    </w:lvl>
  </w:abstractNum>
  <w:abstractNum w:abstractNumId="3">
    <w:nsid w:val="00000004"/>
    <w:multiLevelType w:val="hybridMultilevel"/>
    <w:tmpl w:val="7C66C204"/>
    <w:lvl w:ilvl="0" w:tplc="0540CFE2">
      <w:start w:val="11"/>
      <w:numFmt w:val="decimal"/>
      <w:lvlText w:val="%1."/>
      <w:lvlJc w:val="left"/>
      <w:pPr>
        <w:ind w:left="735" w:hanging="375"/>
      </w:pPr>
      <w:rPr>
        <w:rFonts w:hint="default"/>
      </w:rPr>
    </w:lvl>
    <w:lvl w:ilvl="1" w:tplc="8FF88642" w:tentative="1">
      <w:start w:val="1"/>
      <w:numFmt w:val="lowerLetter"/>
      <w:lvlText w:val="%2."/>
      <w:lvlJc w:val="left"/>
      <w:pPr>
        <w:ind w:left="1440" w:hanging="360"/>
      </w:pPr>
    </w:lvl>
    <w:lvl w:ilvl="2" w:tplc="0248BFDE" w:tentative="1">
      <w:start w:val="1"/>
      <w:numFmt w:val="lowerRoman"/>
      <w:lvlText w:val="%3."/>
      <w:lvlJc w:val="right"/>
      <w:pPr>
        <w:ind w:left="2160" w:hanging="180"/>
      </w:pPr>
    </w:lvl>
    <w:lvl w:ilvl="3" w:tplc="1CC638A4" w:tentative="1">
      <w:start w:val="1"/>
      <w:numFmt w:val="decimal"/>
      <w:lvlText w:val="%4."/>
      <w:lvlJc w:val="left"/>
      <w:pPr>
        <w:ind w:left="2880" w:hanging="360"/>
      </w:pPr>
    </w:lvl>
    <w:lvl w:ilvl="4" w:tplc="627EF144" w:tentative="1">
      <w:start w:val="1"/>
      <w:numFmt w:val="lowerLetter"/>
      <w:lvlText w:val="%5."/>
      <w:lvlJc w:val="left"/>
      <w:pPr>
        <w:ind w:left="3600" w:hanging="360"/>
      </w:pPr>
    </w:lvl>
    <w:lvl w:ilvl="5" w:tplc="5038E86C" w:tentative="1">
      <w:start w:val="1"/>
      <w:numFmt w:val="lowerRoman"/>
      <w:lvlText w:val="%6."/>
      <w:lvlJc w:val="right"/>
      <w:pPr>
        <w:ind w:left="4320" w:hanging="180"/>
      </w:pPr>
    </w:lvl>
    <w:lvl w:ilvl="6" w:tplc="FD80AC9E" w:tentative="1">
      <w:start w:val="1"/>
      <w:numFmt w:val="decimal"/>
      <w:lvlText w:val="%7."/>
      <w:lvlJc w:val="left"/>
      <w:pPr>
        <w:ind w:left="5040" w:hanging="360"/>
      </w:pPr>
    </w:lvl>
    <w:lvl w:ilvl="7" w:tplc="CBDAF642" w:tentative="1">
      <w:start w:val="1"/>
      <w:numFmt w:val="lowerLetter"/>
      <w:lvlText w:val="%8."/>
      <w:lvlJc w:val="left"/>
      <w:pPr>
        <w:ind w:left="5760" w:hanging="360"/>
      </w:pPr>
    </w:lvl>
    <w:lvl w:ilvl="8" w:tplc="0600AA94" w:tentative="1">
      <w:start w:val="1"/>
      <w:numFmt w:val="lowerRoman"/>
      <w:lvlText w:val="%9."/>
      <w:lvlJc w:val="right"/>
      <w:pPr>
        <w:ind w:left="6480" w:hanging="180"/>
      </w:pPr>
    </w:lvl>
  </w:abstractNum>
  <w:abstractNum w:abstractNumId="4">
    <w:nsid w:val="00000005"/>
    <w:multiLevelType w:val="hybridMultilevel"/>
    <w:tmpl w:val="B35A19BC"/>
    <w:lvl w:ilvl="0" w:tplc="AFC6BCE8">
      <w:start w:val="1"/>
      <w:numFmt w:val="decimal"/>
      <w:lvlText w:val="%1."/>
      <w:lvlJc w:val="left"/>
      <w:pPr>
        <w:ind w:left="720" w:hanging="360"/>
      </w:pPr>
      <w:rPr>
        <w:rFonts w:hint="default"/>
      </w:rPr>
    </w:lvl>
    <w:lvl w:ilvl="1" w:tplc="810C06AE" w:tentative="1">
      <w:start w:val="1"/>
      <w:numFmt w:val="lowerLetter"/>
      <w:lvlText w:val="%2."/>
      <w:lvlJc w:val="left"/>
      <w:pPr>
        <w:ind w:left="1440" w:hanging="360"/>
      </w:pPr>
    </w:lvl>
    <w:lvl w:ilvl="2" w:tplc="AF722996" w:tentative="1">
      <w:start w:val="1"/>
      <w:numFmt w:val="lowerRoman"/>
      <w:lvlText w:val="%3."/>
      <w:lvlJc w:val="right"/>
      <w:pPr>
        <w:ind w:left="2160" w:hanging="180"/>
      </w:pPr>
    </w:lvl>
    <w:lvl w:ilvl="3" w:tplc="DA745826" w:tentative="1">
      <w:start w:val="1"/>
      <w:numFmt w:val="decimal"/>
      <w:lvlText w:val="%4."/>
      <w:lvlJc w:val="left"/>
      <w:pPr>
        <w:ind w:left="2880" w:hanging="360"/>
      </w:pPr>
    </w:lvl>
    <w:lvl w:ilvl="4" w:tplc="061A6834" w:tentative="1">
      <w:start w:val="1"/>
      <w:numFmt w:val="lowerLetter"/>
      <w:lvlText w:val="%5."/>
      <w:lvlJc w:val="left"/>
      <w:pPr>
        <w:ind w:left="3600" w:hanging="360"/>
      </w:pPr>
    </w:lvl>
    <w:lvl w:ilvl="5" w:tplc="2B584F76" w:tentative="1">
      <w:start w:val="1"/>
      <w:numFmt w:val="lowerRoman"/>
      <w:lvlText w:val="%6."/>
      <w:lvlJc w:val="right"/>
      <w:pPr>
        <w:ind w:left="4320" w:hanging="180"/>
      </w:pPr>
    </w:lvl>
    <w:lvl w:ilvl="6" w:tplc="E2B2835A" w:tentative="1">
      <w:start w:val="1"/>
      <w:numFmt w:val="decimal"/>
      <w:lvlText w:val="%7."/>
      <w:lvlJc w:val="left"/>
      <w:pPr>
        <w:ind w:left="5040" w:hanging="360"/>
      </w:pPr>
    </w:lvl>
    <w:lvl w:ilvl="7" w:tplc="8852337A" w:tentative="1">
      <w:start w:val="1"/>
      <w:numFmt w:val="lowerLetter"/>
      <w:lvlText w:val="%8."/>
      <w:lvlJc w:val="left"/>
      <w:pPr>
        <w:ind w:left="5760" w:hanging="360"/>
      </w:pPr>
    </w:lvl>
    <w:lvl w:ilvl="8" w:tplc="40A44ECC" w:tentative="1">
      <w:start w:val="1"/>
      <w:numFmt w:val="lowerRoman"/>
      <w:lvlText w:val="%9."/>
      <w:lvlJc w:val="right"/>
      <w:pPr>
        <w:ind w:left="6480" w:hanging="180"/>
      </w:pPr>
    </w:lvl>
  </w:abstractNum>
  <w:abstractNum w:abstractNumId="5">
    <w:nsid w:val="00000006"/>
    <w:multiLevelType w:val="hybridMultilevel"/>
    <w:tmpl w:val="B35A19BC"/>
    <w:lvl w:ilvl="0" w:tplc="5A3C1C36">
      <w:start w:val="1"/>
      <w:numFmt w:val="decimal"/>
      <w:lvlText w:val="%1."/>
      <w:lvlJc w:val="left"/>
      <w:pPr>
        <w:ind w:left="720" w:hanging="360"/>
      </w:pPr>
      <w:rPr>
        <w:rFonts w:hint="default"/>
      </w:rPr>
    </w:lvl>
    <w:lvl w:ilvl="1" w:tplc="8752DC62" w:tentative="1">
      <w:start w:val="1"/>
      <w:numFmt w:val="lowerLetter"/>
      <w:lvlText w:val="%2."/>
      <w:lvlJc w:val="left"/>
      <w:pPr>
        <w:ind w:left="1440" w:hanging="360"/>
      </w:pPr>
    </w:lvl>
    <w:lvl w:ilvl="2" w:tplc="5D74C020" w:tentative="1">
      <w:start w:val="1"/>
      <w:numFmt w:val="lowerRoman"/>
      <w:lvlText w:val="%3."/>
      <w:lvlJc w:val="right"/>
      <w:pPr>
        <w:ind w:left="2160" w:hanging="180"/>
      </w:pPr>
    </w:lvl>
    <w:lvl w:ilvl="3" w:tplc="3E582D00" w:tentative="1">
      <w:start w:val="1"/>
      <w:numFmt w:val="decimal"/>
      <w:lvlText w:val="%4."/>
      <w:lvlJc w:val="left"/>
      <w:pPr>
        <w:ind w:left="2880" w:hanging="360"/>
      </w:pPr>
    </w:lvl>
    <w:lvl w:ilvl="4" w:tplc="C2F27664" w:tentative="1">
      <w:start w:val="1"/>
      <w:numFmt w:val="lowerLetter"/>
      <w:lvlText w:val="%5."/>
      <w:lvlJc w:val="left"/>
      <w:pPr>
        <w:ind w:left="3600" w:hanging="360"/>
      </w:pPr>
    </w:lvl>
    <w:lvl w:ilvl="5" w:tplc="3E76B15A" w:tentative="1">
      <w:start w:val="1"/>
      <w:numFmt w:val="lowerRoman"/>
      <w:lvlText w:val="%6."/>
      <w:lvlJc w:val="right"/>
      <w:pPr>
        <w:ind w:left="4320" w:hanging="180"/>
      </w:pPr>
    </w:lvl>
    <w:lvl w:ilvl="6" w:tplc="403E1A7A" w:tentative="1">
      <w:start w:val="1"/>
      <w:numFmt w:val="decimal"/>
      <w:lvlText w:val="%7."/>
      <w:lvlJc w:val="left"/>
      <w:pPr>
        <w:ind w:left="5040" w:hanging="360"/>
      </w:pPr>
    </w:lvl>
    <w:lvl w:ilvl="7" w:tplc="3BB277EC" w:tentative="1">
      <w:start w:val="1"/>
      <w:numFmt w:val="lowerLetter"/>
      <w:lvlText w:val="%8."/>
      <w:lvlJc w:val="left"/>
      <w:pPr>
        <w:ind w:left="5760" w:hanging="360"/>
      </w:pPr>
    </w:lvl>
    <w:lvl w:ilvl="8" w:tplc="01D24174" w:tentative="1">
      <w:start w:val="1"/>
      <w:numFmt w:val="lowerRoman"/>
      <w:lvlText w:val="%9."/>
      <w:lvlJc w:val="right"/>
      <w:pPr>
        <w:ind w:left="6480" w:hanging="180"/>
      </w:pPr>
    </w:lvl>
  </w:abstractNum>
  <w:abstractNum w:abstractNumId="6">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95A3B"/>
    <w:rsid w:val="0007675D"/>
    <w:rsid w:val="000B7441"/>
    <w:rsid w:val="00261FD3"/>
    <w:rsid w:val="002B3ADF"/>
    <w:rsid w:val="003E7567"/>
    <w:rsid w:val="00495A3B"/>
    <w:rsid w:val="00517785"/>
    <w:rsid w:val="006A09A8"/>
    <w:rsid w:val="00745308"/>
    <w:rsid w:val="007B6727"/>
    <w:rsid w:val="00945383"/>
    <w:rsid w:val="00C20FA6"/>
    <w:rsid w:val="00C2780F"/>
    <w:rsid w:val="00CF4AF5"/>
    <w:rsid w:val="00DB4FC0"/>
    <w:rsid w:val="00EE35BB"/>
    <w:rsid w:val="00EE46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F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0FA6"/>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C20FA6"/>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0FA6"/>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20FA6"/>
    <w:rPr>
      <w:rFonts w:ascii="Times New Roman" w:eastAsiaTheme="majorEastAsia" w:hAnsi="Times New Roman" w:cstheme="majorBidi"/>
      <w:sz w:val="28"/>
      <w:szCs w:val="26"/>
      <w:lang w:eastAsia="ru-RU"/>
    </w:rPr>
  </w:style>
  <w:style w:type="paragraph" w:customStyle="1" w:styleId="ConsPlusCell">
    <w:name w:val="ConsPlusCell"/>
    <w:uiPriority w:val="99"/>
    <w:rsid w:val="00C20FA6"/>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C20FA6"/>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C20FA6"/>
    <w:rPr>
      <w:sz w:val="24"/>
      <w:szCs w:val="24"/>
      <w:lang w:eastAsia="ru-RU"/>
    </w:rPr>
  </w:style>
  <w:style w:type="paragraph" w:customStyle="1" w:styleId="ConsPlusTitle">
    <w:name w:val="ConsPlusTitle"/>
    <w:rsid w:val="00C20FA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C20F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C20FA6"/>
    <w:rPr>
      <w:rFonts w:ascii="Arial" w:eastAsia="Times New Roman" w:hAnsi="Arial" w:cs="Arial"/>
      <w:sz w:val="20"/>
      <w:szCs w:val="20"/>
      <w:lang w:eastAsia="ru-RU"/>
    </w:rPr>
  </w:style>
  <w:style w:type="paragraph" w:styleId="a5">
    <w:name w:val="No Spacing"/>
    <w:link w:val="a6"/>
    <w:uiPriority w:val="99"/>
    <w:qFormat/>
    <w:rsid w:val="00C20FA6"/>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C20FA6"/>
    <w:rPr>
      <w:rFonts w:ascii="Times New Roman" w:eastAsia="Times New Roman" w:hAnsi="Times New Roman" w:cs="Times New Roman"/>
      <w:sz w:val="24"/>
      <w:szCs w:val="24"/>
      <w:lang w:eastAsia="ru-RU"/>
    </w:rPr>
  </w:style>
  <w:style w:type="character" w:styleId="a7">
    <w:name w:val="Hyperlink"/>
    <w:basedOn w:val="a0"/>
    <w:uiPriority w:val="99"/>
    <w:unhideWhenUsed/>
    <w:rsid w:val="00C20FA6"/>
    <w:rPr>
      <w:color w:val="0000FF" w:themeColor="hyperlink"/>
      <w:u w:val="single"/>
    </w:rPr>
  </w:style>
  <w:style w:type="paragraph" w:customStyle="1" w:styleId="11">
    <w:name w:val="Абзац списка1"/>
    <w:basedOn w:val="a"/>
    <w:rsid w:val="00C20FA6"/>
    <w:pPr>
      <w:ind w:left="720"/>
    </w:pPr>
  </w:style>
  <w:style w:type="character" w:customStyle="1" w:styleId="0pt2">
    <w:name w:val="Основной текст + Интервал 0 pt2"/>
    <w:uiPriority w:val="99"/>
    <w:rsid w:val="00C20FA6"/>
    <w:rPr>
      <w:rFonts w:ascii="Times New Roman" w:hAnsi="Times New Roman" w:cs="Times New Roman"/>
      <w:spacing w:val="3"/>
      <w:u w:val="none"/>
    </w:rPr>
  </w:style>
  <w:style w:type="paragraph" w:styleId="a8">
    <w:name w:val="Body Text"/>
    <w:basedOn w:val="a"/>
    <w:link w:val="a9"/>
    <w:rsid w:val="00C20FA6"/>
    <w:pPr>
      <w:suppressAutoHyphens/>
      <w:spacing w:after="120"/>
    </w:pPr>
    <w:rPr>
      <w:lang w:eastAsia="ar-SA"/>
    </w:rPr>
  </w:style>
  <w:style w:type="character" w:customStyle="1" w:styleId="a9">
    <w:name w:val="Основной текст Знак"/>
    <w:basedOn w:val="a0"/>
    <w:link w:val="a8"/>
    <w:rsid w:val="00C20FA6"/>
    <w:rPr>
      <w:rFonts w:ascii="Times New Roman" w:eastAsia="Times New Roman" w:hAnsi="Times New Roman" w:cs="Times New Roman"/>
      <w:sz w:val="24"/>
      <w:szCs w:val="24"/>
      <w:lang w:eastAsia="ar-SA"/>
    </w:rPr>
  </w:style>
  <w:style w:type="table" w:styleId="aa">
    <w:name w:val="Table Grid"/>
    <w:basedOn w:val="a1"/>
    <w:uiPriority w:val="59"/>
    <w:rsid w:val="00C20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DB4FC0"/>
    <w:pPr>
      <w:tabs>
        <w:tab w:val="center" w:pos="4677"/>
        <w:tab w:val="right" w:pos="9355"/>
      </w:tabs>
    </w:pPr>
  </w:style>
  <w:style w:type="character" w:customStyle="1" w:styleId="ac">
    <w:name w:val="Верхний колонтитул Знак"/>
    <w:basedOn w:val="a0"/>
    <w:link w:val="ab"/>
    <w:uiPriority w:val="99"/>
    <w:rsid w:val="00DB4FC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B4FC0"/>
    <w:pPr>
      <w:tabs>
        <w:tab w:val="center" w:pos="4677"/>
        <w:tab w:val="right" w:pos="9355"/>
      </w:tabs>
    </w:pPr>
  </w:style>
  <w:style w:type="character" w:customStyle="1" w:styleId="ae">
    <w:name w:val="Нижний колонтитул Знак"/>
    <w:basedOn w:val="a0"/>
    <w:link w:val="ad"/>
    <w:uiPriority w:val="99"/>
    <w:rsid w:val="00DB4FC0"/>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DB4FC0"/>
    <w:rPr>
      <w:rFonts w:ascii="Tahoma" w:hAnsi="Tahoma" w:cs="Tahoma"/>
      <w:sz w:val="16"/>
      <w:szCs w:val="16"/>
    </w:rPr>
  </w:style>
  <w:style w:type="character" w:customStyle="1" w:styleId="af0">
    <w:name w:val="Текст выноски Знак"/>
    <w:basedOn w:val="a0"/>
    <w:link w:val="af"/>
    <w:uiPriority w:val="99"/>
    <w:semiHidden/>
    <w:rsid w:val="00DB4FC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F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20FA6"/>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C20FA6"/>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0FA6"/>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20FA6"/>
    <w:rPr>
      <w:rFonts w:ascii="Times New Roman" w:eastAsiaTheme="majorEastAsia" w:hAnsi="Times New Roman" w:cstheme="majorBidi"/>
      <w:sz w:val="28"/>
      <w:szCs w:val="26"/>
      <w:lang w:eastAsia="ru-RU"/>
    </w:rPr>
  </w:style>
  <w:style w:type="paragraph" w:customStyle="1" w:styleId="ConsPlusCell">
    <w:name w:val="ConsPlusCell"/>
    <w:uiPriority w:val="99"/>
    <w:rsid w:val="00C20FA6"/>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C20FA6"/>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C20FA6"/>
    <w:rPr>
      <w:sz w:val="24"/>
      <w:szCs w:val="24"/>
      <w:lang w:eastAsia="ru-RU"/>
    </w:rPr>
  </w:style>
  <w:style w:type="paragraph" w:customStyle="1" w:styleId="ConsPlusTitle">
    <w:name w:val="ConsPlusTitle"/>
    <w:rsid w:val="00C20FA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C20F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C20FA6"/>
    <w:rPr>
      <w:rFonts w:ascii="Arial" w:eastAsia="Times New Roman" w:hAnsi="Arial" w:cs="Arial"/>
      <w:sz w:val="20"/>
      <w:szCs w:val="20"/>
      <w:lang w:eastAsia="ru-RU"/>
    </w:rPr>
  </w:style>
  <w:style w:type="paragraph" w:styleId="a5">
    <w:name w:val="No Spacing"/>
    <w:link w:val="a6"/>
    <w:uiPriority w:val="99"/>
    <w:qFormat/>
    <w:rsid w:val="00C20FA6"/>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C20FA6"/>
    <w:rPr>
      <w:rFonts w:ascii="Times New Roman" w:eastAsia="Times New Roman" w:hAnsi="Times New Roman" w:cs="Times New Roman"/>
      <w:sz w:val="24"/>
      <w:szCs w:val="24"/>
      <w:lang w:eastAsia="ru-RU"/>
    </w:rPr>
  </w:style>
  <w:style w:type="character" w:styleId="a7">
    <w:name w:val="Hyperlink"/>
    <w:basedOn w:val="a0"/>
    <w:uiPriority w:val="99"/>
    <w:unhideWhenUsed/>
    <w:rsid w:val="00C20FA6"/>
    <w:rPr>
      <w:color w:val="0000FF" w:themeColor="hyperlink"/>
      <w:u w:val="single"/>
    </w:rPr>
  </w:style>
  <w:style w:type="paragraph" w:customStyle="1" w:styleId="11">
    <w:name w:val="Абзац списка1"/>
    <w:basedOn w:val="a"/>
    <w:rsid w:val="00C20FA6"/>
    <w:pPr>
      <w:ind w:left="720"/>
    </w:pPr>
  </w:style>
  <w:style w:type="character" w:customStyle="1" w:styleId="0pt2">
    <w:name w:val="Основной текст + Интервал 0 pt2"/>
    <w:uiPriority w:val="99"/>
    <w:rsid w:val="00C20FA6"/>
    <w:rPr>
      <w:rFonts w:ascii="Times New Roman" w:hAnsi="Times New Roman" w:cs="Times New Roman"/>
      <w:spacing w:val="3"/>
      <w:u w:val="none"/>
    </w:rPr>
  </w:style>
  <w:style w:type="paragraph" w:styleId="a8">
    <w:name w:val="Body Text"/>
    <w:basedOn w:val="a"/>
    <w:link w:val="a9"/>
    <w:rsid w:val="00C20FA6"/>
    <w:pPr>
      <w:suppressAutoHyphens/>
      <w:spacing w:after="120"/>
    </w:pPr>
    <w:rPr>
      <w:lang w:eastAsia="ar-SA"/>
    </w:rPr>
  </w:style>
  <w:style w:type="character" w:customStyle="1" w:styleId="a9">
    <w:name w:val="Основной текст Знак"/>
    <w:basedOn w:val="a0"/>
    <w:link w:val="a8"/>
    <w:rsid w:val="00C20FA6"/>
    <w:rPr>
      <w:rFonts w:ascii="Times New Roman" w:eastAsia="Times New Roman" w:hAnsi="Times New Roman" w:cs="Times New Roman"/>
      <w:sz w:val="24"/>
      <w:szCs w:val="24"/>
      <w:lang w:eastAsia="ar-SA"/>
    </w:rPr>
  </w:style>
  <w:style w:type="table" w:styleId="aa">
    <w:name w:val="Table Grid"/>
    <w:basedOn w:val="a1"/>
    <w:uiPriority w:val="59"/>
    <w:rsid w:val="00C20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DB4FC0"/>
    <w:pPr>
      <w:tabs>
        <w:tab w:val="center" w:pos="4677"/>
        <w:tab w:val="right" w:pos="9355"/>
      </w:tabs>
    </w:pPr>
  </w:style>
  <w:style w:type="character" w:customStyle="1" w:styleId="ac">
    <w:name w:val="Верхний колонтитул Знак"/>
    <w:basedOn w:val="a0"/>
    <w:link w:val="ab"/>
    <w:uiPriority w:val="99"/>
    <w:rsid w:val="00DB4FC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B4FC0"/>
    <w:pPr>
      <w:tabs>
        <w:tab w:val="center" w:pos="4677"/>
        <w:tab w:val="right" w:pos="9355"/>
      </w:tabs>
    </w:pPr>
  </w:style>
  <w:style w:type="character" w:customStyle="1" w:styleId="ae">
    <w:name w:val="Нижний колонтитул Знак"/>
    <w:basedOn w:val="a0"/>
    <w:link w:val="ad"/>
    <w:uiPriority w:val="99"/>
    <w:rsid w:val="00DB4FC0"/>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DB4FC0"/>
    <w:rPr>
      <w:rFonts w:ascii="Tahoma" w:hAnsi="Tahoma" w:cs="Tahoma"/>
      <w:sz w:val="16"/>
      <w:szCs w:val="16"/>
    </w:rPr>
  </w:style>
  <w:style w:type="character" w:customStyle="1" w:styleId="af0">
    <w:name w:val="Текст выноски Знак"/>
    <w:basedOn w:val="a0"/>
    <w:link w:val="af"/>
    <w:uiPriority w:val="99"/>
    <w:semiHidden/>
    <w:rsid w:val="00DB4FC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hyperlink" Target="http://www.bus.gov.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9B14719A95151629F5224E3FD85482AA408D6D49E9B687B33A264E1B4D5D7CA8609E063F78AA32365197C9395328ED4987DFB2B0F910GE35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us.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CF44EB8F773BB01CB7D90AA636EB986451B550EE1D0BD847048F76A04113BFD7AAB4783C13747414D3D5FFB6F41zFG" TargetMode="External"/><Relationship Id="rId5" Type="http://schemas.openxmlformats.org/officeDocument/2006/relationships/footnotes" Target="footnotes.xml"/><Relationship Id="rId15" Type="http://schemas.openxmlformats.org/officeDocument/2006/relationships/hyperlink" Target="http://www.bus.gov.ru/" TargetMode="External"/><Relationship Id="rId10" Type="http://schemas.openxmlformats.org/officeDocument/2006/relationships/hyperlink" Target="consultantplus://offline/ref=CCF44EB8F773BB01CB7D90AA636EB98645185E09E5D1BD847048F76A04113BFD68AB1F8AC1375F4B197219AE601FFDD915FAAE6FC04241z0G"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consultantplus://offline/ref=9B5FF6D3BBF9E334538F07EA261906A919A171CF31E6CF97BB929C806B3F5446D6E335C2F7614815E35A91A051BBED8192BFD8A4E5E15A1DpAvCD" TargetMode="External"/><Relationship Id="rId14" Type="http://schemas.openxmlformats.org/officeDocument/2006/relationships/hyperlink" Target="consultantplus://offline/ref=2628F272192B034919B2934A09DA7015E94F9ABF7FFD87518DFF014BCEF5I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10225</Words>
  <Characters>58287</Characters>
  <Application>Microsoft Office Word</Application>
  <DocSecurity>0</DocSecurity>
  <Lines>485</Lines>
  <Paragraphs>136</Paragraphs>
  <ScaleCrop>false</ScaleCrop>
  <Company>RePack by SPecialiST</Company>
  <LinksUpToDate>false</LinksUpToDate>
  <CharactersWithSpaces>68376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2023-02-20T09:46:00Z</cp:lastPrinted>
  <dcterms:created xsi:type="dcterms:W3CDTF">2023-03-23T09:29:00Z</dcterms:created>
  <dcterms:modified xsi:type="dcterms:W3CDTF">2023-03-23T09:29:00Z</dcterms:modified>
</cp:coreProperties>
</file>