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EEC" w:rsidRPr="00A84EEC" w:rsidRDefault="00A84EEC" w:rsidP="00A84E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15E8148A" wp14:editId="0368A5B0">
            <wp:extent cx="5398770" cy="243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EC" w:rsidRPr="00A84EEC" w:rsidRDefault="00A84EEC" w:rsidP="00A84EEC">
      <w:pPr>
        <w:tabs>
          <w:tab w:val="left" w:pos="1770"/>
          <w:tab w:val="left" w:pos="744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04.05.2023</w:t>
      </w:r>
      <w:r>
        <w:rPr>
          <w:rFonts w:ascii="Arial" w:hAnsi="Arial" w:cs="Arial"/>
          <w:sz w:val="24"/>
          <w:szCs w:val="24"/>
        </w:rPr>
        <w:tab/>
        <w:t>274-п</w:t>
      </w:r>
    </w:p>
    <w:p w:rsidR="00A84EEC" w:rsidRPr="00A84EEC" w:rsidRDefault="00A84EEC" w:rsidP="00A84EE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A84EEC" w:rsidRDefault="00A84EEC" w:rsidP="00A84EEC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 xml:space="preserve">О признании утратившим силу </w:t>
      </w:r>
    </w:p>
    <w:p w:rsidR="00A84EEC" w:rsidRPr="00A84EEC" w:rsidRDefault="00A84EEC" w:rsidP="00A84EEC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>правового акта</w:t>
      </w:r>
    </w:p>
    <w:p w:rsidR="00A84EEC" w:rsidRPr="00A84EEC" w:rsidRDefault="00A84EEC" w:rsidP="00A84EE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>Руководствуясь статьей 38 Устава Шарыповского муниципального округа,</w:t>
      </w: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>ПОСТАНОВЛЯЮ:</w:t>
      </w:r>
    </w:p>
    <w:p w:rsidR="00A84EEC" w:rsidRPr="00A84EEC" w:rsidRDefault="00A84EEC" w:rsidP="00A84E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 xml:space="preserve">1. Признать утратившим силу Постановление администрации Березовского сельсовета Шарыповского района Красноярского края от 27.06.2017 № 33 </w:t>
      </w:r>
      <w:r>
        <w:rPr>
          <w:rFonts w:ascii="Arial" w:hAnsi="Arial" w:cs="Arial"/>
          <w:sz w:val="24"/>
          <w:szCs w:val="24"/>
        </w:rPr>
        <w:t xml:space="preserve">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 </w:t>
      </w:r>
      <w:r w:rsidRPr="00A84EEC">
        <w:rPr>
          <w:rFonts w:ascii="Arial" w:hAnsi="Arial" w:cs="Arial"/>
          <w:sz w:val="24"/>
          <w:szCs w:val="24"/>
        </w:rPr>
        <w:t>«</w:t>
      </w:r>
      <w:proofErr w:type="gramEnd"/>
      <w:r>
        <w:rPr>
          <w:rFonts w:ascii="Arial" w:hAnsi="Arial" w:cs="Arial"/>
          <w:sz w:val="24"/>
          <w:szCs w:val="24"/>
        </w:rPr>
        <w:t xml:space="preserve">О </w:t>
      </w:r>
      <w:r w:rsidRPr="00A84EEC">
        <w:rPr>
          <w:rFonts w:ascii="Arial" w:hAnsi="Arial" w:cs="Arial"/>
          <w:sz w:val="24"/>
          <w:szCs w:val="24"/>
        </w:rPr>
        <w:t>порядке создания, хранения, использования и восполнения резерва материальных ресурсов для ликвидации чрезвычайных ситуаций на территории Березовского сельсовета Шарыповского района».</w:t>
      </w:r>
    </w:p>
    <w:p w:rsidR="00A84EEC" w:rsidRPr="00A84EEC" w:rsidRDefault="00A84EEC" w:rsidP="00A84EEC">
      <w:pPr>
        <w:pStyle w:val="a3"/>
        <w:tabs>
          <w:tab w:val="left" w:pos="142"/>
          <w:tab w:val="left" w:pos="284"/>
          <w:tab w:val="left" w:pos="426"/>
        </w:tabs>
        <w:ind w:left="0" w:right="-1" w:firstLine="709"/>
        <w:jc w:val="both"/>
        <w:rPr>
          <w:rFonts w:ascii="Arial" w:hAnsi="Arial" w:cs="Arial"/>
        </w:rPr>
      </w:pPr>
      <w:r w:rsidRPr="00A84EEC">
        <w:rPr>
          <w:rFonts w:ascii="Arial" w:hAnsi="Arial" w:cs="Arial"/>
        </w:rPr>
        <w:t>2. Контроль за исполнением постановления возложить на Баха А.В., заместителя главы округа по социальным вопросам.</w:t>
      </w:r>
    </w:p>
    <w:p w:rsidR="00A84EEC" w:rsidRPr="00A84EEC" w:rsidRDefault="00A84EEC" w:rsidP="00A84EEC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 xml:space="preserve">3. </w:t>
      </w:r>
      <w:r w:rsidRPr="00A84EEC">
        <w:rPr>
          <w:rFonts w:ascii="Arial" w:hAnsi="Arial" w:cs="Arial"/>
          <w:bCs/>
          <w:sz w:val="24"/>
          <w:szCs w:val="24"/>
        </w:rPr>
        <w:t xml:space="preserve">Постановление вступает в силу в день, следующий за днем его официального опубликования, </w:t>
      </w:r>
      <w:r w:rsidRPr="00A84EEC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Шарыповского муниципального округа в сети Интернет.</w:t>
      </w:r>
    </w:p>
    <w:p w:rsidR="00A84EEC" w:rsidRPr="00A84EEC" w:rsidRDefault="00A84EEC" w:rsidP="00A84EEC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-1" w:firstLine="709"/>
        <w:contextualSpacing/>
        <w:jc w:val="both"/>
        <w:rPr>
          <w:rFonts w:ascii="Arial" w:hAnsi="Arial" w:cs="Arial"/>
        </w:rPr>
      </w:pPr>
    </w:p>
    <w:p w:rsidR="00A84EEC" w:rsidRPr="00A84EEC" w:rsidRDefault="00A84EEC" w:rsidP="00A84EE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4EEC">
        <w:rPr>
          <w:rFonts w:ascii="Arial" w:hAnsi="Arial" w:cs="Arial"/>
          <w:sz w:val="24"/>
          <w:szCs w:val="24"/>
        </w:rPr>
        <w:t xml:space="preserve">Глава округа </w:t>
      </w:r>
      <w:r w:rsidRPr="00A84EEC">
        <w:rPr>
          <w:rFonts w:ascii="Arial" w:hAnsi="Arial" w:cs="Arial"/>
          <w:sz w:val="24"/>
          <w:szCs w:val="24"/>
        </w:rPr>
        <w:tab/>
      </w:r>
      <w:r w:rsidRPr="00A84EEC">
        <w:rPr>
          <w:rFonts w:ascii="Arial" w:hAnsi="Arial" w:cs="Arial"/>
          <w:sz w:val="24"/>
          <w:szCs w:val="24"/>
        </w:rPr>
        <w:tab/>
      </w:r>
      <w:r w:rsidRPr="00A84EEC">
        <w:rPr>
          <w:rFonts w:ascii="Arial" w:hAnsi="Arial" w:cs="Arial"/>
          <w:sz w:val="24"/>
          <w:szCs w:val="24"/>
        </w:rPr>
        <w:tab/>
      </w:r>
      <w:r w:rsidRPr="00A84EEC">
        <w:rPr>
          <w:rFonts w:ascii="Arial" w:hAnsi="Arial" w:cs="Arial"/>
          <w:sz w:val="24"/>
          <w:szCs w:val="24"/>
        </w:rPr>
        <w:tab/>
      </w:r>
      <w:r w:rsidRPr="00A84EEC">
        <w:rPr>
          <w:rFonts w:ascii="Arial" w:hAnsi="Arial" w:cs="Arial"/>
          <w:sz w:val="24"/>
          <w:szCs w:val="24"/>
        </w:rPr>
        <w:tab/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A84EEC">
        <w:rPr>
          <w:rFonts w:ascii="Arial" w:hAnsi="Arial" w:cs="Arial"/>
          <w:sz w:val="24"/>
          <w:szCs w:val="24"/>
        </w:rPr>
        <w:t>Г.В. Качаев</w:t>
      </w: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rPr>
          <w:rFonts w:ascii="Arial" w:hAnsi="Arial" w:cs="Arial"/>
          <w:sz w:val="24"/>
          <w:szCs w:val="24"/>
        </w:rPr>
      </w:pPr>
    </w:p>
    <w:p w:rsidR="00A84EEC" w:rsidRPr="00A84EEC" w:rsidRDefault="00A84EEC" w:rsidP="00A84EEC">
      <w:pPr>
        <w:rPr>
          <w:rFonts w:ascii="Arial" w:hAnsi="Arial" w:cs="Arial"/>
          <w:sz w:val="24"/>
          <w:szCs w:val="24"/>
        </w:rPr>
      </w:pPr>
    </w:p>
    <w:p w:rsidR="006B0AAB" w:rsidRPr="00A84EEC" w:rsidRDefault="006B0AAB">
      <w:pPr>
        <w:rPr>
          <w:rFonts w:ascii="Arial" w:hAnsi="Arial" w:cs="Arial"/>
          <w:sz w:val="24"/>
          <w:szCs w:val="24"/>
        </w:rPr>
      </w:pPr>
    </w:p>
    <w:sectPr w:rsidR="006B0AAB" w:rsidRPr="00A84EEC" w:rsidSect="00B9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EEC"/>
    <w:rsid w:val="006B0AAB"/>
    <w:rsid w:val="00A8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13D4"/>
  <w15:chartTrackingRefBased/>
  <w15:docId w15:val="{5AC62D3C-3511-44B2-8FCF-80F73B92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EE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EEC"/>
    <w:pPr>
      <w:spacing w:after="0" w:line="240" w:lineRule="auto"/>
      <w:ind w:left="708"/>
      <w:jc w:val="center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A84EE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2023-05-31T09:36:00Z</dcterms:created>
  <dcterms:modified xsi:type="dcterms:W3CDTF">2023-05-31T09:38:00Z</dcterms:modified>
</cp:coreProperties>
</file>