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AE8" w:rsidRPr="00302FB0" w:rsidRDefault="00493AE8" w:rsidP="00493AE8">
      <w:pPr>
        <w:jc w:val="center"/>
        <w:rPr>
          <w:rFonts w:ascii="Arial" w:hAnsi="Arial" w:cs="Arial"/>
        </w:rPr>
      </w:pPr>
      <w:r w:rsidRPr="00302FB0">
        <w:rPr>
          <w:rFonts w:ascii="Arial" w:hAnsi="Arial" w:cs="Arial"/>
          <w:b/>
          <w:noProof/>
        </w:rPr>
        <w:drawing>
          <wp:inline distT="0" distB="0" distL="0" distR="0" wp14:anchorId="008670D3" wp14:editId="40A30C05">
            <wp:extent cx="5400675" cy="2428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AE8" w:rsidRDefault="006058C7" w:rsidP="006058C7">
      <w:pPr>
        <w:tabs>
          <w:tab w:val="left" w:pos="1710"/>
          <w:tab w:val="left" w:pos="7485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ab/>
        <w:t>28.06.2023</w:t>
      </w:r>
      <w:r>
        <w:rPr>
          <w:rFonts w:ascii="Arial" w:hAnsi="Arial" w:cs="Arial"/>
        </w:rPr>
        <w:tab/>
        <w:t>376-п</w:t>
      </w:r>
    </w:p>
    <w:p w:rsidR="006058C7" w:rsidRPr="00302FB0" w:rsidRDefault="006058C7" w:rsidP="006058C7">
      <w:pPr>
        <w:tabs>
          <w:tab w:val="left" w:pos="1710"/>
          <w:tab w:val="left" w:pos="7485"/>
        </w:tabs>
        <w:ind w:firstLine="709"/>
        <w:rPr>
          <w:rFonts w:ascii="Arial" w:hAnsi="Arial" w:cs="Arial"/>
        </w:rPr>
      </w:pPr>
      <w:bookmarkStart w:id="0" w:name="_GoBack"/>
      <w:bookmarkEnd w:id="0"/>
    </w:p>
    <w:p w:rsidR="00446A01" w:rsidRPr="00302FB0" w:rsidRDefault="00446A01" w:rsidP="005764B2">
      <w:pPr>
        <w:tabs>
          <w:tab w:val="left" w:pos="709"/>
        </w:tabs>
        <w:contextualSpacing/>
        <w:jc w:val="both"/>
        <w:rPr>
          <w:rFonts w:ascii="Arial" w:hAnsi="Arial" w:cs="Arial"/>
          <w:color w:val="000000" w:themeColor="text1"/>
        </w:rPr>
      </w:pPr>
      <w:r w:rsidRPr="00302FB0">
        <w:rPr>
          <w:rFonts w:ascii="Arial" w:hAnsi="Arial" w:cs="Arial"/>
          <w:color w:val="000000" w:themeColor="text1"/>
        </w:rPr>
        <w:t xml:space="preserve">О внесении изменений в постановление администрации Шарыповского района от 27.10.2020 № 470-п «Об утверждении Правил персонифицированного финансирования дополнительного образования детей в Шарыповском муниципальном округе» </w:t>
      </w:r>
    </w:p>
    <w:p w:rsidR="00446A01" w:rsidRPr="00302FB0" w:rsidRDefault="00446A01" w:rsidP="00446A01">
      <w:pPr>
        <w:tabs>
          <w:tab w:val="left" w:pos="709"/>
        </w:tabs>
        <w:ind w:firstLine="709"/>
        <w:contextualSpacing/>
        <w:jc w:val="both"/>
        <w:rPr>
          <w:rFonts w:ascii="Arial" w:hAnsi="Arial" w:cs="Arial"/>
          <w:color w:val="000000" w:themeColor="text1"/>
        </w:rPr>
      </w:pPr>
    </w:p>
    <w:p w:rsidR="00446A01" w:rsidRPr="00302FB0" w:rsidRDefault="00446A01" w:rsidP="00805205">
      <w:pPr>
        <w:tabs>
          <w:tab w:val="left" w:pos="709"/>
        </w:tabs>
        <w:contextualSpacing/>
        <w:jc w:val="both"/>
        <w:rPr>
          <w:rFonts w:ascii="Arial" w:hAnsi="Arial" w:cs="Arial"/>
          <w:color w:val="000000" w:themeColor="text1"/>
        </w:rPr>
      </w:pPr>
      <w:r w:rsidRPr="00302FB0">
        <w:rPr>
          <w:rFonts w:ascii="Arial" w:hAnsi="Arial" w:cs="Arial"/>
          <w:color w:val="000000" w:themeColor="text1"/>
        </w:rPr>
        <w:tab/>
        <w:t xml:space="preserve">В соответствии с 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</w:t>
      </w:r>
      <w:r w:rsidR="005764B2" w:rsidRPr="00302FB0">
        <w:rPr>
          <w:rFonts w:ascii="Arial" w:hAnsi="Arial" w:cs="Arial"/>
          <w:color w:val="000000" w:themeColor="text1"/>
        </w:rPr>
        <w:t xml:space="preserve">        </w:t>
      </w:r>
      <w:r w:rsidRPr="00302FB0">
        <w:rPr>
          <w:rFonts w:ascii="Arial" w:hAnsi="Arial" w:cs="Arial"/>
          <w:color w:val="000000" w:themeColor="text1"/>
        </w:rPr>
        <w:t xml:space="preserve">и отдельных положений некоторых актов Правительства Российской Федерации», Постановлением Правительства РФ от 22.12.2022 № 2385 </w:t>
      </w:r>
      <w:r w:rsidR="005764B2" w:rsidRPr="00302FB0">
        <w:rPr>
          <w:rFonts w:ascii="Arial" w:hAnsi="Arial" w:cs="Arial"/>
          <w:color w:val="000000" w:themeColor="text1"/>
        </w:rPr>
        <w:t xml:space="preserve">                      </w:t>
      </w:r>
      <w:r w:rsidRPr="00302FB0">
        <w:rPr>
          <w:rFonts w:ascii="Arial" w:hAnsi="Arial" w:cs="Arial"/>
          <w:color w:val="000000" w:themeColor="text1"/>
        </w:rPr>
        <w:t xml:space="preserve">«О внесении изменений в общие требования к нормативным правовым актам, муниципальным правовым актам, регулирующим предоставление субсидий, </w:t>
      </w:r>
      <w:r w:rsidR="005764B2" w:rsidRPr="00302FB0">
        <w:rPr>
          <w:rFonts w:ascii="Arial" w:hAnsi="Arial" w:cs="Arial"/>
          <w:color w:val="000000" w:themeColor="text1"/>
        </w:rPr>
        <w:t xml:space="preserve">              </w:t>
      </w:r>
      <w:r w:rsidRPr="00302FB0">
        <w:rPr>
          <w:rFonts w:ascii="Arial" w:hAnsi="Arial" w:cs="Arial"/>
          <w:color w:val="000000" w:themeColor="text1"/>
        </w:rPr>
        <w:t>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услуг», руководствуясь статьей 38 Устава Шарыповского муниципального округа,</w:t>
      </w:r>
    </w:p>
    <w:p w:rsidR="00446A01" w:rsidRPr="00302FB0" w:rsidRDefault="00446A01" w:rsidP="00805205">
      <w:pPr>
        <w:tabs>
          <w:tab w:val="left" w:pos="709"/>
        </w:tabs>
        <w:contextualSpacing/>
        <w:jc w:val="both"/>
        <w:rPr>
          <w:rFonts w:ascii="Arial" w:hAnsi="Arial" w:cs="Arial"/>
          <w:color w:val="000000" w:themeColor="text1"/>
        </w:rPr>
      </w:pPr>
      <w:r w:rsidRPr="00302FB0">
        <w:rPr>
          <w:rFonts w:ascii="Arial" w:hAnsi="Arial" w:cs="Arial"/>
          <w:color w:val="000000" w:themeColor="text1"/>
        </w:rPr>
        <w:t>ПОСТАНОВЛЯЮ:</w:t>
      </w:r>
    </w:p>
    <w:p w:rsidR="00446A01" w:rsidRPr="00302FB0" w:rsidRDefault="00446A01" w:rsidP="00446A01">
      <w:pPr>
        <w:tabs>
          <w:tab w:val="left" w:pos="709"/>
        </w:tabs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302FB0">
        <w:rPr>
          <w:rFonts w:ascii="Arial" w:hAnsi="Arial" w:cs="Arial"/>
          <w:color w:val="000000" w:themeColor="text1"/>
        </w:rPr>
        <w:t>1.</w:t>
      </w:r>
      <w:r w:rsidRPr="00302FB0">
        <w:rPr>
          <w:rFonts w:ascii="Arial" w:hAnsi="Arial" w:cs="Arial"/>
          <w:color w:val="000000" w:themeColor="text1"/>
        </w:rPr>
        <w:tab/>
        <w:t xml:space="preserve">Внести в постановление администрации Шарыповского района </w:t>
      </w:r>
      <w:r w:rsidR="00805205" w:rsidRPr="00302FB0">
        <w:rPr>
          <w:rFonts w:ascii="Arial" w:hAnsi="Arial" w:cs="Arial"/>
          <w:color w:val="000000" w:themeColor="text1"/>
        </w:rPr>
        <w:t xml:space="preserve">                 </w:t>
      </w:r>
      <w:r w:rsidRPr="00302FB0">
        <w:rPr>
          <w:rFonts w:ascii="Arial" w:hAnsi="Arial" w:cs="Arial"/>
          <w:color w:val="000000" w:themeColor="text1"/>
        </w:rPr>
        <w:t xml:space="preserve">от 27.10.2020 № 470-п «Об утверждении Правил персонифицированного финансирования дополнительного образования детей в Шарыповском муниципальном округе» (ред. от 01.04.2022) следующие изменения: </w:t>
      </w:r>
    </w:p>
    <w:p w:rsidR="00446A01" w:rsidRPr="00302FB0" w:rsidRDefault="00446A01" w:rsidP="00446A01">
      <w:pPr>
        <w:tabs>
          <w:tab w:val="left" w:pos="709"/>
        </w:tabs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302FB0">
        <w:rPr>
          <w:rFonts w:ascii="Arial" w:hAnsi="Arial" w:cs="Arial"/>
          <w:color w:val="000000" w:themeColor="text1"/>
        </w:rPr>
        <w:t>1.1.</w:t>
      </w:r>
      <w:r w:rsidRPr="00302FB0">
        <w:rPr>
          <w:rFonts w:ascii="Arial" w:hAnsi="Arial" w:cs="Arial"/>
          <w:color w:val="000000" w:themeColor="text1"/>
        </w:rPr>
        <w:tab/>
        <w:t xml:space="preserve"> Часть 3 статьи 10 раздела II приложения № 2 «Порядок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администрацией Шарыповского муниципального округа не осуществляются функции и полномочия учредителя, включенным в реестр исполнителей образовательных услуг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финансирования» к постановлению администрации от 27.10.2020 № 470-п изложить в следующей редакции: </w:t>
      </w:r>
    </w:p>
    <w:p w:rsidR="00446A01" w:rsidRPr="00302FB0" w:rsidRDefault="00446A01" w:rsidP="00446A01">
      <w:pPr>
        <w:tabs>
          <w:tab w:val="left" w:pos="709"/>
        </w:tabs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302FB0">
        <w:rPr>
          <w:rFonts w:ascii="Arial" w:hAnsi="Arial" w:cs="Arial"/>
          <w:color w:val="000000" w:themeColor="text1"/>
        </w:rPr>
        <w:lastRenderedPageBreak/>
        <w:t>«3) участник отбора не должен являться иностранным юридическим лицом, в том числе местом регистрации которого является государство</w:t>
      </w:r>
      <w:r w:rsidR="00805205" w:rsidRPr="00302FB0">
        <w:rPr>
          <w:rFonts w:ascii="Arial" w:hAnsi="Arial" w:cs="Arial"/>
          <w:color w:val="000000" w:themeColor="text1"/>
        </w:rPr>
        <w:t xml:space="preserve"> </w:t>
      </w:r>
      <w:r w:rsidRPr="00302FB0">
        <w:rPr>
          <w:rFonts w:ascii="Arial" w:hAnsi="Arial" w:cs="Arial"/>
          <w:color w:val="000000" w:themeColor="text1"/>
        </w:rPr>
        <w:t>или территория, включенные в утверждаемый Министерством финансов Российской Федерации перечень государств и территорий, используемых</w:t>
      </w:r>
      <w:r w:rsidR="00805205" w:rsidRPr="00302FB0">
        <w:rPr>
          <w:rFonts w:ascii="Arial" w:hAnsi="Arial" w:cs="Arial"/>
          <w:color w:val="000000" w:themeColor="text1"/>
        </w:rPr>
        <w:t xml:space="preserve"> </w:t>
      </w:r>
      <w:r w:rsidRPr="00302FB0">
        <w:rPr>
          <w:rFonts w:ascii="Arial" w:hAnsi="Arial" w:cs="Arial"/>
          <w:color w:val="000000" w:themeColor="text1"/>
        </w:rPr>
        <w:t>для промежуточного (офшорного) владения активами в Российской Федерации (далее - офшорные компании), а также российскими юридическими лицами,</w:t>
      </w:r>
      <w:r w:rsidR="00805205" w:rsidRPr="00302FB0">
        <w:rPr>
          <w:rFonts w:ascii="Arial" w:hAnsi="Arial" w:cs="Arial"/>
          <w:color w:val="000000" w:themeColor="text1"/>
        </w:rPr>
        <w:t xml:space="preserve"> </w:t>
      </w:r>
      <w:r w:rsidRPr="00302FB0">
        <w:rPr>
          <w:rFonts w:ascii="Arial" w:hAnsi="Arial" w:cs="Arial"/>
          <w:color w:val="000000" w:themeColor="text1"/>
        </w:rPr>
        <w:t xml:space="preserve">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обществ;». </w:t>
      </w:r>
    </w:p>
    <w:p w:rsidR="00446A01" w:rsidRPr="00302FB0" w:rsidRDefault="00446A01" w:rsidP="00446A01">
      <w:pPr>
        <w:tabs>
          <w:tab w:val="left" w:pos="709"/>
        </w:tabs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302FB0">
        <w:rPr>
          <w:rFonts w:ascii="Arial" w:hAnsi="Arial" w:cs="Arial"/>
          <w:color w:val="000000" w:themeColor="text1"/>
        </w:rPr>
        <w:t>2. Контроль за исполнением настоящего постановления возложить на А.В. Баха, заместителя главы округа по социальным вопросам.</w:t>
      </w:r>
    </w:p>
    <w:p w:rsidR="00BC0911" w:rsidRPr="00302FB0" w:rsidRDefault="00446A01" w:rsidP="00446A01">
      <w:pPr>
        <w:tabs>
          <w:tab w:val="left" w:pos="709"/>
        </w:tabs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302FB0">
        <w:rPr>
          <w:rFonts w:ascii="Arial" w:hAnsi="Arial" w:cs="Arial"/>
          <w:color w:val="000000" w:themeColor="text1"/>
        </w:rPr>
        <w:t>3. Постановление вступает в силу в день, следующий за днем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  <w:r w:rsidR="00BC0911" w:rsidRPr="00302FB0">
        <w:rPr>
          <w:rFonts w:ascii="Arial" w:hAnsi="Arial" w:cs="Arial"/>
          <w:color w:val="000000" w:themeColor="text1"/>
        </w:rPr>
        <w:tab/>
      </w:r>
    </w:p>
    <w:p w:rsidR="002743F6" w:rsidRPr="00302FB0" w:rsidRDefault="002743F6" w:rsidP="00493AE8">
      <w:pPr>
        <w:rPr>
          <w:rFonts w:ascii="Arial" w:hAnsi="Arial" w:cs="Arial"/>
        </w:rPr>
      </w:pPr>
    </w:p>
    <w:p w:rsidR="00446A01" w:rsidRPr="00302FB0" w:rsidRDefault="00446A01" w:rsidP="00493AE8">
      <w:pPr>
        <w:rPr>
          <w:rFonts w:ascii="Arial" w:hAnsi="Arial" w:cs="Arial"/>
        </w:rPr>
      </w:pPr>
    </w:p>
    <w:p w:rsidR="002743F6" w:rsidRPr="00302FB0" w:rsidRDefault="00BC0911" w:rsidP="00493AE8">
      <w:pPr>
        <w:rPr>
          <w:rFonts w:ascii="Arial" w:hAnsi="Arial" w:cs="Arial"/>
        </w:rPr>
      </w:pPr>
      <w:r w:rsidRPr="00302FB0">
        <w:rPr>
          <w:rFonts w:ascii="Arial" w:hAnsi="Arial" w:cs="Arial"/>
        </w:rPr>
        <w:t xml:space="preserve">Глава округа                                      </w:t>
      </w:r>
      <w:r w:rsidR="00446A01" w:rsidRPr="00302FB0">
        <w:rPr>
          <w:rFonts w:ascii="Arial" w:hAnsi="Arial" w:cs="Arial"/>
        </w:rPr>
        <w:t xml:space="preserve"> </w:t>
      </w:r>
      <w:r w:rsidRPr="00302FB0">
        <w:rPr>
          <w:rFonts w:ascii="Arial" w:hAnsi="Arial" w:cs="Arial"/>
        </w:rPr>
        <w:t xml:space="preserve">                           </w:t>
      </w:r>
      <w:r w:rsidR="00302FB0">
        <w:rPr>
          <w:rFonts w:ascii="Arial" w:hAnsi="Arial" w:cs="Arial"/>
        </w:rPr>
        <w:t xml:space="preserve">       </w:t>
      </w:r>
      <w:r w:rsidRPr="00302FB0">
        <w:rPr>
          <w:rFonts w:ascii="Arial" w:hAnsi="Arial" w:cs="Arial"/>
        </w:rPr>
        <w:t xml:space="preserve">                         Г.В. Качаев </w:t>
      </w:r>
    </w:p>
    <w:p w:rsidR="00811952" w:rsidRPr="00302FB0" w:rsidRDefault="00811952" w:rsidP="00493AE8">
      <w:pPr>
        <w:rPr>
          <w:rFonts w:ascii="Arial" w:hAnsi="Arial" w:cs="Arial"/>
        </w:rPr>
      </w:pPr>
    </w:p>
    <w:sectPr w:rsidR="00811952" w:rsidRPr="00302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91358"/>
    <w:multiLevelType w:val="multilevel"/>
    <w:tmpl w:val="7910C45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F226B1E"/>
    <w:multiLevelType w:val="hybridMultilevel"/>
    <w:tmpl w:val="A68E1E8E"/>
    <w:lvl w:ilvl="0" w:tplc="7960CE16">
      <w:start w:val="1"/>
      <w:numFmt w:val="decimal"/>
      <w:lvlText w:val="%1)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2AB062F"/>
    <w:multiLevelType w:val="multilevel"/>
    <w:tmpl w:val="C40C7F9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52B408F3"/>
    <w:multiLevelType w:val="hybridMultilevel"/>
    <w:tmpl w:val="FFC844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0533FD"/>
    <w:multiLevelType w:val="hybridMultilevel"/>
    <w:tmpl w:val="F594B902"/>
    <w:lvl w:ilvl="0" w:tplc="485C5032">
      <w:start w:val="1"/>
      <w:numFmt w:val="decimal"/>
      <w:lvlText w:val="%1)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651"/>
    <w:rsid w:val="000E1211"/>
    <w:rsid w:val="00100651"/>
    <w:rsid w:val="002743F6"/>
    <w:rsid w:val="00302FB0"/>
    <w:rsid w:val="00337FFB"/>
    <w:rsid w:val="00446A01"/>
    <w:rsid w:val="00493AE8"/>
    <w:rsid w:val="004F51E8"/>
    <w:rsid w:val="005764B2"/>
    <w:rsid w:val="006058C7"/>
    <w:rsid w:val="00620C83"/>
    <w:rsid w:val="006C45FE"/>
    <w:rsid w:val="007A4A88"/>
    <w:rsid w:val="00805205"/>
    <w:rsid w:val="00811952"/>
    <w:rsid w:val="0086257D"/>
    <w:rsid w:val="00AA78FF"/>
    <w:rsid w:val="00BC0911"/>
    <w:rsid w:val="00C74218"/>
    <w:rsid w:val="00CD451D"/>
    <w:rsid w:val="00D62C44"/>
    <w:rsid w:val="00F94038"/>
    <w:rsid w:val="00FC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143AA"/>
  <w15:chartTrackingRefBased/>
  <w15:docId w15:val="{B1B28C0B-1E5C-4687-9822-EFAD406AD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493AE8"/>
    <w:pPr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2743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2023-08-04T02:02:00Z</dcterms:created>
  <dcterms:modified xsi:type="dcterms:W3CDTF">2023-08-04T02:02:00Z</dcterms:modified>
</cp:coreProperties>
</file>