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2D0AA" w14:textId="058AB42C" w:rsidR="003C14D8" w:rsidRDefault="003C14D8" w:rsidP="00BC63F5">
      <w:pPr>
        <w:widowControl w:val="0"/>
        <w:autoSpaceDE w:val="0"/>
        <w:autoSpaceDN w:val="0"/>
        <w:adjustRightInd w:val="0"/>
        <w:spacing w:after="0" w:line="240" w:lineRule="auto"/>
        <w:jc w:val="center"/>
        <w:rPr>
          <w:rFonts w:ascii="Times New Roman" w:hAnsi="Times New Roman"/>
          <w:sz w:val="28"/>
          <w:szCs w:val="28"/>
        </w:rPr>
      </w:pPr>
      <w:r>
        <w:rPr>
          <w:b/>
          <w:noProof/>
          <w:sz w:val="28"/>
          <w:szCs w:val="28"/>
          <w:lang w:eastAsia="ru-RU"/>
        </w:rPr>
        <w:drawing>
          <wp:inline distT="0" distB="0" distL="0" distR="0" wp14:anchorId="352EAB0A" wp14:editId="5A647B2B">
            <wp:extent cx="5409565" cy="24282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9565" cy="2428240"/>
                    </a:xfrm>
                    <a:prstGeom prst="rect">
                      <a:avLst/>
                    </a:prstGeom>
                    <a:noFill/>
                    <a:ln>
                      <a:noFill/>
                    </a:ln>
                  </pic:spPr>
                </pic:pic>
              </a:graphicData>
            </a:graphic>
          </wp:inline>
        </w:drawing>
      </w:r>
    </w:p>
    <w:p w14:paraId="6621FA8E" w14:textId="7336CBC7" w:rsidR="00DB3B2B" w:rsidRPr="00473ED4" w:rsidRDefault="00473ED4" w:rsidP="00473ED4">
      <w:pPr>
        <w:pStyle w:val="ConsPlusTitle"/>
        <w:tabs>
          <w:tab w:val="left" w:pos="1905"/>
          <w:tab w:val="left" w:pos="7455"/>
        </w:tabs>
        <w:jc w:val="both"/>
        <w:rPr>
          <w:rFonts w:ascii="Arial" w:hAnsi="Arial" w:cs="Arial"/>
          <w:b w:val="0"/>
          <w:sz w:val="24"/>
          <w:szCs w:val="24"/>
        </w:rPr>
      </w:pPr>
      <w:r>
        <w:rPr>
          <w:rFonts w:ascii="Times New Roman" w:hAnsi="Times New Roman" w:cs="Times New Roman"/>
          <w:b w:val="0"/>
          <w:sz w:val="24"/>
          <w:szCs w:val="24"/>
        </w:rPr>
        <w:tab/>
      </w:r>
      <w:r w:rsidRPr="00473ED4">
        <w:rPr>
          <w:rFonts w:ascii="Arial" w:hAnsi="Arial" w:cs="Arial"/>
          <w:b w:val="0"/>
          <w:sz w:val="24"/>
          <w:szCs w:val="24"/>
        </w:rPr>
        <w:t>25.07.2023</w:t>
      </w:r>
      <w:r w:rsidRPr="00473ED4">
        <w:rPr>
          <w:rFonts w:ascii="Arial" w:hAnsi="Arial" w:cs="Arial"/>
          <w:b w:val="0"/>
          <w:sz w:val="24"/>
          <w:szCs w:val="24"/>
        </w:rPr>
        <w:tab/>
        <w:t>421-п</w:t>
      </w:r>
    </w:p>
    <w:p w14:paraId="183491A6" w14:textId="77777777" w:rsidR="00473ED4" w:rsidRPr="000B79B5" w:rsidRDefault="00473ED4" w:rsidP="00473ED4">
      <w:pPr>
        <w:pStyle w:val="ConsPlusTitle"/>
        <w:tabs>
          <w:tab w:val="left" w:pos="1905"/>
          <w:tab w:val="left" w:pos="7455"/>
        </w:tabs>
        <w:jc w:val="both"/>
        <w:rPr>
          <w:rFonts w:ascii="Times New Roman" w:hAnsi="Times New Roman" w:cs="Times New Roman"/>
          <w:b w:val="0"/>
          <w:sz w:val="24"/>
          <w:szCs w:val="24"/>
        </w:rPr>
      </w:pPr>
    </w:p>
    <w:p w14:paraId="6F763DCB" w14:textId="53E62ABD" w:rsidR="005530C4" w:rsidRPr="000B79B5" w:rsidRDefault="005530C4" w:rsidP="005530C4">
      <w:pPr>
        <w:pStyle w:val="ConsPlusTitle"/>
        <w:jc w:val="both"/>
        <w:rPr>
          <w:rFonts w:ascii="Arial" w:hAnsi="Arial" w:cs="Arial"/>
          <w:b w:val="0"/>
          <w:sz w:val="24"/>
          <w:szCs w:val="24"/>
        </w:rPr>
      </w:pPr>
      <w:r w:rsidRPr="000B79B5">
        <w:rPr>
          <w:rFonts w:ascii="Arial" w:hAnsi="Arial" w:cs="Arial"/>
          <w:b w:val="0"/>
          <w:sz w:val="24"/>
          <w:szCs w:val="24"/>
        </w:rPr>
        <w:t xml:space="preserve">О внесении изменений в постановление администрации Шарыповского муниципального округа от 11.06.2021 № 450-п «Об утверждении муниципальной программы Шарыповского муниципального округа «Развитие малого и среднего предпринимательства» </w:t>
      </w:r>
    </w:p>
    <w:p w14:paraId="262D95ED" w14:textId="77777777" w:rsidR="005530C4" w:rsidRPr="000B79B5" w:rsidRDefault="005530C4" w:rsidP="005530C4">
      <w:pPr>
        <w:pStyle w:val="ConsPlusTitle"/>
        <w:jc w:val="both"/>
        <w:rPr>
          <w:rFonts w:ascii="Arial" w:hAnsi="Arial" w:cs="Arial"/>
          <w:b w:val="0"/>
          <w:sz w:val="24"/>
          <w:szCs w:val="24"/>
        </w:rPr>
      </w:pPr>
    </w:p>
    <w:p w14:paraId="3DDD5E45" w14:textId="6E1B98D6" w:rsidR="005530C4" w:rsidRPr="000B79B5" w:rsidRDefault="005530C4" w:rsidP="005530C4">
      <w:pPr>
        <w:pStyle w:val="ConsPlusNormal"/>
        <w:tabs>
          <w:tab w:val="left" w:pos="709"/>
        </w:tabs>
        <w:ind w:firstLine="709"/>
        <w:jc w:val="both"/>
        <w:rPr>
          <w:rFonts w:ascii="Arial" w:hAnsi="Arial" w:cs="Arial"/>
          <w:sz w:val="24"/>
          <w:szCs w:val="24"/>
        </w:rPr>
      </w:pPr>
      <w:r w:rsidRPr="000B79B5">
        <w:rPr>
          <w:rFonts w:ascii="Arial" w:hAnsi="Arial" w:cs="Arial"/>
          <w:sz w:val="24"/>
          <w:szCs w:val="24"/>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w:t>
      </w:r>
      <w:bookmarkStart w:id="0" w:name="_GoBack"/>
      <w:bookmarkEnd w:id="0"/>
      <w:r w:rsidRPr="000B79B5">
        <w:rPr>
          <w:rFonts w:ascii="Arial" w:hAnsi="Arial" w:cs="Arial"/>
          <w:sz w:val="24"/>
          <w:szCs w:val="24"/>
        </w:rPr>
        <w:t>ьного округа, их формировании и реализации», руководствуясь статьей 38 Устава Шарыповского муниципального округа</w:t>
      </w:r>
    </w:p>
    <w:p w14:paraId="7076473E" w14:textId="77777777" w:rsidR="005530C4" w:rsidRPr="000B79B5" w:rsidRDefault="005530C4" w:rsidP="005530C4">
      <w:pPr>
        <w:pStyle w:val="ConsPlusNormal"/>
        <w:tabs>
          <w:tab w:val="left" w:pos="709"/>
        </w:tabs>
        <w:ind w:right="-427"/>
        <w:jc w:val="both"/>
        <w:rPr>
          <w:rFonts w:ascii="Arial" w:hAnsi="Arial" w:cs="Arial"/>
          <w:sz w:val="24"/>
          <w:szCs w:val="24"/>
        </w:rPr>
      </w:pPr>
      <w:r w:rsidRPr="000B79B5">
        <w:rPr>
          <w:rFonts w:ascii="Arial" w:hAnsi="Arial" w:cs="Arial"/>
          <w:sz w:val="24"/>
          <w:szCs w:val="24"/>
        </w:rPr>
        <w:t>ПОСТАНОВЛЯЮ:</w:t>
      </w:r>
    </w:p>
    <w:p w14:paraId="04980EFC" w14:textId="0251804F" w:rsidR="005530C4" w:rsidRPr="000B79B5" w:rsidRDefault="005530C4" w:rsidP="005530C4">
      <w:pPr>
        <w:pStyle w:val="ConsPlusNormal"/>
        <w:tabs>
          <w:tab w:val="left" w:pos="709"/>
        </w:tabs>
        <w:ind w:firstLine="709"/>
        <w:jc w:val="both"/>
        <w:rPr>
          <w:rFonts w:ascii="Arial" w:hAnsi="Arial" w:cs="Arial"/>
          <w:sz w:val="24"/>
          <w:szCs w:val="24"/>
        </w:rPr>
      </w:pPr>
      <w:r w:rsidRPr="000B79B5">
        <w:rPr>
          <w:rFonts w:ascii="Arial" w:hAnsi="Arial" w:cs="Arial"/>
          <w:sz w:val="24"/>
          <w:szCs w:val="24"/>
        </w:rPr>
        <w:t xml:space="preserve">1. Внести в постановление администрации Шарыповского муниципального округа от 11.06.2021 № 450-п «Об утверждении муниципальной программы Шарыповского муниципального округа «Развитие малого и среднего предпринимательства» (ред. от 18.05.2023) следующие изменения: муниципальную программу Шарыповского муниципального округа «Развитие малого и среднего предпринимательства» изложить в новой редакции согласно приложению.      </w:t>
      </w:r>
    </w:p>
    <w:p w14:paraId="58839DF5" w14:textId="77777777" w:rsidR="005530C4" w:rsidRPr="000B79B5" w:rsidRDefault="005530C4" w:rsidP="005530C4">
      <w:pPr>
        <w:pStyle w:val="ConsPlusNormal"/>
        <w:tabs>
          <w:tab w:val="left" w:pos="709"/>
        </w:tabs>
        <w:ind w:firstLine="709"/>
        <w:jc w:val="both"/>
        <w:rPr>
          <w:rFonts w:ascii="Arial" w:hAnsi="Arial" w:cs="Arial"/>
          <w:sz w:val="24"/>
          <w:szCs w:val="24"/>
        </w:rPr>
      </w:pPr>
      <w:r w:rsidRPr="000B79B5">
        <w:rPr>
          <w:rFonts w:ascii="Arial" w:hAnsi="Arial" w:cs="Arial"/>
          <w:sz w:val="24"/>
          <w:szCs w:val="24"/>
        </w:rPr>
        <w:t xml:space="preserve">2.  Контроль за исполнением постановления возложить на Поддубкова М.В., заместителя главы округа по земельно-имущественным отношениям, начальника отдела сельского хозяйства. </w:t>
      </w:r>
    </w:p>
    <w:p w14:paraId="4C4F93A0" w14:textId="2CD18B32" w:rsidR="005530C4" w:rsidRPr="000B79B5" w:rsidRDefault="005530C4" w:rsidP="005530C4">
      <w:pPr>
        <w:pStyle w:val="ConsPlusNormal"/>
        <w:tabs>
          <w:tab w:val="left" w:pos="709"/>
        </w:tabs>
        <w:ind w:firstLine="709"/>
        <w:jc w:val="both"/>
        <w:rPr>
          <w:rFonts w:ascii="Arial" w:hAnsi="Arial" w:cs="Arial"/>
          <w:sz w:val="24"/>
          <w:szCs w:val="24"/>
        </w:rPr>
      </w:pPr>
      <w:r w:rsidRPr="000B79B5">
        <w:rPr>
          <w:rFonts w:ascii="Arial" w:hAnsi="Arial" w:cs="Arial"/>
          <w:sz w:val="24"/>
          <w:szCs w:val="24"/>
        </w:rPr>
        <w:t xml:space="preserve"> 3.  Постановление вступает в силу со дня, следующего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 </w:t>
      </w:r>
    </w:p>
    <w:p w14:paraId="23DF2FE0" w14:textId="77777777" w:rsidR="005530C4" w:rsidRPr="000B79B5" w:rsidRDefault="005530C4" w:rsidP="005530C4">
      <w:pPr>
        <w:spacing w:after="0" w:line="240" w:lineRule="auto"/>
        <w:rPr>
          <w:rFonts w:ascii="Arial" w:hAnsi="Arial" w:cs="Arial"/>
          <w:sz w:val="24"/>
          <w:szCs w:val="24"/>
        </w:rPr>
      </w:pPr>
    </w:p>
    <w:p w14:paraId="443C7A8B" w14:textId="77777777" w:rsidR="005530C4" w:rsidRPr="000B79B5" w:rsidRDefault="005530C4" w:rsidP="005530C4">
      <w:pPr>
        <w:spacing w:after="0" w:line="240" w:lineRule="auto"/>
        <w:rPr>
          <w:rFonts w:ascii="Times New Roman" w:hAnsi="Times New Roman"/>
          <w:sz w:val="24"/>
          <w:szCs w:val="24"/>
        </w:rPr>
      </w:pPr>
    </w:p>
    <w:p w14:paraId="03266070" w14:textId="743F585C" w:rsidR="00D07B77" w:rsidRPr="000B79B5" w:rsidRDefault="00D71247" w:rsidP="00D07B77">
      <w:pPr>
        <w:spacing w:after="0" w:line="240" w:lineRule="auto"/>
        <w:rPr>
          <w:rFonts w:ascii="Arial" w:hAnsi="Arial" w:cs="Arial"/>
          <w:color w:val="E7E6E6" w:themeColor="background2"/>
          <w:sz w:val="24"/>
          <w:szCs w:val="24"/>
        </w:rPr>
      </w:pPr>
      <w:r w:rsidRPr="000B79B5">
        <w:rPr>
          <w:rFonts w:ascii="Arial" w:hAnsi="Arial" w:cs="Arial"/>
          <w:sz w:val="24"/>
          <w:szCs w:val="24"/>
        </w:rPr>
        <w:t>Глава округа                                                                                                  Г.В. Качаев</w:t>
      </w:r>
    </w:p>
    <w:p w14:paraId="0AB7022F" w14:textId="77777777" w:rsidR="0021111C" w:rsidRPr="00135BED" w:rsidRDefault="00D07B77" w:rsidP="00D07B77">
      <w:pPr>
        <w:pStyle w:val="ConsPlusNormal"/>
        <w:tabs>
          <w:tab w:val="left" w:pos="709"/>
        </w:tabs>
        <w:ind w:right="-427"/>
        <w:jc w:val="both"/>
        <w:rPr>
          <w:rFonts w:ascii="Arial" w:hAnsi="Arial" w:cs="Arial"/>
          <w:sz w:val="24"/>
          <w:szCs w:val="24"/>
        </w:rPr>
      </w:pPr>
      <w:r w:rsidRPr="00135BED">
        <w:rPr>
          <w:rFonts w:ascii="Arial" w:hAnsi="Arial" w:cs="Arial"/>
          <w:sz w:val="24"/>
          <w:szCs w:val="24"/>
        </w:rPr>
        <w:t xml:space="preserve">                   </w:t>
      </w:r>
    </w:p>
    <w:p w14:paraId="62311BF7" w14:textId="77777777" w:rsidR="0021111C" w:rsidRPr="00135BED" w:rsidRDefault="0021111C" w:rsidP="00D07B77">
      <w:pPr>
        <w:pStyle w:val="ConsPlusNormal"/>
        <w:tabs>
          <w:tab w:val="left" w:pos="709"/>
        </w:tabs>
        <w:ind w:right="-427"/>
        <w:jc w:val="both"/>
        <w:rPr>
          <w:rFonts w:ascii="Arial" w:hAnsi="Arial" w:cs="Arial"/>
          <w:sz w:val="24"/>
          <w:szCs w:val="24"/>
        </w:rPr>
      </w:pPr>
    </w:p>
    <w:p w14:paraId="62826396" w14:textId="77777777" w:rsidR="0021111C" w:rsidRPr="00135BED" w:rsidRDefault="0021111C" w:rsidP="00D07B77">
      <w:pPr>
        <w:pStyle w:val="ConsPlusNormal"/>
        <w:tabs>
          <w:tab w:val="left" w:pos="709"/>
        </w:tabs>
        <w:ind w:right="-427"/>
        <w:jc w:val="both"/>
        <w:rPr>
          <w:rFonts w:ascii="Arial" w:hAnsi="Arial" w:cs="Arial"/>
          <w:sz w:val="24"/>
          <w:szCs w:val="24"/>
        </w:rPr>
      </w:pPr>
    </w:p>
    <w:p w14:paraId="322D9BE4" w14:textId="77777777" w:rsidR="0021111C" w:rsidRDefault="0021111C" w:rsidP="00D07B77">
      <w:pPr>
        <w:pStyle w:val="ConsPlusNormal"/>
        <w:tabs>
          <w:tab w:val="left" w:pos="709"/>
        </w:tabs>
        <w:ind w:right="-427"/>
        <w:jc w:val="both"/>
        <w:rPr>
          <w:rFonts w:ascii="Arial" w:hAnsi="Arial" w:cs="Arial"/>
          <w:sz w:val="24"/>
          <w:szCs w:val="24"/>
        </w:rPr>
      </w:pPr>
    </w:p>
    <w:p w14:paraId="17ADAC30" w14:textId="77777777" w:rsidR="00F60ECF" w:rsidRDefault="00F60ECF" w:rsidP="00D07B77">
      <w:pPr>
        <w:pStyle w:val="ConsPlusNormal"/>
        <w:tabs>
          <w:tab w:val="left" w:pos="709"/>
        </w:tabs>
        <w:ind w:right="-427"/>
        <w:jc w:val="both"/>
        <w:rPr>
          <w:rFonts w:ascii="Arial" w:hAnsi="Arial" w:cs="Arial"/>
          <w:sz w:val="24"/>
          <w:szCs w:val="24"/>
        </w:rPr>
      </w:pPr>
    </w:p>
    <w:p w14:paraId="0A3D6FCD" w14:textId="77777777" w:rsidR="00F60ECF" w:rsidRPr="00135BED" w:rsidRDefault="00F60ECF" w:rsidP="00D07B77">
      <w:pPr>
        <w:pStyle w:val="ConsPlusNormal"/>
        <w:tabs>
          <w:tab w:val="left" w:pos="709"/>
        </w:tabs>
        <w:ind w:right="-427"/>
        <w:jc w:val="both"/>
        <w:rPr>
          <w:rFonts w:ascii="Arial" w:hAnsi="Arial" w:cs="Arial"/>
          <w:sz w:val="24"/>
          <w:szCs w:val="24"/>
        </w:rPr>
      </w:pPr>
    </w:p>
    <w:p w14:paraId="69EF2AC5" w14:textId="77777777" w:rsidR="00135BED" w:rsidRPr="00135BED" w:rsidRDefault="00135BED" w:rsidP="00D07B77">
      <w:pPr>
        <w:pStyle w:val="ConsPlusNormal"/>
        <w:tabs>
          <w:tab w:val="left" w:pos="709"/>
        </w:tabs>
        <w:ind w:right="-427"/>
        <w:jc w:val="both"/>
        <w:rPr>
          <w:rFonts w:ascii="Arial" w:hAnsi="Arial" w:cs="Arial"/>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757"/>
      </w:tblGrid>
      <w:tr w:rsidR="000B79B5" w:rsidRPr="00F60ECF" w14:paraId="757C980F" w14:textId="77777777" w:rsidTr="00473ED4">
        <w:tc>
          <w:tcPr>
            <w:tcW w:w="4962" w:type="dxa"/>
          </w:tcPr>
          <w:p w14:paraId="0C8FF45D" w14:textId="77777777" w:rsidR="000B79B5" w:rsidRDefault="000B79B5" w:rsidP="00DC16B4">
            <w:pPr>
              <w:tabs>
                <w:tab w:val="left" w:pos="6096"/>
              </w:tabs>
              <w:autoSpaceDE w:val="0"/>
              <w:autoSpaceDN w:val="0"/>
              <w:adjustRightInd w:val="0"/>
              <w:jc w:val="right"/>
            </w:pPr>
          </w:p>
          <w:p w14:paraId="1300B7FC" w14:textId="77777777" w:rsidR="00F60ECF" w:rsidRDefault="00F60ECF" w:rsidP="00DC16B4">
            <w:pPr>
              <w:tabs>
                <w:tab w:val="left" w:pos="6096"/>
              </w:tabs>
              <w:autoSpaceDE w:val="0"/>
              <w:autoSpaceDN w:val="0"/>
              <w:adjustRightInd w:val="0"/>
              <w:jc w:val="right"/>
            </w:pPr>
          </w:p>
        </w:tc>
        <w:tc>
          <w:tcPr>
            <w:tcW w:w="3757" w:type="dxa"/>
          </w:tcPr>
          <w:p w14:paraId="6F06FE7E" w14:textId="77777777" w:rsidR="00473ED4" w:rsidRDefault="00473ED4" w:rsidP="00473ED4">
            <w:pPr>
              <w:tabs>
                <w:tab w:val="left" w:pos="6096"/>
              </w:tabs>
              <w:autoSpaceDE w:val="0"/>
              <w:autoSpaceDN w:val="0"/>
              <w:adjustRightInd w:val="0"/>
              <w:ind w:left="97"/>
              <w:rPr>
                <w:rFonts w:ascii="Arial" w:hAnsi="Arial" w:cs="Arial"/>
                <w:sz w:val="24"/>
                <w:szCs w:val="24"/>
              </w:rPr>
            </w:pPr>
          </w:p>
          <w:p w14:paraId="741114DC" w14:textId="5B7CBCC4" w:rsidR="000B79B5" w:rsidRPr="00F60ECF" w:rsidRDefault="000B79B5" w:rsidP="00473ED4">
            <w:pPr>
              <w:tabs>
                <w:tab w:val="left" w:pos="6096"/>
              </w:tabs>
              <w:autoSpaceDE w:val="0"/>
              <w:autoSpaceDN w:val="0"/>
              <w:adjustRightInd w:val="0"/>
              <w:ind w:left="97"/>
              <w:rPr>
                <w:rFonts w:ascii="Arial" w:hAnsi="Arial" w:cs="Arial"/>
                <w:color w:val="FF0000"/>
                <w:sz w:val="24"/>
                <w:szCs w:val="24"/>
              </w:rPr>
            </w:pPr>
            <w:r w:rsidRPr="00F60ECF">
              <w:rPr>
                <w:rFonts w:ascii="Arial" w:hAnsi="Arial" w:cs="Arial"/>
                <w:sz w:val="24"/>
                <w:szCs w:val="24"/>
              </w:rPr>
              <w:lastRenderedPageBreak/>
              <w:t>Приложение                                                                                  к Постановлению администрации</w:t>
            </w:r>
            <w:r w:rsidR="00473ED4">
              <w:rPr>
                <w:rFonts w:ascii="Arial" w:hAnsi="Arial" w:cs="Arial"/>
                <w:sz w:val="24"/>
                <w:szCs w:val="24"/>
              </w:rPr>
              <w:t xml:space="preserve"> </w:t>
            </w:r>
            <w:r w:rsidRPr="00F60ECF">
              <w:rPr>
                <w:rFonts w:ascii="Arial" w:hAnsi="Arial" w:cs="Arial"/>
                <w:sz w:val="24"/>
                <w:szCs w:val="24"/>
              </w:rPr>
              <w:t xml:space="preserve">Шарыповского                                                                                             муниципального округа                                                                                                       от </w:t>
            </w:r>
            <w:r w:rsidR="00473ED4">
              <w:rPr>
                <w:rFonts w:ascii="Arial" w:hAnsi="Arial" w:cs="Arial"/>
                <w:sz w:val="24"/>
                <w:szCs w:val="24"/>
              </w:rPr>
              <w:t>25.07.2023 № 421-п</w:t>
            </w:r>
          </w:p>
          <w:p w14:paraId="4E5A33A8" w14:textId="77777777" w:rsidR="000B79B5" w:rsidRPr="00F60ECF" w:rsidRDefault="000B79B5" w:rsidP="00473ED4">
            <w:pPr>
              <w:tabs>
                <w:tab w:val="left" w:pos="6096"/>
              </w:tabs>
              <w:autoSpaceDE w:val="0"/>
              <w:autoSpaceDN w:val="0"/>
              <w:adjustRightInd w:val="0"/>
              <w:ind w:left="97"/>
              <w:jc w:val="right"/>
              <w:rPr>
                <w:rFonts w:ascii="Arial" w:hAnsi="Arial" w:cs="Arial"/>
                <w:sz w:val="24"/>
                <w:szCs w:val="24"/>
              </w:rPr>
            </w:pPr>
          </w:p>
        </w:tc>
      </w:tr>
      <w:tr w:rsidR="000B79B5" w:rsidRPr="000B79B5" w14:paraId="1D7818B9" w14:textId="77777777" w:rsidTr="00473ED4">
        <w:tc>
          <w:tcPr>
            <w:tcW w:w="4962" w:type="dxa"/>
          </w:tcPr>
          <w:p w14:paraId="47E26418" w14:textId="77777777" w:rsidR="000B79B5" w:rsidRPr="000B79B5" w:rsidRDefault="000B79B5" w:rsidP="00DC16B4">
            <w:pPr>
              <w:tabs>
                <w:tab w:val="left" w:pos="6096"/>
              </w:tabs>
              <w:autoSpaceDE w:val="0"/>
              <w:autoSpaceDN w:val="0"/>
              <w:adjustRightInd w:val="0"/>
              <w:jc w:val="right"/>
              <w:rPr>
                <w:rFonts w:ascii="Arial" w:hAnsi="Arial" w:cs="Arial"/>
                <w:sz w:val="24"/>
                <w:szCs w:val="24"/>
              </w:rPr>
            </w:pPr>
          </w:p>
        </w:tc>
        <w:tc>
          <w:tcPr>
            <w:tcW w:w="3757" w:type="dxa"/>
          </w:tcPr>
          <w:p w14:paraId="5326D53E" w14:textId="77777777" w:rsidR="000B79B5" w:rsidRPr="000B79B5" w:rsidRDefault="000B79B5" w:rsidP="00473ED4">
            <w:pPr>
              <w:autoSpaceDE w:val="0"/>
              <w:autoSpaceDN w:val="0"/>
              <w:adjustRightInd w:val="0"/>
              <w:ind w:left="97"/>
              <w:rPr>
                <w:rFonts w:ascii="Arial" w:hAnsi="Arial" w:cs="Arial"/>
                <w:sz w:val="24"/>
                <w:szCs w:val="24"/>
              </w:rPr>
            </w:pPr>
            <w:r w:rsidRPr="000B79B5">
              <w:rPr>
                <w:rFonts w:ascii="Arial" w:hAnsi="Arial" w:cs="Arial"/>
                <w:sz w:val="24"/>
                <w:szCs w:val="24"/>
              </w:rPr>
              <w:t>Приложение                                                                                    к Постановлению администрации Шарыповского                                                                                                муниципального округа                                                                                           от 11.06.2021 № 450-п</w:t>
            </w:r>
          </w:p>
          <w:p w14:paraId="13CF9447" w14:textId="77777777" w:rsidR="000B79B5" w:rsidRPr="000B79B5" w:rsidRDefault="000B79B5" w:rsidP="00473ED4">
            <w:pPr>
              <w:tabs>
                <w:tab w:val="left" w:pos="6096"/>
              </w:tabs>
              <w:autoSpaceDE w:val="0"/>
              <w:autoSpaceDN w:val="0"/>
              <w:adjustRightInd w:val="0"/>
              <w:ind w:left="97"/>
              <w:jc w:val="right"/>
              <w:rPr>
                <w:rFonts w:ascii="Arial" w:hAnsi="Arial" w:cs="Arial"/>
                <w:sz w:val="24"/>
                <w:szCs w:val="24"/>
              </w:rPr>
            </w:pPr>
          </w:p>
        </w:tc>
      </w:tr>
    </w:tbl>
    <w:p w14:paraId="23593C23" w14:textId="77777777" w:rsidR="000B79B5" w:rsidRPr="000B79B5" w:rsidRDefault="000B79B5" w:rsidP="000B79B5">
      <w:pPr>
        <w:tabs>
          <w:tab w:val="left" w:pos="6096"/>
        </w:tabs>
        <w:autoSpaceDE w:val="0"/>
        <w:autoSpaceDN w:val="0"/>
        <w:adjustRightInd w:val="0"/>
        <w:jc w:val="right"/>
        <w:rPr>
          <w:rFonts w:ascii="Arial" w:hAnsi="Arial" w:cs="Arial"/>
          <w:sz w:val="24"/>
          <w:szCs w:val="24"/>
        </w:rPr>
      </w:pPr>
      <w:r w:rsidRPr="000B79B5">
        <w:rPr>
          <w:rFonts w:ascii="Arial" w:hAnsi="Arial" w:cs="Arial"/>
          <w:sz w:val="24"/>
          <w:szCs w:val="24"/>
        </w:rPr>
        <w:t xml:space="preserve">                                                                                                                                                                                                                          </w:t>
      </w:r>
    </w:p>
    <w:p w14:paraId="3164D6C5" w14:textId="77777777" w:rsidR="000B79B5" w:rsidRPr="000B79B5" w:rsidRDefault="000B79B5" w:rsidP="000B79B5">
      <w:pPr>
        <w:jc w:val="center"/>
        <w:rPr>
          <w:rFonts w:ascii="Arial" w:eastAsia="Calibri" w:hAnsi="Arial" w:cs="Arial"/>
          <w:b/>
          <w:bCs/>
          <w:sz w:val="24"/>
          <w:szCs w:val="24"/>
        </w:rPr>
      </w:pPr>
      <w:r w:rsidRPr="000B79B5">
        <w:rPr>
          <w:rFonts w:ascii="Arial" w:eastAsia="Calibri" w:hAnsi="Arial" w:cs="Arial"/>
          <w:b/>
          <w:bCs/>
          <w:sz w:val="24"/>
          <w:szCs w:val="24"/>
        </w:rPr>
        <w:t>Муниципальная программа</w:t>
      </w:r>
    </w:p>
    <w:p w14:paraId="0490050F" w14:textId="77777777" w:rsidR="000B79B5" w:rsidRPr="000B79B5" w:rsidRDefault="000B79B5" w:rsidP="000B79B5">
      <w:pPr>
        <w:jc w:val="center"/>
        <w:rPr>
          <w:rFonts w:ascii="Arial" w:eastAsia="Calibri" w:hAnsi="Arial" w:cs="Arial"/>
          <w:b/>
          <w:sz w:val="24"/>
          <w:szCs w:val="24"/>
        </w:rPr>
      </w:pPr>
      <w:bookmarkStart w:id="1" w:name="Par41"/>
      <w:bookmarkEnd w:id="1"/>
      <w:r w:rsidRPr="000B79B5">
        <w:rPr>
          <w:rFonts w:ascii="Arial" w:eastAsia="Calibri" w:hAnsi="Arial" w:cs="Arial"/>
          <w:b/>
          <w:sz w:val="24"/>
          <w:szCs w:val="24"/>
        </w:rPr>
        <w:t>«Развитие малого и среднего предпринимательства»</w:t>
      </w:r>
    </w:p>
    <w:p w14:paraId="241EBA7C" w14:textId="77777777" w:rsidR="000B79B5" w:rsidRPr="000B79B5" w:rsidRDefault="000B79B5" w:rsidP="000B79B5">
      <w:pPr>
        <w:pStyle w:val="1"/>
        <w:rPr>
          <w:rFonts w:ascii="Arial" w:eastAsia="Calibri" w:hAnsi="Arial" w:cs="Arial"/>
          <w:color w:val="000000"/>
          <w:sz w:val="24"/>
          <w:szCs w:val="24"/>
        </w:rPr>
      </w:pPr>
      <w:r w:rsidRPr="000B79B5">
        <w:rPr>
          <w:rFonts w:ascii="Arial" w:eastAsia="Calibri" w:hAnsi="Arial" w:cs="Arial"/>
          <w:color w:val="000000"/>
          <w:sz w:val="24"/>
          <w:szCs w:val="24"/>
        </w:rPr>
        <w:t>1. Паспорт муниципальной программы</w:t>
      </w:r>
    </w:p>
    <w:p w14:paraId="49E4FD10" w14:textId="77777777" w:rsidR="000B79B5" w:rsidRPr="000B79B5" w:rsidRDefault="000B79B5" w:rsidP="000B79B5">
      <w:pPr>
        <w:widowControl w:val="0"/>
        <w:autoSpaceDE w:val="0"/>
        <w:autoSpaceDN w:val="0"/>
        <w:adjustRightInd w:val="0"/>
        <w:jc w:val="center"/>
        <w:rPr>
          <w:rFonts w:ascii="Arial" w:eastAsia="Calibri" w:hAnsi="Arial" w:cs="Arial"/>
          <w:color w:val="000000"/>
          <w:sz w:val="24"/>
          <w:szCs w:val="24"/>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0B79B5" w:rsidRPr="000B79B5" w14:paraId="673C9DD7" w14:textId="77777777" w:rsidTr="00DC16B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0CD3CBB"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eastAsia="Calibri" w:hAnsi="Arial" w:cs="Arial"/>
                <w:color w:val="000000"/>
                <w:sz w:val="24"/>
                <w:szCs w:val="24"/>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C9FBDAF"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eastAsia="Calibri" w:hAnsi="Arial" w:cs="Arial"/>
                <w:sz w:val="24"/>
                <w:szCs w:val="24"/>
              </w:rPr>
              <w:t>«Развитие малого и среднего предпринимательства»</w:t>
            </w:r>
            <w:r w:rsidRPr="000B79B5">
              <w:rPr>
                <w:rFonts w:ascii="Arial" w:eastAsia="Calibri" w:hAnsi="Arial" w:cs="Arial"/>
                <w:color w:val="000000"/>
                <w:sz w:val="24"/>
                <w:szCs w:val="24"/>
              </w:rPr>
              <w:t xml:space="preserve"> (далее – программа)</w:t>
            </w:r>
          </w:p>
        </w:tc>
      </w:tr>
      <w:tr w:rsidR="000B79B5" w:rsidRPr="000B79B5" w14:paraId="4BD74FBA" w14:textId="77777777" w:rsidTr="00DC16B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B8034F2"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eastAsia="Calibri" w:hAnsi="Arial" w:cs="Arial"/>
                <w:color w:val="000000"/>
                <w:sz w:val="24"/>
                <w:szCs w:val="24"/>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07BFAB6"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hAnsi="Arial" w:cs="Arial"/>
                <w:sz w:val="24"/>
                <w:szCs w:val="24"/>
              </w:rPr>
              <w:t xml:space="preserve">Статья 179 Бюджетного кодекса Российской Федерации; </w:t>
            </w:r>
          </w:p>
          <w:p w14:paraId="4F4DE6F1"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04.04.2023); </w:t>
            </w:r>
          </w:p>
          <w:p w14:paraId="7AA188AF"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Распоряжение администрации Шарыповского округа  от 21.07.2021 № 374-р «Об утверждении перечня муниципальных программ Шарыповского муниципального округа» в (ред. от 03.08.2022)</w:t>
            </w:r>
          </w:p>
          <w:p w14:paraId="22059950"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p>
        </w:tc>
      </w:tr>
      <w:tr w:rsidR="000B79B5" w:rsidRPr="000B79B5" w14:paraId="08FE02E0" w14:textId="77777777" w:rsidTr="00DC16B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E1A7F38"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eastAsia="Calibri" w:hAnsi="Arial" w:cs="Arial"/>
                <w:color w:val="000000"/>
                <w:sz w:val="24"/>
                <w:szCs w:val="24"/>
              </w:rPr>
              <w:t xml:space="preserve">Ответственный исполнитель </w:t>
            </w:r>
            <w:r w:rsidRPr="000B79B5">
              <w:rPr>
                <w:rFonts w:ascii="Arial" w:eastAsia="Calibri" w:hAnsi="Arial" w:cs="Arial"/>
                <w:sz w:val="24"/>
                <w:szCs w:val="24"/>
              </w:rPr>
              <w:t>муниципальной</w:t>
            </w:r>
            <w:r w:rsidRPr="000B79B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98F495A"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hAnsi="Arial" w:cs="Arial"/>
                <w:sz w:val="24"/>
                <w:szCs w:val="24"/>
              </w:rPr>
              <w:t>Администрация Шарыповского муниципального округа Красноярского края</w:t>
            </w:r>
          </w:p>
        </w:tc>
      </w:tr>
      <w:tr w:rsidR="000B79B5" w:rsidRPr="000B79B5" w14:paraId="781107BA" w14:textId="77777777" w:rsidTr="00DC16B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3C1048C"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eastAsia="Calibri" w:hAnsi="Arial" w:cs="Arial"/>
                <w:color w:val="000000"/>
                <w:sz w:val="24"/>
                <w:szCs w:val="24"/>
              </w:rPr>
              <w:t xml:space="preserve">Соисполнители </w:t>
            </w:r>
            <w:r w:rsidRPr="000B79B5">
              <w:rPr>
                <w:rFonts w:ascii="Arial" w:eastAsia="Calibri" w:hAnsi="Arial" w:cs="Arial"/>
                <w:sz w:val="24"/>
                <w:szCs w:val="24"/>
              </w:rPr>
              <w:t>муниципальной</w:t>
            </w:r>
            <w:r w:rsidRPr="000B79B5">
              <w:rPr>
                <w:rFonts w:ascii="Arial" w:eastAsia="Calibri" w:hAnsi="Arial" w:cs="Arial"/>
                <w:color w:val="000000"/>
                <w:sz w:val="24"/>
                <w:szCs w:val="24"/>
              </w:rPr>
              <w:t xml:space="preserve"> </w:t>
            </w:r>
            <w:r w:rsidRPr="000B79B5">
              <w:rPr>
                <w:rFonts w:ascii="Arial" w:eastAsia="Calibri" w:hAnsi="Arial" w:cs="Arial"/>
                <w:color w:val="000000"/>
                <w:sz w:val="24"/>
                <w:szCs w:val="24"/>
              </w:rPr>
              <w:lastRenderedPageBreak/>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ED83909"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hAnsi="Arial" w:cs="Arial"/>
                <w:sz w:val="24"/>
                <w:szCs w:val="24"/>
              </w:rPr>
              <w:lastRenderedPageBreak/>
              <w:t>Отсутствуют</w:t>
            </w:r>
          </w:p>
        </w:tc>
      </w:tr>
      <w:tr w:rsidR="000B79B5" w:rsidRPr="000B79B5" w14:paraId="03BAD15F" w14:textId="77777777" w:rsidTr="00DC16B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0625558"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eastAsia="Calibri" w:hAnsi="Arial" w:cs="Arial"/>
                <w:color w:val="000000"/>
                <w:sz w:val="24"/>
                <w:szCs w:val="24"/>
              </w:rPr>
              <w:t xml:space="preserve">Перечень подпрограмм и отдельных мероприятий </w:t>
            </w:r>
            <w:r w:rsidRPr="000B79B5">
              <w:rPr>
                <w:rFonts w:ascii="Arial" w:eastAsia="Calibri" w:hAnsi="Arial" w:cs="Arial"/>
                <w:sz w:val="24"/>
                <w:szCs w:val="24"/>
              </w:rPr>
              <w:t>муниципальной</w:t>
            </w:r>
            <w:r w:rsidRPr="000B79B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770E4AB"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«Развитие субъектов малого и среднего предпринимательства»</w:t>
            </w:r>
          </w:p>
          <w:p w14:paraId="61012379"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p>
        </w:tc>
      </w:tr>
      <w:tr w:rsidR="000B79B5" w:rsidRPr="000B79B5" w14:paraId="7445EC4F" w14:textId="77777777" w:rsidTr="00DC16B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0FED904"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eastAsia="Calibri" w:hAnsi="Arial" w:cs="Arial"/>
                <w:color w:val="000000"/>
                <w:sz w:val="24"/>
                <w:szCs w:val="24"/>
              </w:rPr>
              <w:t xml:space="preserve">Цели </w:t>
            </w:r>
            <w:r w:rsidRPr="000B79B5">
              <w:rPr>
                <w:rFonts w:ascii="Arial" w:eastAsia="Calibri" w:hAnsi="Arial" w:cs="Arial"/>
                <w:sz w:val="24"/>
                <w:szCs w:val="24"/>
              </w:rPr>
              <w:t>муниципальной</w:t>
            </w:r>
            <w:r w:rsidRPr="000B79B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BD84E70"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hAnsi="Arial" w:cs="Arial"/>
                <w:sz w:val="24"/>
                <w:szCs w:val="24"/>
              </w:rPr>
              <w:t>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w:t>
            </w:r>
          </w:p>
        </w:tc>
      </w:tr>
      <w:tr w:rsidR="000B79B5" w:rsidRPr="000B79B5" w14:paraId="57655D0E" w14:textId="77777777" w:rsidTr="00DC16B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98799CC"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eastAsia="Calibri" w:hAnsi="Arial" w:cs="Arial"/>
                <w:color w:val="000000"/>
                <w:sz w:val="24"/>
                <w:szCs w:val="24"/>
              </w:rPr>
              <w:t xml:space="preserve">Задачи </w:t>
            </w:r>
            <w:r w:rsidRPr="000B79B5">
              <w:rPr>
                <w:rFonts w:ascii="Arial" w:eastAsia="Calibri" w:hAnsi="Arial" w:cs="Arial"/>
                <w:sz w:val="24"/>
                <w:szCs w:val="24"/>
              </w:rPr>
              <w:t>муниципальной</w:t>
            </w:r>
            <w:r w:rsidRPr="000B79B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223EDC5"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hAnsi="Arial" w:cs="Arial"/>
                <w:sz w:val="24"/>
                <w:szCs w:val="24"/>
              </w:rPr>
              <w:t>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r>
      <w:tr w:rsidR="000B79B5" w:rsidRPr="000B79B5" w14:paraId="5B4A61EC" w14:textId="77777777" w:rsidTr="00DC16B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AFCEA8"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eastAsia="Calibri" w:hAnsi="Arial" w:cs="Arial"/>
                <w:color w:val="000000"/>
                <w:sz w:val="24"/>
                <w:szCs w:val="24"/>
              </w:rPr>
              <w:t xml:space="preserve">Этапы и сроки реализации </w:t>
            </w:r>
            <w:r w:rsidRPr="000B79B5">
              <w:rPr>
                <w:rFonts w:ascii="Arial" w:eastAsia="Calibri" w:hAnsi="Arial" w:cs="Arial"/>
                <w:sz w:val="24"/>
                <w:szCs w:val="24"/>
              </w:rPr>
              <w:t>муниципальной</w:t>
            </w:r>
            <w:r w:rsidRPr="000B79B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197E471"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hAnsi="Arial" w:cs="Arial"/>
                <w:sz w:val="24"/>
                <w:szCs w:val="24"/>
              </w:rPr>
              <w:t>2021 - 2030 года</w:t>
            </w:r>
          </w:p>
          <w:p w14:paraId="3B237B9F"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hAnsi="Arial" w:cs="Arial"/>
                <w:sz w:val="24"/>
                <w:szCs w:val="24"/>
              </w:rPr>
              <w:t>без разделения на этапы</w:t>
            </w:r>
          </w:p>
        </w:tc>
      </w:tr>
      <w:tr w:rsidR="000B79B5" w:rsidRPr="000B79B5" w14:paraId="1426E247" w14:textId="77777777" w:rsidTr="00DC16B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F9B73E6"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eastAsia="Calibri" w:hAnsi="Arial" w:cs="Arial"/>
                <w:sz w:val="24"/>
                <w:szCs w:val="24"/>
              </w:rPr>
              <w:t xml:space="preserve">Перечень </w:t>
            </w:r>
            <w:r w:rsidRPr="000B79B5">
              <w:rPr>
                <w:rFonts w:ascii="Arial" w:eastAsia="Calibri" w:hAnsi="Arial" w:cs="Arial"/>
                <w:color w:val="000000"/>
                <w:sz w:val="24"/>
                <w:szCs w:val="24"/>
              </w:rPr>
              <w:t xml:space="preserve">целевых показателей </w:t>
            </w:r>
            <w:r w:rsidRPr="000B79B5">
              <w:rPr>
                <w:rFonts w:ascii="Arial" w:eastAsia="Calibri" w:hAnsi="Arial" w:cs="Arial"/>
                <w:sz w:val="24"/>
                <w:szCs w:val="24"/>
              </w:rPr>
              <w:t>муниципальной</w:t>
            </w:r>
            <w:r w:rsidRPr="000B79B5">
              <w:rPr>
                <w:rFonts w:ascii="Arial" w:eastAsia="Calibri" w:hAnsi="Arial" w:cs="Arial"/>
                <w:color w:val="000000"/>
                <w:sz w:val="24"/>
                <w:szCs w:val="24"/>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9BA1E3E"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eastAsia="Calibri" w:hAnsi="Arial" w:cs="Arial"/>
                <w:color w:val="000000"/>
                <w:sz w:val="24"/>
                <w:szCs w:val="24"/>
              </w:rPr>
              <w:t>приведен в приложении к паспорту программы</w:t>
            </w:r>
          </w:p>
        </w:tc>
      </w:tr>
      <w:tr w:rsidR="000B79B5" w:rsidRPr="000B79B5" w14:paraId="32041A6A" w14:textId="77777777" w:rsidTr="00DC16B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2C388A6" w14:textId="77777777" w:rsidR="000B79B5" w:rsidRPr="000B79B5" w:rsidRDefault="000B79B5" w:rsidP="00DC16B4">
            <w:pPr>
              <w:pStyle w:val="ConsPlusCell"/>
              <w:rPr>
                <w:rFonts w:ascii="Arial" w:eastAsia="Calibri" w:hAnsi="Arial" w:cs="Arial"/>
              </w:rPr>
            </w:pPr>
            <w:r w:rsidRPr="000B79B5">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25E0D64"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hAnsi="Arial" w:cs="Arial"/>
                <w:sz w:val="24"/>
                <w:szCs w:val="24"/>
              </w:rPr>
              <w:t>Общий объем бюджетных ассигнований на реализацию муниципальной программы составляет:</w:t>
            </w:r>
          </w:p>
          <w:p w14:paraId="3D347AF0"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всего – 12 948 780,18 рублей </w:t>
            </w:r>
          </w:p>
          <w:p w14:paraId="215D1937"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2021 – 680 000,00 рублей </w:t>
            </w:r>
          </w:p>
          <w:p w14:paraId="0B9D0629"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2022 – 7 934 080,18 рублей </w:t>
            </w:r>
          </w:p>
          <w:p w14:paraId="220208B2"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2023 – 1 824 900,00 рублей </w:t>
            </w:r>
          </w:p>
          <w:p w14:paraId="4314582D"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2024 – 1 254 900,00 рублей </w:t>
            </w:r>
          </w:p>
          <w:p w14:paraId="7E878312"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2025 – 1 254 900,00 рублей</w:t>
            </w:r>
          </w:p>
          <w:p w14:paraId="2FBC49BE"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Бюджет округа</w:t>
            </w:r>
          </w:p>
          <w:p w14:paraId="6565CFC5"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всего – 1 781 920,00 рублей </w:t>
            </w:r>
          </w:p>
          <w:p w14:paraId="0DE098ED"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lastRenderedPageBreak/>
              <w:t xml:space="preserve">2021 – 300 000,00 рублей </w:t>
            </w:r>
          </w:p>
          <w:p w14:paraId="7C578633"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2022 – 380 920,00 рублей </w:t>
            </w:r>
          </w:p>
          <w:p w14:paraId="44C44505"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2023 – 367 000,00 рублей </w:t>
            </w:r>
          </w:p>
          <w:p w14:paraId="38989946"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2024 – 367 000,00 рублей </w:t>
            </w:r>
          </w:p>
          <w:p w14:paraId="513CDEB5"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2025 – 367 000,00 рублей</w:t>
            </w:r>
          </w:p>
          <w:p w14:paraId="27389C26"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Краевой бюджет</w:t>
            </w:r>
          </w:p>
          <w:p w14:paraId="41CB21D7"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всего – 11 166 860,18 рублей </w:t>
            </w:r>
          </w:p>
          <w:p w14:paraId="28DE0C40"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2021 – 380 000,00 рублей </w:t>
            </w:r>
          </w:p>
          <w:p w14:paraId="6988B03D"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2022 – 7 553 160,18 рублей </w:t>
            </w:r>
          </w:p>
          <w:p w14:paraId="3BDE0ED1"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2023 – 1 457 900,00 рублей </w:t>
            </w:r>
          </w:p>
          <w:p w14:paraId="50EB4F07" w14:textId="77777777" w:rsidR="000B79B5" w:rsidRPr="000B79B5" w:rsidRDefault="000B79B5" w:rsidP="00DC16B4">
            <w:pPr>
              <w:widowControl w:val="0"/>
              <w:autoSpaceDE w:val="0"/>
              <w:autoSpaceDN w:val="0"/>
              <w:adjustRightInd w:val="0"/>
              <w:rPr>
                <w:rFonts w:ascii="Arial" w:hAnsi="Arial" w:cs="Arial"/>
                <w:sz w:val="24"/>
                <w:szCs w:val="24"/>
              </w:rPr>
            </w:pPr>
            <w:r w:rsidRPr="000B79B5">
              <w:rPr>
                <w:rFonts w:ascii="Arial" w:hAnsi="Arial" w:cs="Arial"/>
                <w:sz w:val="24"/>
                <w:szCs w:val="24"/>
              </w:rPr>
              <w:t xml:space="preserve">2024 – 887 900,00 рублей </w:t>
            </w:r>
          </w:p>
          <w:p w14:paraId="6E4396FB" w14:textId="77777777" w:rsidR="000B79B5" w:rsidRPr="000B79B5" w:rsidRDefault="000B79B5" w:rsidP="00DC16B4">
            <w:pPr>
              <w:widowControl w:val="0"/>
              <w:autoSpaceDE w:val="0"/>
              <w:autoSpaceDN w:val="0"/>
              <w:adjustRightInd w:val="0"/>
              <w:rPr>
                <w:rFonts w:ascii="Arial" w:eastAsia="Calibri" w:hAnsi="Arial" w:cs="Arial"/>
                <w:color w:val="000000"/>
                <w:sz w:val="24"/>
                <w:szCs w:val="24"/>
              </w:rPr>
            </w:pPr>
            <w:r w:rsidRPr="000B79B5">
              <w:rPr>
                <w:rFonts w:ascii="Arial" w:hAnsi="Arial" w:cs="Arial"/>
                <w:sz w:val="24"/>
                <w:szCs w:val="24"/>
              </w:rPr>
              <w:t>2025 – 887 900,00 рублей</w:t>
            </w:r>
          </w:p>
        </w:tc>
      </w:tr>
    </w:tbl>
    <w:p w14:paraId="62761877" w14:textId="77777777" w:rsidR="000B79B5" w:rsidRPr="000B79B5" w:rsidRDefault="000B79B5" w:rsidP="000B79B5">
      <w:pPr>
        <w:rPr>
          <w:rFonts w:ascii="Arial" w:hAnsi="Arial" w:cs="Arial"/>
          <w:sz w:val="24"/>
          <w:szCs w:val="24"/>
        </w:rPr>
        <w:sectPr w:rsidR="000B79B5" w:rsidRPr="000B79B5" w:rsidSect="00D73142">
          <w:pgSz w:w="11906" w:h="16838"/>
          <w:pgMar w:top="1021" w:right="851" w:bottom="851" w:left="1701" w:header="709" w:footer="709" w:gutter="0"/>
          <w:cols w:space="708"/>
          <w:docGrid w:linePitch="360"/>
        </w:sectPr>
      </w:pPr>
    </w:p>
    <w:p w14:paraId="679583C4" w14:textId="77777777" w:rsidR="000B79B5" w:rsidRPr="000B79B5" w:rsidRDefault="000B79B5" w:rsidP="000B79B5">
      <w:pPr>
        <w:tabs>
          <w:tab w:val="left" w:pos="1134"/>
          <w:tab w:val="left" w:pos="1418"/>
        </w:tabs>
        <w:autoSpaceDE w:val="0"/>
        <w:autoSpaceDN w:val="0"/>
        <w:adjustRightInd w:val="0"/>
        <w:jc w:val="center"/>
        <w:outlineLvl w:val="1"/>
        <w:rPr>
          <w:rFonts w:ascii="Arial" w:hAnsi="Arial" w:cs="Arial"/>
          <w:b/>
          <w:sz w:val="24"/>
          <w:szCs w:val="24"/>
        </w:rPr>
      </w:pPr>
    </w:p>
    <w:p w14:paraId="6DECDDAD" w14:textId="77777777" w:rsidR="000B79B5" w:rsidRPr="000B79B5" w:rsidRDefault="000B79B5" w:rsidP="000B79B5">
      <w:pPr>
        <w:tabs>
          <w:tab w:val="left" w:pos="1134"/>
          <w:tab w:val="left" w:pos="1418"/>
        </w:tabs>
        <w:autoSpaceDE w:val="0"/>
        <w:autoSpaceDN w:val="0"/>
        <w:adjustRightInd w:val="0"/>
        <w:jc w:val="center"/>
        <w:outlineLvl w:val="1"/>
        <w:rPr>
          <w:rFonts w:ascii="Arial" w:hAnsi="Arial" w:cs="Arial"/>
          <w:b/>
          <w:sz w:val="24"/>
          <w:szCs w:val="24"/>
        </w:rPr>
      </w:pPr>
      <w:r w:rsidRPr="000B79B5">
        <w:rPr>
          <w:rFonts w:ascii="Arial" w:hAnsi="Arial" w:cs="Arial"/>
          <w:b/>
          <w:sz w:val="24"/>
          <w:szCs w:val="24"/>
        </w:rPr>
        <w:t>2. Характеристика текущего состояния   сферы  малого и среднего предпринимательства с указанием основных показателей социально-экономического развития Шарыповского муниципального округа</w:t>
      </w:r>
    </w:p>
    <w:p w14:paraId="33013022" w14:textId="77777777" w:rsidR="000B79B5" w:rsidRPr="000B79B5" w:rsidRDefault="000B79B5" w:rsidP="000B79B5">
      <w:pPr>
        <w:autoSpaceDE w:val="0"/>
        <w:autoSpaceDN w:val="0"/>
        <w:adjustRightInd w:val="0"/>
        <w:jc w:val="both"/>
        <w:rPr>
          <w:rFonts w:ascii="Arial" w:hAnsi="Arial" w:cs="Arial"/>
          <w:sz w:val="24"/>
          <w:szCs w:val="24"/>
        </w:rPr>
      </w:pPr>
    </w:p>
    <w:p w14:paraId="4FA04C9C" w14:textId="77777777" w:rsidR="000B79B5" w:rsidRPr="000B79B5" w:rsidRDefault="000B79B5" w:rsidP="000B79B5">
      <w:pPr>
        <w:pStyle w:val="ad"/>
        <w:ind w:firstLine="720"/>
        <w:rPr>
          <w:rFonts w:ascii="Arial" w:hAnsi="Arial" w:cs="Arial"/>
          <w:iCs/>
          <w:sz w:val="24"/>
          <w:szCs w:val="24"/>
        </w:rPr>
      </w:pPr>
      <w:r w:rsidRPr="000B79B5">
        <w:rPr>
          <w:rFonts w:ascii="Arial" w:hAnsi="Arial" w:cs="Arial"/>
          <w:iCs/>
          <w:sz w:val="24"/>
          <w:szCs w:val="24"/>
        </w:rPr>
        <w:t>В соответствии с Федеральным законом от 24.07.2007</w:t>
      </w:r>
      <w:r w:rsidRPr="000B79B5">
        <w:rPr>
          <w:rFonts w:ascii="Arial" w:hAnsi="Arial" w:cs="Arial"/>
          <w:iCs/>
          <w:color w:val="FF0000"/>
          <w:sz w:val="24"/>
          <w:szCs w:val="24"/>
        </w:rPr>
        <w:t xml:space="preserve"> </w:t>
      </w:r>
      <w:r w:rsidRPr="000B79B5">
        <w:rPr>
          <w:rFonts w:ascii="Arial" w:hAnsi="Arial" w:cs="Arial"/>
          <w:iCs/>
          <w:sz w:val="24"/>
          <w:szCs w:val="24"/>
        </w:rPr>
        <w:t xml:space="preserve">№ 209-ФЗ «О развитии малого и среднего предпринимательства в РФ»  на органы местного самоуправления возложена обязанность проведения анализа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w:t>
      </w:r>
    </w:p>
    <w:p w14:paraId="53A7E8B8" w14:textId="77777777" w:rsidR="000B79B5" w:rsidRPr="000B79B5" w:rsidRDefault="000B79B5" w:rsidP="000B79B5">
      <w:pPr>
        <w:pStyle w:val="ad"/>
        <w:ind w:firstLine="720"/>
        <w:rPr>
          <w:rFonts w:ascii="Arial" w:hAnsi="Arial" w:cs="Arial"/>
          <w:iCs/>
          <w:sz w:val="24"/>
          <w:szCs w:val="24"/>
        </w:rPr>
      </w:pPr>
      <w:r w:rsidRPr="000B79B5">
        <w:rPr>
          <w:rFonts w:ascii="Arial" w:hAnsi="Arial" w:cs="Arial"/>
          <w:iCs/>
          <w:sz w:val="24"/>
          <w:szCs w:val="24"/>
        </w:rPr>
        <w:t>Малые формы хозяйствования играют важную роль в социально-экономическом развитии округа. Развитие малого и среднего предпринимательства способствует повышению качества жизни населения.</w:t>
      </w:r>
    </w:p>
    <w:p w14:paraId="6B97B1D5" w14:textId="77777777" w:rsidR="000B79B5" w:rsidRPr="000B79B5" w:rsidRDefault="000B79B5" w:rsidP="000B79B5">
      <w:pPr>
        <w:pStyle w:val="ad"/>
        <w:ind w:firstLine="720"/>
        <w:rPr>
          <w:rFonts w:ascii="Arial" w:hAnsi="Arial" w:cs="Arial"/>
          <w:iCs/>
          <w:sz w:val="24"/>
          <w:szCs w:val="24"/>
        </w:rPr>
      </w:pPr>
      <w:r w:rsidRPr="000B79B5">
        <w:rPr>
          <w:rFonts w:ascii="Arial" w:hAnsi="Arial" w:cs="Arial"/>
          <w:iCs/>
          <w:sz w:val="24"/>
          <w:szCs w:val="24"/>
        </w:rPr>
        <w:t>Позитивные тенденции развития малого и среднего предпринимательства в Шарыповском муниципальном округе   обусловлены,    в том числе комплексом мер, реализованных администрацией округа  в 2009 – 2021 годах.  В 2022 году  ключевым приоритетом являлось совершенствование подходов к поддержке предпринимательской деятельности  направленных на достижение целей национального проекта «Малое и среднее предпринимательство и поддержка индивидуальной предпринимательской инициативы»,  регионального проекта «Акселерация субъектов малого и среднего предпринимательства», сохранились все ранее действовавшие механизмы поддержки, учитывающие меры прямого воздействия  на уровень предпринимательской активности и формирование благоприятной среды для роста предпринимательской активности.</w:t>
      </w:r>
    </w:p>
    <w:p w14:paraId="358E3429" w14:textId="77777777" w:rsidR="000B79B5" w:rsidRPr="000B79B5" w:rsidRDefault="000B79B5" w:rsidP="000B79B5">
      <w:pPr>
        <w:autoSpaceDE w:val="0"/>
        <w:autoSpaceDN w:val="0"/>
        <w:adjustRightInd w:val="0"/>
        <w:ind w:firstLine="720"/>
        <w:jc w:val="both"/>
        <w:rPr>
          <w:rFonts w:ascii="Arial" w:hAnsi="Arial" w:cs="Arial"/>
          <w:sz w:val="24"/>
          <w:szCs w:val="24"/>
        </w:rPr>
      </w:pPr>
      <w:r w:rsidRPr="000B79B5">
        <w:rPr>
          <w:rFonts w:ascii="Arial" w:hAnsi="Arial" w:cs="Arial"/>
          <w:sz w:val="24"/>
          <w:szCs w:val="24"/>
        </w:rPr>
        <w:t>Текущее состояние социально-экономического развития сферы малого и среднего предпринимательства в округе характеризуется следующими основными показателями.</w:t>
      </w:r>
    </w:p>
    <w:p w14:paraId="2B73E56F" w14:textId="77777777" w:rsidR="000B79B5" w:rsidRPr="000B79B5" w:rsidRDefault="000B79B5" w:rsidP="000B79B5">
      <w:pPr>
        <w:autoSpaceDE w:val="0"/>
        <w:autoSpaceDN w:val="0"/>
        <w:adjustRightInd w:val="0"/>
        <w:ind w:firstLine="720"/>
        <w:jc w:val="both"/>
        <w:rPr>
          <w:rFonts w:ascii="Arial" w:hAnsi="Arial" w:cs="Arial"/>
          <w:sz w:val="24"/>
          <w:szCs w:val="24"/>
        </w:rPr>
      </w:pPr>
      <w:r w:rsidRPr="000B79B5">
        <w:rPr>
          <w:rFonts w:ascii="Arial" w:hAnsi="Arial" w:cs="Arial"/>
          <w:iCs/>
          <w:sz w:val="24"/>
          <w:szCs w:val="24"/>
        </w:rPr>
        <w:t>По состоянию на 01.01.2023 (с учетом индивидуальных предпринимателей) зарегистрировано 285  субъектов малого и среднего предпринимательства.</w:t>
      </w:r>
      <w:r w:rsidRPr="000B79B5">
        <w:rPr>
          <w:rFonts w:ascii="Arial" w:hAnsi="Arial" w:cs="Arial"/>
          <w:sz w:val="24"/>
          <w:szCs w:val="24"/>
        </w:rPr>
        <w:t xml:space="preserve"> В 2022 году численность занятых в организациях, относящихся к субъектам малого и среднего предпринимательства, включая микропредприятия, составила 1 106 человек.</w:t>
      </w:r>
    </w:p>
    <w:p w14:paraId="18359351" w14:textId="77777777" w:rsidR="000B79B5" w:rsidRPr="000B79B5" w:rsidRDefault="000B79B5" w:rsidP="000B79B5">
      <w:pPr>
        <w:pStyle w:val="ad"/>
        <w:ind w:firstLine="720"/>
        <w:rPr>
          <w:rFonts w:ascii="Arial" w:hAnsi="Arial" w:cs="Arial"/>
          <w:iCs/>
          <w:sz w:val="24"/>
          <w:szCs w:val="24"/>
        </w:rPr>
      </w:pPr>
      <w:r w:rsidRPr="000B79B5">
        <w:rPr>
          <w:rFonts w:ascii="Arial" w:hAnsi="Arial" w:cs="Arial"/>
          <w:iCs/>
          <w:sz w:val="24"/>
          <w:szCs w:val="24"/>
        </w:rPr>
        <w:t xml:space="preserve">За период с начала действия    налогового режима «Налог на профессиональный доход» (далее-самозанятые)  в   Шарыповском муниципальном  округе зарегистрировано 382 самозанятых. </w:t>
      </w:r>
    </w:p>
    <w:p w14:paraId="5A61428C" w14:textId="77777777" w:rsidR="000B79B5" w:rsidRPr="000B79B5" w:rsidRDefault="000B79B5" w:rsidP="000B79B5">
      <w:pPr>
        <w:autoSpaceDE w:val="0"/>
        <w:autoSpaceDN w:val="0"/>
        <w:adjustRightInd w:val="0"/>
        <w:ind w:firstLine="720"/>
        <w:jc w:val="both"/>
        <w:rPr>
          <w:rFonts w:ascii="Arial" w:hAnsi="Arial" w:cs="Arial"/>
          <w:iCs/>
          <w:sz w:val="24"/>
          <w:szCs w:val="24"/>
        </w:rPr>
      </w:pPr>
      <w:r w:rsidRPr="000B79B5">
        <w:rPr>
          <w:rFonts w:ascii="Arial" w:hAnsi="Arial" w:cs="Arial"/>
          <w:iCs/>
          <w:sz w:val="24"/>
          <w:szCs w:val="24"/>
        </w:rPr>
        <w:t xml:space="preserve"> </w:t>
      </w:r>
    </w:p>
    <w:p w14:paraId="5828623D" w14:textId="77777777" w:rsidR="000B79B5" w:rsidRPr="000B79B5" w:rsidRDefault="000B79B5" w:rsidP="000B79B5">
      <w:pPr>
        <w:autoSpaceDE w:val="0"/>
        <w:autoSpaceDN w:val="0"/>
        <w:adjustRightInd w:val="0"/>
        <w:ind w:firstLine="720"/>
        <w:jc w:val="both"/>
        <w:rPr>
          <w:rFonts w:ascii="Arial" w:hAnsi="Arial" w:cs="Arial"/>
          <w:iCs/>
          <w:sz w:val="24"/>
          <w:szCs w:val="24"/>
        </w:rPr>
      </w:pPr>
      <w:r w:rsidRPr="000B79B5">
        <w:rPr>
          <w:rFonts w:ascii="Arial" w:hAnsi="Arial" w:cs="Arial"/>
          <w:iCs/>
          <w:sz w:val="24"/>
          <w:szCs w:val="24"/>
        </w:rPr>
        <w:t xml:space="preserve">Оборот предприятий среднего и малого бизнеса (с учетом микропредприятий) на 01.01.2023  составил 3 990,37 млн. руб. Объем инвестиций предприятий малого и среднего предпринимательства – 1460,79  млн. рублей </w:t>
      </w:r>
      <w:r w:rsidRPr="000B79B5">
        <w:rPr>
          <w:rFonts w:ascii="Arial" w:hAnsi="Arial" w:cs="Arial"/>
          <w:sz w:val="24"/>
          <w:szCs w:val="24"/>
        </w:rPr>
        <w:t xml:space="preserve">(без учета организаций малого предпринимательства и микропредприятий). </w:t>
      </w:r>
    </w:p>
    <w:p w14:paraId="204D90E2" w14:textId="77777777" w:rsidR="000B79B5" w:rsidRPr="000B79B5" w:rsidRDefault="000B79B5" w:rsidP="000B79B5">
      <w:pPr>
        <w:pStyle w:val="ad"/>
        <w:ind w:firstLine="720"/>
        <w:rPr>
          <w:rFonts w:ascii="Arial" w:hAnsi="Arial" w:cs="Arial"/>
          <w:iCs/>
          <w:sz w:val="24"/>
          <w:szCs w:val="24"/>
        </w:rPr>
      </w:pPr>
      <w:r w:rsidRPr="000B79B5">
        <w:rPr>
          <w:rFonts w:ascii="Arial" w:hAnsi="Arial" w:cs="Arial"/>
          <w:iCs/>
          <w:sz w:val="24"/>
          <w:szCs w:val="24"/>
        </w:rPr>
        <w:t xml:space="preserve">Шарыповский муниципальный округ представляет собой территорию с выгодным географическим положением, наличием природных ресурсов,   сельскохозяйственных угодий, многочисленных озер,  высокоразвитым сельским хозяйством и деятельностью крупных промышленных предприятий. Объективно существуют все предпосылки для успешного ведения малого бизнеса. Однако, </w:t>
      </w:r>
      <w:r w:rsidRPr="000B79B5">
        <w:rPr>
          <w:rFonts w:ascii="Arial" w:hAnsi="Arial" w:cs="Arial"/>
          <w:iCs/>
          <w:sz w:val="24"/>
          <w:szCs w:val="24"/>
        </w:rPr>
        <w:lastRenderedPageBreak/>
        <w:t xml:space="preserve">существует ряд проблем,  которые существенно влияют на развитие малого бизнеса. Многим вновь зарегистрированным субъектам малого предпринимательства достаточно проблематично удержаться и просуществовать на рынке более двух лет.     </w:t>
      </w:r>
    </w:p>
    <w:p w14:paraId="5ABBF5F5" w14:textId="77777777" w:rsidR="000B79B5" w:rsidRPr="000B79B5" w:rsidRDefault="000B79B5" w:rsidP="000B79B5">
      <w:pPr>
        <w:autoSpaceDE w:val="0"/>
        <w:autoSpaceDN w:val="0"/>
        <w:adjustRightInd w:val="0"/>
        <w:ind w:firstLine="720"/>
        <w:jc w:val="both"/>
        <w:rPr>
          <w:rFonts w:ascii="Arial" w:hAnsi="Arial" w:cs="Arial"/>
          <w:sz w:val="24"/>
          <w:szCs w:val="24"/>
        </w:rPr>
      </w:pPr>
      <w:r w:rsidRPr="000B79B5">
        <w:rPr>
          <w:rFonts w:ascii="Arial" w:hAnsi="Arial" w:cs="Arial"/>
          <w:sz w:val="24"/>
          <w:szCs w:val="24"/>
        </w:rPr>
        <w:t>Существует ряд факторов, сдерживающих развитие предпринимательства:</w:t>
      </w:r>
    </w:p>
    <w:p w14:paraId="77D79942" w14:textId="77777777" w:rsidR="000B79B5" w:rsidRPr="000B79B5" w:rsidRDefault="000B79B5" w:rsidP="000B79B5">
      <w:pPr>
        <w:autoSpaceDE w:val="0"/>
        <w:autoSpaceDN w:val="0"/>
        <w:adjustRightInd w:val="0"/>
        <w:ind w:firstLine="720"/>
        <w:jc w:val="both"/>
        <w:rPr>
          <w:rFonts w:ascii="Arial" w:hAnsi="Arial" w:cs="Arial"/>
          <w:sz w:val="24"/>
          <w:szCs w:val="24"/>
        </w:rPr>
      </w:pPr>
      <w:r w:rsidRPr="000B79B5">
        <w:rPr>
          <w:rFonts w:ascii="Arial" w:hAnsi="Arial" w:cs="Arial"/>
          <w:sz w:val="24"/>
          <w:szCs w:val="24"/>
        </w:rPr>
        <w:t>затруднение доступа к финансово-кредитным и иным материальным ресурсам;</w:t>
      </w:r>
    </w:p>
    <w:p w14:paraId="251F7057" w14:textId="77777777" w:rsidR="000B79B5" w:rsidRPr="000B79B5" w:rsidRDefault="000B79B5" w:rsidP="000B79B5">
      <w:pPr>
        <w:autoSpaceDE w:val="0"/>
        <w:autoSpaceDN w:val="0"/>
        <w:adjustRightInd w:val="0"/>
        <w:ind w:firstLine="720"/>
        <w:jc w:val="both"/>
        <w:rPr>
          <w:rFonts w:ascii="Arial" w:hAnsi="Arial" w:cs="Arial"/>
          <w:sz w:val="24"/>
          <w:szCs w:val="24"/>
        </w:rPr>
      </w:pPr>
      <w:r w:rsidRPr="000B79B5">
        <w:rPr>
          <w:rFonts w:ascii="Arial" w:hAnsi="Arial" w:cs="Arial"/>
          <w:sz w:val="24"/>
          <w:szCs w:val="24"/>
        </w:rPr>
        <w:t>недостаточная развитость инфраструктуры поддержки и развития малого и среднего предпринимательства;</w:t>
      </w:r>
    </w:p>
    <w:p w14:paraId="42257AB8" w14:textId="77777777" w:rsidR="000B79B5" w:rsidRPr="000B79B5" w:rsidRDefault="000B79B5" w:rsidP="000B79B5">
      <w:pPr>
        <w:autoSpaceDE w:val="0"/>
        <w:autoSpaceDN w:val="0"/>
        <w:adjustRightInd w:val="0"/>
        <w:ind w:firstLine="720"/>
        <w:jc w:val="both"/>
        <w:rPr>
          <w:rFonts w:ascii="Arial" w:hAnsi="Arial" w:cs="Arial"/>
          <w:sz w:val="24"/>
          <w:szCs w:val="24"/>
        </w:rPr>
      </w:pPr>
      <w:r w:rsidRPr="000B79B5">
        <w:rPr>
          <w:rFonts w:ascii="Arial" w:hAnsi="Arial" w:cs="Arial"/>
          <w:sz w:val="24"/>
          <w:szCs w:val="24"/>
        </w:rPr>
        <w:t>высокий уровень административного давления в секторе малого и среднего предпринимательства;</w:t>
      </w:r>
    </w:p>
    <w:p w14:paraId="32E1B8C4" w14:textId="77777777" w:rsidR="000B79B5" w:rsidRPr="000B79B5" w:rsidRDefault="000B79B5" w:rsidP="000B79B5">
      <w:pPr>
        <w:autoSpaceDE w:val="0"/>
        <w:autoSpaceDN w:val="0"/>
        <w:adjustRightInd w:val="0"/>
        <w:ind w:firstLine="720"/>
        <w:jc w:val="both"/>
        <w:rPr>
          <w:rFonts w:ascii="Arial" w:hAnsi="Arial" w:cs="Arial"/>
          <w:sz w:val="24"/>
          <w:szCs w:val="24"/>
        </w:rPr>
      </w:pPr>
      <w:r w:rsidRPr="000B79B5">
        <w:rPr>
          <w:rFonts w:ascii="Arial" w:hAnsi="Arial" w:cs="Arial"/>
          <w:sz w:val="24"/>
          <w:szCs w:val="24"/>
        </w:rPr>
        <w:t>дефицит квалифицированных кадров и доступных информационно-консультационных ресурсов.</w:t>
      </w:r>
    </w:p>
    <w:p w14:paraId="1879FB77" w14:textId="77777777" w:rsidR="000B79B5" w:rsidRPr="000B79B5" w:rsidRDefault="000B79B5" w:rsidP="000B79B5">
      <w:pPr>
        <w:pStyle w:val="ad"/>
        <w:ind w:firstLine="720"/>
        <w:rPr>
          <w:rFonts w:ascii="Arial" w:hAnsi="Arial" w:cs="Arial"/>
          <w:iCs/>
          <w:sz w:val="24"/>
          <w:szCs w:val="24"/>
        </w:rPr>
      </w:pPr>
      <w:r w:rsidRPr="000B79B5">
        <w:rPr>
          <w:rFonts w:ascii="Arial" w:hAnsi="Arial" w:cs="Arial"/>
          <w:iCs/>
          <w:sz w:val="24"/>
          <w:szCs w:val="24"/>
        </w:rPr>
        <w:t xml:space="preserve">Тем не менее, потенциал для существенного увеличения количественных и качественных показателей деятельности малого и среднего предпринимательства в округе имеется. При условии реализации необходимого комплекса мер, включающих реализацию финансовых и нефинансовых  мер поддержки  малого и среднего бизнеса, самозанятых, предусмотренных  муниципальной программой, национальным проектом,  федеральными и региональными проектами, направленными на создание среды, обеспечивающей развитие малого и среднего  предпринимательства,   возможно в течение ближайших 3 - 5 лет достижение среднекраевых  показателей.  </w:t>
      </w:r>
    </w:p>
    <w:p w14:paraId="1AB0C9EB" w14:textId="77777777" w:rsidR="000B79B5" w:rsidRPr="000B79B5" w:rsidRDefault="000B79B5" w:rsidP="000B79B5">
      <w:pPr>
        <w:pStyle w:val="ad"/>
        <w:ind w:firstLine="720"/>
        <w:rPr>
          <w:rFonts w:ascii="Arial" w:hAnsi="Arial" w:cs="Arial"/>
          <w:iCs/>
          <w:sz w:val="24"/>
          <w:szCs w:val="24"/>
        </w:rPr>
      </w:pPr>
      <w:r w:rsidRPr="000B79B5">
        <w:rPr>
          <w:rFonts w:ascii="Arial" w:hAnsi="Arial" w:cs="Arial"/>
          <w:iCs/>
          <w:sz w:val="24"/>
          <w:szCs w:val="24"/>
        </w:rPr>
        <w:t>На протяжении 2009-2022 годов количество субъектов малого и среднего предпринимательства, ведущих деятельность на территории муниципального образования,   сохраняется на  одном уровне:   наряду с закрытием деятельности субъектами малого бизнеса, появлялись вновь создаваемые малые предприятия, крестьянские хозяйства и индивидуальные предприниматели, в большинстве  своем ориентированные на сельскохозяйственную, торгово-коммерческую деятельность. Росту предпринимательской активности способствовало  предоставление  субсидий,  на возмещение затрат при приобретении основных средств,  грантов в форме субсидий  в  рамках  реализации муниципальной подпрограммы поддержки. Объем привлеченных инвестиций субъектами малого бизнеса,  получивших поддержку в виде субсидий в рамках  муниципальной подпрограммы, за весь прошедший период  ее реализации составил  147,78  млн. рублей.</w:t>
      </w:r>
    </w:p>
    <w:p w14:paraId="0B3EED01" w14:textId="77777777" w:rsidR="000B79B5" w:rsidRPr="000B79B5" w:rsidRDefault="000B79B5" w:rsidP="000B79B5">
      <w:pPr>
        <w:pStyle w:val="ad"/>
        <w:ind w:firstLine="720"/>
        <w:rPr>
          <w:rFonts w:ascii="Arial" w:hAnsi="Arial" w:cs="Arial"/>
          <w:iCs/>
          <w:sz w:val="24"/>
          <w:szCs w:val="24"/>
        </w:rPr>
      </w:pPr>
      <w:r w:rsidRPr="000B79B5">
        <w:rPr>
          <w:rFonts w:ascii="Arial" w:hAnsi="Arial" w:cs="Arial"/>
          <w:iCs/>
          <w:sz w:val="24"/>
          <w:szCs w:val="24"/>
        </w:rPr>
        <w:t>Кроме того, меры,</w:t>
      </w:r>
      <w:r w:rsidRPr="000B79B5">
        <w:rPr>
          <w:rFonts w:ascii="Arial" w:hAnsi="Arial" w:cs="Arial"/>
          <w:sz w:val="24"/>
          <w:szCs w:val="24"/>
        </w:rPr>
        <w:t xml:space="preserve"> предусмотренные </w:t>
      </w:r>
      <w:r w:rsidRPr="000B79B5">
        <w:rPr>
          <w:rFonts w:ascii="Arial" w:hAnsi="Arial" w:cs="Arial"/>
          <w:iCs/>
          <w:sz w:val="24"/>
          <w:szCs w:val="24"/>
        </w:rPr>
        <w:t>федеральными</w:t>
      </w:r>
      <w:r w:rsidRPr="000B79B5">
        <w:rPr>
          <w:rFonts w:ascii="Arial" w:hAnsi="Arial" w:cs="Arial"/>
          <w:sz w:val="24"/>
          <w:szCs w:val="24"/>
        </w:rPr>
        <w:t xml:space="preserve"> и </w:t>
      </w:r>
      <w:r w:rsidRPr="000B79B5">
        <w:rPr>
          <w:rFonts w:ascii="Arial" w:hAnsi="Arial" w:cs="Arial"/>
          <w:iCs/>
          <w:sz w:val="24"/>
          <w:szCs w:val="24"/>
        </w:rPr>
        <w:t xml:space="preserve">региональными проектами в сфере развития малого и среднего  предпринимательства  направленные на достижение основной цели - увеличение численности занятых в сфере малого и среднего бизнеса, самозанятых  и мероприятия, реализуемые в рамках  муниципальной программы поддержки,  будут способствовать популяризации предпринимательства; вовлечение в сферу предпринимательства целевых групп:   молодежи, женщин, пенсионеров, военнослужащих, уволенных в запас, и самозанятого населения;  развитие   инфраструктуры информационной поддержки и  расширение доступа к финансовой поддержке. </w:t>
      </w:r>
    </w:p>
    <w:p w14:paraId="0816EE6C" w14:textId="77777777" w:rsidR="000B79B5" w:rsidRPr="000B79B5" w:rsidRDefault="000B79B5" w:rsidP="000B79B5">
      <w:pPr>
        <w:pStyle w:val="ConsPlusNormal"/>
        <w:widowControl/>
        <w:ind w:firstLine="540"/>
        <w:jc w:val="center"/>
        <w:rPr>
          <w:rFonts w:ascii="Arial" w:hAnsi="Arial" w:cs="Arial"/>
          <w:b/>
          <w:sz w:val="24"/>
          <w:szCs w:val="24"/>
        </w:rPr>
      </w:pPr>
    </w:p>
    <w:p w14:paraId="72C55B68" w14:textId="77777777" w:rsidR="000B79B5" w:rsidRPr="000B79B5" w:rsidRDefault="000B79B5" w:rsidP="000B79B5">
      <w:pPr>
        <w:pStyle w:val="ConsPlusNormal"/>
        <w:widowControl/>
        <w:ind w:firstLine="540"/>
        <w:jc w:val="center"/>
        <w:rPr>
          <w:rFonts w:ascii="Arial" w:hAnsi="Arial" w:cs="Arial"/>
          <w:b/>
          <w:sz w:val="24"/>
          <w:szCs w:val="24"/>
        </w:rPr>
      </w:pPr>
      <w:r w:rsidRPr="000B79B5">
        <w:rPr>
          <w:rFonts w:ascii="Arial" w:hAnsi="Arial" w:cs="Arial"/>
          <w:b/>
          <w:sz w:val="24"/>
          <w:szCs w:val="24"/>
        </w:rPr>
        <w:lastRenderedPageBreak/>
        <w:t>3. Приоритеты и цели социально-экономического развития  малого и среднего предпринимательства, описание основных целей и задач программы, тенденции развития  малого и среднего предпринимательства</w:t>
      </w:r>
    </w:p>
    <w:p w14:paraId="18508B23" w14:textId="77777777" w:rsidR="000B79B5" w:rsidRPr="000B79B5" w:rsidRDefault="000B79B5" w:rsidP="000B79B5">
      <w:pPr>
        <w:autoSpaceDE w:val="0"/>
        <w:autoSpaceDN w:val="0"/>
        <w:adjustRightInd w:val="0"/>
        <w:rPr>
          <w:rFonts w:ascii="Arial" w:hAnsi="Arial" w:cs="Arial"/>
          <w:sz w:val="24"/>
          <w:szCs w:val="24"/>
        </w:rPr>
      </w:pPr>
      <w:r w:rsidRPr="000B79B5">
        <w:rPr>
          <w:rFonts w:ascii="Arial" w:hAnsi="Arial" w:cs="Arial"/>
          <w:sz w:val="24"/>
          <w:szCs w:val="24"/>
        </w:rPr>
        <w:t xml:space="preserve">         </w:t>
      </w:r>
    </w:p>
    <w:p w14:paraId="64F675FC" w14:textId="77777777" w:rsidR="000B79B5" w:rsidRPr="000B79B5" w:rsidRDefault="000B79B5" w:rsidP="000B79B5">
      <w:pPr>
        <w:autoSpaceDE w:val="0"/>
        <w:autoSpaceDN w:val="0"/>
        <w:adjustRightInd w:val="0"/>
        <w:ind w:firstLine="540"/>
        <w:jc w:val="both"/>
        <w:rPr>
          <w:rFonts w:ascii="Arial" w:hAnsi="Arial" w:cs="Arial"/>
          <w:sz w:val="24"/>
          <w:szCs w:val="24"/>
        </w:rPr>
      </w:pPr>
      <w:r w:rsidRPr="000B79B5">
        <w:rPr>
          <w:rFonts w:ascii="Arial" w:hAnsi="Arial" w:cs="Arial"/>
          <w:sz w:val="24"/>
          <w:szCs w:val="24"/>
        </w:rPr>
        <w:t>Приоритетным направлением экономического развития сферы малого и среднего предпринимательства является совершенствование условий для развития малого и среднего бизнеса, обеспечивающего повышение уровня социально-экономического развития и создание рабочих мест на территории округа.</w:t>
      </w:r>
    </w:p>
    <w:p w14:paraId="5E192E32" w14:textId="77777777" w:rsidR="000B79B5" w:rsidRPr="000B79B5" w:rsidRDefault="000B79B5" w:rsidP="000B79B5">
      <w:pPr>
        <w:pStyle w:val="ConsPlusCell"/>
        <w:jc w:val="both"/>
        <w:rPr>
          <w:rFonts w:ascii="Arial" w:hAnsi="Arial" w:cs="Arial"/>
        </w:rPr>
      </w:pPr>
      <w:r w:rsidRPr="000B79B5">
        <w:rPr>
          <w:rFonts w:ascii="Arial" w:hAnsi="Arial" w:cs="Arial"/>
        </w:rPr>
        <w:t xml:space="preserve">         Целью муниципальной программы является  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w:t>
      </w:r>
    </w:p>
    <w:p w14:paraId="070E125A" w14:textId="77777777" w:rsidR="000B79B5" w:rsidRPr="000B79B5" w:rsidRDefault="000B79B5" w:rsidP="000B79B5">
      <w:pPr>
        <w:jc w:val="both"/>
        <w:rPr>
          <w:rFonts w:ascii="Arial" w:hAnsi="Arial" w:cs="Arial"/>
          <w:sz w:val="24"/>
          <w:szCs w:val="24"/>
        </w:rPr>
      </w:pPr>
      <w:r w:rsidRPr="000B79B5">
        <w:rPr>
          <w:rFonts w:ascii="Arial" w:hAnsi="Arial" w:cs="Arial"/>
          <w:sz w:val="24"/>
          <w:szCs w:val="24"/>
        </w:rPr>
        <w:t xml:space="preserve">         Достижение  поставленной цели  будет осуществляется путем решения  задачи  по   содействию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 </w:t>
      </w:r>
    </w:p>
    <w:p w14:paraId="41E2C689" w14:textId="77777777" w:rsidR="000B79B5" w:rsidRPr="000B79B5" w:rsidRDefault="000B79B5" w:rsidP="000B79B5">
      <w:pPr>
        <w:autoSpaceDE w:val="0"/>
        <w:autoSpaceDN w:val="0"/>
        <w:adjustRightInd w:val="0"/>
        <w:ind w:firstLine="539"/>
        <w:jc w:val="both"/>
        <w:rPr>
          <w:rFonts w:ascii="Arial" w:hAnsi="Arial" w:cs="Arial"/>
          <w:sz w:val="24"/>
          <w:szCs w:val="24"/>
        </w:rPr>
      </w:pPr>
      <w:r w:rsidRPr="000B79B5">
        <w:rPr>
          <w:rFonts w:ascii="Arial" w:hAnsi="Arial" w:cs="Arial"/>
          <w:sz w:val="24"/>
          <w:szCs w:val="24"/>
        </w:rPr>
        <w:t>Основные тенденции развития сферы малого и среднего предпринимательства:</w:t>
      </w:r>
    </w:p>
    <w:p w14:paraId="33E74652" w14:textId="77777777" w:rsidR="000B79B5" w:rsidRPr="000B79B5" w:rsidRDefault="000B79B5" w:rsidP="000B79B5">
      <w:pPr>
        <w:autoSpaceDE w:val="0"/>
        <w:autoSpaceDN w:val="0"/>
        <w:adjustRightInd w:val="0"/>
        <w:ind w:firstLine="539"/>
        <w:jc w:val="both"/>
        <w:rPr>
          <w:rFonts w:ascii="Arial" w:hAnsi="Arial" w:cs="Arial"/>
          <w:sz w:val="24"/>
          <w:szCs w:val="24"/>
        </w:rPr>
      </w:pPr>
      <w:r w:rsidRPr="000B79B5">
        <w:rPr>
          <w:rFonts w:ascii="Arial" w:hAnsi="Arial" w:cs="Arial"/>
          <w:sz w:val="24"/>
          <w:szCs w:val="24"/>
        </w:rPr>
        <w:t>1) вовлечение трудовых ресурсов в сферу малого и среднего предпринимательства и стимулирование создания новых рабочих мест;</w:t>
      </w:r>
    </w:p>
    <w:p w14:paraId="4A817561" w14:textId="77777777" w:rsidR="000B79B5" w:rsidRPr="000B79B5" w:rsidRDefault="000B79B5" w:rsidP="000B79B5">
      <w:pPr>
        <w:autoSpaceDE w:val="0"/>
        <w:autoSpaceDN w:val="0"/>
        <w:adjustRightInd w:val="0"/>
        <w:ind w:firstLine="539"/>
        <w:jc w:val="both"/>
        <w:rPr>
          <w:rFonts w:ascii="Arial" w:hAnsi="Arial" w:cs="Arial"/>
          <w:sz w:val="24"/>
          <w:szCs w:val="24"/>
        </w:rPr>
      </w:pPr>
      <w:r w:rsidRPr="000B79B5">
        <w:rPr>
          <w:rFonts w:ascii="Arial" w:hAnsi="Arial" w:cs="Arial"/>
          <w:sz w:val="24"/>
          <w:szCs w:val="24"/>
        </w:rPr>
        <w:t>2) развитие инфраструктуры поддержки малого и среднего предпринимательства округа;</w:t>
      </w:r>
    </w:p>
    <w:p w14:paraId="6380EFEA" w14:textId="77777777" w:rsidR="000B79B5" w:rsidRPr="000B79B5" w:rsidRDefault="000B79B5" w:rsidP="000B79B5">
      <w:pPr>
        <w:autoSpaceDE w:val="0"/>
        <w:autoSpaceDN w:val="0"/>
        <w:adjustRightInd w:val="0"/>
        <w:ind w:firstLine="539"/>
        <w:jc w:val="both"/>
        <w:rPr>
          <w:rFonts w:ascii="Arial" w:hAnsi="Arial" w:cs="Arial"/>
          <w:sz w:val="24"/>
          <w:szCs w:val="24"/>
        </w:rPr>
      </w:pPr>
      <w:r w:rsidRPr="000B79B5">
        <w:rPr>
          <w:rFonts w:ascii="Arial" w:hAnsi="Arial" w:cs="Arial"/>
          <w:sz w:val="24"/>
          <w:szCs w:val="24"/>
        </w:rPr>
        <w:t>3) развитие системы финансовой поддержки приоритетных направлений экономической деятельности, в том числе с использованием механизмов региональных микрофинансовых и гарантийных организаций;</w:t>
      </w:r>
    </w:p>
    <w:p w14:paraId="6480D081" w14:textId="77777777" w:rsidR="000B79B5" w:rsidRPr="000B79B5" w:rsidRDefault="000B79B5" w:rsidP="000B79B5">
      <w:pPr>
        <w:autoSpaceDE w:val="0"/>
        <w:autoSpaceDN w:val="0"/>
        <w:adjustRightInd w:val="0"/>
        <w:ind w:firstLine="539"/>
        <w:jc w:val="both"/>
        <w:rPr>
          <w:rFonts w:ascii="Arial" w:hAnsi="Arial" w:cs="Arial"/>
          <w:sz w:val="24"/>
          <w:szCs w:val="24"/>
        </w:rPr>
      </w:pPr>
      <w:r w:rsidRPr="000B79B5">
        <w:rPr>
          <w:rFonts w:ascii="Arial" w:hAnsi="Arial" w:cs="Arial"/>
          <w:sz w:val="24"/>
          <w:szCs w:val="24"/>
        </w:rPr>
        <w:t>4) вовлечение граждан, в том числе молодежи, в предпринимательскую деятельность, повышение уровня предпринимательской грамотности, информационное и консультационное сопровождение предпринимателей округа.</w:t>
      </w:r>
    </w:p>
    <w:p w14:paraId="3CCBBF4D" w14:textId="77777777" w:rsidR="000B79B5" w:rsidRPr="000B79B5" w:rsidRDefault="000B79B5" w:rsidP="000B79B5">
      <w:pPr>
        <w:jc w:val="both"/>
        <w:rPr>
          <w:rFonts w:ascii="Arial" w:hAnsi="Arial" w:cs="Arial"/>
          <w:sz w:val="24"/>
          <w:szCs w:val="24"/>
        </w:rPr>
      </w:pPr>
    </w:p>
    <w:p w14:paraId="6F76D006" w14:textId="77777777" w:rsidR="000B79B5" w:rsidRPr="000B79B5" w:rsidRDefault="000B79B5" w:rsidP="000B79B5">
      <w:pPr>
        <w:jc w:val="both"/>
        <w:rPr>
          <w:rFonts w:ascii="Arial" w:hAnsi="Arial" w:cs="Arial"/>
          <w:sz w:val="24"/>
          <w:szCs w:val="24"/>
          <w:highlight w:val="yellow"/>
        </w:rPr>
      </w:pPr>
    </w:p>
    <w:p w14:paraId="3C177B54" w14:textId="77777777" w:rsidR="000B79B5" w:rsidRPr="000B79B5" w:rsidRDefault="000B79B5" w:rsidP="000B79B5">
      <w:pPr>
        <w:ind w:firstLine="708"/>
        <w:jc w:val="center"/>
        <w:rPr>
          <w:rFonts w:ascii="Arial" w:hAnsi="Arial" w:cs="Arial"/>
          <w:b/>
          <w:sz w:val="24"/>
          <w:szCs w:val="24"/>
        </w:rPr>
      </w:pPr>
      <w:r w:rsidRPr="000B79B5">
        <w:rPr>
          <w:rFonts w:ascii="Arial" w:hAnsi="Arial" w:cs="Arial"/>
          <w:b/>
          <w:color w:val="000000"/>
          <w:sz w:val="24"/>
          <w:szCs w:val="24"/>
        </w:rPr>
        <w:t xml:space="preserve">4. </w:t>
      </w:r>
      <w:r w:rsidRPr="000B79B5">
        <w:rPr>
          <w:rFonts w:ascii="Arial" w:hAnsi="Arial" w:cs="Arial"/>
          <w:b/>
          <w:sz w:val="24"/>
          <w:szCs w:val="24"/>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малого и среднего предпринимательства</w:t>
      </w:r>
    </w:p>
    <w:p w14:paraId="6BE316CF" w14:textId="77777777" w:rsidR="000B79B5" w:rsidRPr="000B79B5" w:rsidRDefault="000B79B5" w:rsidP="000B79B5">
      <w:pPr>
        <w:ind w:firstLine="567"/>
        <w:jc w:val="both"/>
        <w:rPr>
          <w:rFonts w:ascii="Arial" w:hAnsi="Arial" w:cs="Arial"/>
          <w:color w:val="000000"/>
          <w:sz w:val="24"/>
          <w:szCs w:val="24"/>
        </w:rPr>
      </w:pPr>
    </w:p>
    <w:p w14:paraId="01EF067A" w14:textId="77777777" w:rsidR="000B79B5" w:rsidRPr="000B79B5" w:rsidRDefault="000B79B5" w:rsidP="000B79B5">
      <w:pPr>
        <w:ind w:firstLine="567"/>
        <w:jc w:val="both"/>
        <w:rPr>
          <w:rFonts w:ascii="Arial" w:hAnsi="Arial" w:cs="Arial"/>
          <w:color w:val="000000"/>
          <w:sz w:val="24"/>
          <w:szCs w:val="24"/>
        </w:rPr>
      </w:pPr>
      <w:r w:rsidRPr="000B79B5">
        <w:rPr>
          <w:rFonts w:ascii="Arial" w:hAnsi="Arial" w:cs="Arial"/>
          <w:color w:val="000000"/>
          <w:sz w:val="24"/>
          <w:szCs w:val="24"/>
        </w:rPr>
        <w:t xml:space="preserve">Прогноз конечных результатов реализации программы отражает повышение предпринимательской активности в Шарыповском  муниципальном  округе, что   </w:t>
      </w:r>
      <w:r w:rsidRPr="000B79B5">
        <w:rPr>
          <w:rFonts w:ascii="Arial" w:hAnsi="Arial" w:cs="Arial"/>
          <w:color w:val="000000"/>
          <w:sz w:val="24"/>
          <w:szCs w:val="24"/>
        </w:rPr>
        <w:lastRenderedPageBreak/>
        <w:t>приведет к увеличению численности  занятых в сфере малого и среднего бизнеса, включая индивидуальных предпринимателей и   самозанятых граждан.</w:t>
      </w:r>
    </w:p>
    <w:p w14:paraId="49D832CA" w14:textId="77777777" w:rsidR="000B79B5" w:rsidRPr="000B79B5" w:rsidRDefault="000B79B5" w:rsidP="000B79B5">
      <w:pPr>
        <w:ind w:firstLine="567"/>
        <w:jc w:val="both"/>
        <w:rPr>
          <w:rFonts w:ascii="Arial" w:hAnsi="Arial" w:cs="Arial"/>
          <w:color w:val="000000"/>
          <w:sz w:val="24"/>
          <w:szCs w:val="24"/>
        </w:rPr>
      </w:pPr>
      <w:r w:rsidRPr="000B79B5">
        <w:rPr>
          <w:rFonts w:ascii="Arial" w:hAnsi="Arial" w:cs="Arial"/>
          <w:color w:val="000000"/>
          <w:sz w:val="24"/>
          <w:szCs w:val="24"/>
        </w:rPr>
        <w:t xml:space="preserve"> Планируется, что в результате реализации программы увеличится доля среднесписочной численности работников малых  и средних предприятий в среднесписочной численности работников всех предприятий и организаций до </w:t>
      </w:r>
      <w:r w:rsidRPr="000B79B5">
        <w:rPr>
          <w:rFonts w:ascii="Arial" w:hAnsi="Arial" w:cs="Arial"/>
          <w:sz w:val="24"/>
          <w:szCs w:val="24"/>
        </w:rPr>
        <w:t>33  п</w:t>
      </w:r>
      <w:r w:rsidRPr="000B79B5">
        <w:rPr>
          <w:rFonts w:ascii="Arial" w:hAnsi="Arial" w:cs="Arial"/>
          <w:color w:val="000000"/>
          <w:sz w:val="24"/>
          <w:szCs w:val="24"/>
        </w:rPr>
        <w:t xml:space="preserve">роцентов к 2030 году. </w:t>
      </w:r>
    </w:p>
    <w:p w14:paraId="06213945" w14:textId="77777777" w:rsidR="000B79B5" w:rsidRPr="000B79B5" w:rsidRDefault="00FC2803" w:rsidP="000B79B5">
      <w:pPr>
        <w:autoSpaceDE w:val="0"/>
        <w:autoSpaceDN w:val="0"/>
        <w:adjustRightInd w:val="0"/>
        <w:ind w:firstLine="720"/>
        <w:jc w:val="both"/>
        <w:rPr>
          <w:rFonts w:ascii="Arial" w:hAnsi="Arial" w:cs="Arial"/>
          <w:color w:val="000000"/>
          <w:sz w:val="24"/>
          <w:szCs w:val="24"/>
        </w:rPr>
      </w:pPr>
      <w:hyperlink r:id="rId9" w:history="1">
        <w:r w:rsidR="000B79B5" w:rsidRPr="000B79B5">
          <w:rPr>
            <w:rFonts w:ascii="Arial" w:hAnsi="Arial" w:cs="Arial"/>
            <w:sz w:val="24"/>
            <w:szCs w:val="24"/>
          </w:rPr>
          <w:t>Перечень</w:t>
        </w:r>
      </w:hyperlink>
      <w:r w:rsidR="000B79B5" w:rsidRPr="000B79B5">
        <w:rPr>
          <w:rFonts w:ascii="Arial" w:hAnsi="Arial" w:cs="Arial"/>
          <w:sz w:val="24"/>
          <w:szCs w:val="24"/>
        </w:rPr>
        <w:t xml:space="preserve"> целевых показателей программы с указанием планируемых к достижению значений в результате реализации программы представлен в приложении к паспорту программы</w:t>
      </w:r>
      <w:r w:rsidR="000B79B5" w:rsidRPr="000B79B5">
        <w:rPr>
          <w:rFonts w:ascii="Arial" w:hAnsi="Arial" w:cs="Arial"/>
          <w:color w:val="000000"/>
          <w:sz w:val="24"/>
          <w:szCs w:val="24"/>
        </w:rPr>
        <w:t xml:space="preserve">.  </w:t>
      </w:r>
    </w:p>
    <w:p w14:paraId="439EB3EE" w14:textId="77777777" w:rsidR="000B79B5" w:rsidRPr="000B79B5" w:rsidRDefault="000B79B5" w:rsidP="000B79B5">
      <w:pPr>
        <w:ind w:firstLine="567"/>
        <w:jc w:val="center"/>
        <w:rPr>
          <w:rFonts w:ascii="Arial" w:hAnsi="Arial" w:cs="Arial"/>
          <w:b/>
          <w:sz w:val="24"/>
          <w:szCs w:val="24"/>
        </w:rPr>
      </w:pPr>
    </w:p>
    <w:p w14:paraId="3A697D37" w14:textId="77777777" w:rsidR="000B79B5" w:rsidRPr="000B79B5" w:rsidRDefault="000B79B5" w:rsidP="000B79B5">
      <w:pPr>
        <w:ind w:firstLine="567"/>
        <w:jc w:val="center"/>
        <w:rPr>
          <w:rFonts w:ascii="Arial" w:hAnsi="Arial" w:cs="Arial"/>
          <w:b/>
          <w:sz w:val="24"/>
          <w:szCs w:val="24"/>
        </w:rPr>
      </w:pPr>
      <w:r w:rsidRPr="000B79B5">
        <w:rPr>
          <w:rFonts w:ascii="Arial" w:hAnsi="Arial" w:cs="Arial"/>
          <w:b/>
          <w:sz w:val="24"/>
          <w:szCs w:val="24"/>
        </w:rPr>
        <w:t xml:space="preserve"> </w:t>
      </w:r>
    </w:p>
    <w:p w14:paraId="7BF572F4" w14:textId="77777777" w:rsidR="000B79B5" w:rsidRPr="000B79B5" w:rsidRDefault="000B79B5" w:rsidP="000B79B5">
      <w:pPr>
        <w:jc w:val="center"/>
        <w:rPr>
          <w:rFonts w:ascii="Arial" w:hAnsi="Arial" w:cs="Arial"/>
          <w:b/>
          <w:sz w:val="24"/>
          <w:szCs w:val="24"/>
        </w:rPr>
      </w:pPr>
      <w:r w:rsidRPr="000B79B5">
        <w:rPr>
          <w:rFonts w:ascii="Arial" w:hAnsi="Arial" w:cs="Arial"/>
          <w:b/>
          <w:sz w:val="24"/>
          <w:szCs w:val="24"/>
        </w:rPr>
        <w:t xml:space="preserve"> 5. Информация по подпрограммам, отдельным мероприятиям муниципальной программы   </w:t>
      </w:r>
    </w:p>
    <w:p w14:paraId="124801E4" w14:textId="77777777" w:rsidR="000B79B5" w:rsidRPr="000B79B5" w:rsidRDefault="000B79B5" w:rsidP="000B79B5">
      <w:pPr>
        <w:autoSpaceDE w:val="0"/>
        <w:autoSpaceDN w:val="0"/>
        <w:adjustRightInd w:val="0"/>
        <w:ind w:firstLine="567"/>
        <w:jc w:val="both"/>
        <w:outlineLvl w:val="0"/>
        <w:rPr>
          <w:rFonts w:ascii="Arial" w:hAnsi="Arial" w:cs="Arial"/>
          <w:sz w:val="24"/>
          <w:szCs w:val="24"/>
        </w:rPr>
      </w:pPr>
      <w:r w:rsidRPr="000B79B5">
        <w:rPr>
          <w:rFonts w:ascii="Arial" w:hAnsi="Arial" w:cs="Arial"/>
          <w:sz w:val="24"/>
          <w:szCs w:val="24"/>
        </w:rPr>
        <w:t xml:space="preserve">  </w:t>
      </w:r>
      <w:r w:rsidRPr="000B79B5">
        <w:rPr>
          <w:rFonts w:ascii="Arial" w:hAnsi="Arial" w:cs="Arial"/>
          <w:i/>
          <w:sz w:val="24"/>
          <w:szCs w:val="24"/>
        </w:rPr>
        <w:t xml:space="preserve"> </w:t>
      </w:r>
    </w:p>
    <w:p w14:paraId="6F7D360E" w14:textId="77777777" w:rsidR="000B79B5" w:rsidRPr="000B79B5" w:rsidRDefault="000B79B5" w:rsidP="000B79B5">
      <w:pPr>
        <w:autoSpaceDE w:val="0"/>
        <w:autoSpaceDN w:val="0"/>
        <w:adjustRightInd w:val="0"/>
        <w:ind w:firstLine="567"/>
        <w:contextualSpacing/>
        <w:jc w:val="both"/>
        <w:outlineLvl w:val="0"/>
        <w:rPr>
          <w:rFonts w:ascii="Arial" w:hAnsi="Arial" w:cs="Arial"/>
          <w:sz w:val="24"/>
          <w:szCs w:val="24"/>
        </w:rPr>
      </w:pPr>
      <w:r w:rsidRPr="000B79B5">
        <w:rPr>
          <w:rFonts w:ascii="Arial" w:hAnsi="Arial" w:cs="Arial"/>
          <w:sz w:val="24"/>
          <w:szCs w:val="24"/>
        </w:rPr>
        <w:t>В составе муниципальной программы осуществляется реализация  одной подпрограммы «Развитие субъектов малого и среднего предпринимательства».   Реализация мероприятий подпрограммы  призвана обеспечить достижение цели и решение программной задачи.</w:t>
      </w:r>
    </w:p>
    <w:p w14:paraId="318FBA10" w14:textId="77777777" w:rsidR="000B79B5" w:rsidRPr="000B79B5" w:rsidRDefault="000B79B5" w:rsidP="000B79B5">
      <w:pPr>
        <w:autoSpaceDE w:val="0"/>
        <w:autoSpaceDN w:val="0"/>
        <w:adjustRightInd w:val="0"/>
        <w:jc w:val="both"/>
        <w:rPr>
          <w:rFonts w:ascii="Arial" w:hAnsi="Arial" w:cs="Arial"/>
          <w:sz w:val="24"/>
          <w:szCs w:val="24"/>
        </w:rPr>
      </w:pPr>
      <w:r w:rsidRPr="000B79B5">
        <w:rPr>
          <w:rFonts w:ascii="Arial" w:hAnsi="Arial" w:cs="Arial"/>
          <w:sz w:val="24"/>
          <w:szCs w:val="24"/>
        </w:rPr>
        <w:t xml:space="preserve">         Подпрограмма «Развитие субъектов малого и среднего предпринимательства» обеспечивает преемственность решений органов государственной власти Красноярского края, предусматривающих предоставление финансовой, информационно-консультационной, методической и образовательной поддержки малого и среднего предпринимательства.</w:t>
      </w:r>
    </w:p>
    <w:p w14:paraId="71E1BEC4" w14:textId="77777777" w:rsidR="000B79B5" w:rsidRPr="000B79B5" w:rsidRDefault="000B79B5" w:rsidP="000B79B5">
      <w:pPr>
        <w:autoSpaceDE w:val="0"/>
        <w:autoSpaceDN w:val="0"/>
        <w:adjustRightInd w:val="0"/>
        <w:jc w:val="both"/>
        <w:rPr>
          <w:rFonts w:ascii="Arial" w:hAnsi="Arial" w:cs="Arial"/>
          <w:sz w:val="24"/>
          <w:szCs w:val="24"/>
        </w:rPr>
      </w:pPr>
      <w:r w:rsidRPr="000B79B5">
        <w:rPr>
          <w:rFonts w:ascii="Arial" w:hAnsi="Arial" w:cs="Arial"/>
          <w:sz w:val="24"/>
          <w:szCs w:val="24"/>
        </w:rPr>
        <w:t xml:space="preserve">         Развитие малого бизнеса является экономическим фундаментом муниципального образования и играет важную роль в решении экономических и социальных задач  округа, так как способствует созданию  рабочих мест, насыщению потребительского рынка товарами и услугами, формированию конкурентной среды, обеспечивает экономическую самостоятельность населения округа и  наполняемость бюджета налоговыми поступлениями. </w:t>
      </w:r>
    </w:p>
    <w:p w14:paraId="7C6065ED" w14:textId="77777777" w:rsidR="000B79B5" w:rsidRPr="000B79B5" w:rsidRDefault="000B79B5" w:rsidP="000B79B5">
      <w:pPr>
        <w:autoSpaceDE w:val="0"/>
        <w:autoSpaceDN w:val="0"/>
        <w:adjustRightInd w:val="0"/>
        <w:jc w:val="both"/>
        <w:rPr>
          <w:rFonts w:ascii="Arial" w:hAnsi="Arial" w:cs="Arial"/>
          <w:sz w:val="24"/>
          <w:szCs w:val="24"/>
        </w:rPr>
      </w:pPr>
      <w:r w:rsidRPr="000B79B5">
        <w:rPr>
          <w:rFonts w:ascii="Arial" w:hAnsi="Arial" w:cs="Arial"/>
          <w:sz w:val="24"/>
          <w:szCs w:val="24"/>
        </w:rPr>
        <w:t xml:space="preserve">        На протяжении периода реализации подпрограммы,    финансовую  поддержку в виде субсидий  на возмещение части понесенных затрат, получили 212 субъектов  малого  и среднего предпринимательства и 55 многодетных семей,    при этом создано  336  рабочих мест. </w:t>
      </w:r>
    </w:p>
    <w:p w14:paraId="193337B3" w14:textId="77777777" w:rsidR="000B79B5" w:rsidRPr="000B79B5" w:rsidRDefault="000B79B5" w:rsidP="000B79B5">
      <w:pPr>
        <w:autoSpaceDE w:val="0"/>
        <w:autoSpaceDN w:val="0"/>
        <w:adjustRightInd w:val="0"/>
        <w:contextualSpacing/>
        <w:jc w:val="both"/>
        <w:rPr>
          <w:rFonts w:ascii="Arial" w:hAnsi="Arial" w:cs="Arial"/>
          <w:sz w:val="24"/>
          <w:szCs w:val="24"/>
        </w:rPr>
      </w:pPr>
      <w:r w:rsidRPr="000B79B5">
        <w:rPr>
          <w:rFonts w:ascii="Arial" w:hAnsi="Arial" w:cs="Arial"/>
          <w:sz w:val="24"/>
          <w:szCs w:val="24"/>
        </w:rPr>
        <w:t xml:space="preserve">       Общая сумма  финансовой поддержки в 2009-2022 годах составила  60832,58 тыс. руб., в том числе:  за счет  средств федерального бюджета –</w:t>
      </w:r>
    </w:p>
    <w:p w14:paraId="5CEC9894" w14:textId="77777777" w:rsidR="000B79B5" w:rsidRPr="000B79B5" w:rsidRDefault="000B79B5" w:rsidP="000B79B5">
      <w:pPr>
        <w:autoSpaceDE w:val="0"/>
        <w:autoSpaceDN w:val="0"/>
        <w:adjustRightInd w:val="0"/>
        <w:contextualSpacing/>
        <w:jc w:val="both"/>
        <w:rPr>
          <w:rFonts w:ascii="Arial" w:hAnsi="Arial" w:cs="Arial"/>
          <w:sz w:val="24"/>
          <w:szCs w:val="24"/>
        </w:rPr>
      </w:pPr>
      <w:r w:rsidRPr="000B79B5">
        <w:rPr>
          <w:rFonts w:ascii="Arial" w:hAnsi="Arial" w:cs="Arial"/>
          <w:sz w:val="24"/>
          <w:szCs w:val="24"/>
        </w:rPr>
        <w:t xml:space="preserve">17 240,00 тыс. рублей,   за счет средств краевого бюджета -   36498,72 тыс. рублей, за счет  средств местного бюджета – 7093,86 тыс. рублей. </w:t>
      </w:r>
    </w:p>
    <w:p w14:paraId="7BA65BB3" w14:textId="77777777" w:rsidR="000B79B5" w:rsidRPr="000B79B5" w:rsidRDefault="000B79B5" w:rsidP="000B79B5">
      <w:pPr>
        <w:tabs>
          <w:tab w:val="left" w:pos="567"/>
        </w:tabs>
        <w:autoSpaceDE w:val="0"/>
        <w:autoSpaceDN w:val="0"/>
        <w:adjustRightInd w:val="0"/>
        <w:contextualSpacing/>
        <w:jc w:val="both"/>
        <w:rPr>
          <w:rFonts w:ascii="Arial" w:hAnsi="Arial" w:cs="Arial"/>
          <w:sz w:val="24"/>
          <w:szCs w:val="24"/>
        </w:rPr>
      </w:pPr>
      <w:r w:rsidRPr="000B79B5">
        <w:rPr>
          <w:rFonts w:ascii="Arial" w:hAnsi="Arial" w:cs="Arial"/>
          <w:sz w:val="24"/>
          <w:szCs w:val="24"/>
        </w:rPr>
        <w:lastRenderedPageBreak/>
        <w:tab/>
        <w:t xml:space="preserve">Помимо предоставления прямой финансовой поддержки субъектам малого и среднего предпринимательства оказывается имущественная, информационная, консультационная, методологическая поддержка.   </w:t>
      </w:r>
    </w:p>
    <w:p w14:paraId="3818DE7C" w14:textId="77777777" w:rsidR="000B79B5" w:rsidRPr="000B79B5" w:rsidRDefault="000B79B5" w:rsidP="000B79B5">
      <w:pPr>
        <w:contextualSpacing/>
        <w:jc w:val="both"/>
        <w:rPr>
          <w:rFonts w:ascii="Arial" w:hAnsi="Arial" w:cs="Arial"/>
          <w:sz w:val="24"/>
          <w:szCs w:val="24"/>
        </w:rPr>
      </w:pPr>
      <w:r w:rsidRPr="000B79B5">
        <w:rPr>
          <w:rFonts w:ascii="Arial" w:hAnsi="Arial" w:cs="Arial"/>
          <w:sz w:val="24"/>
          <w:szCs w:val="24"/>
        </w:rPr>
        <w:t xml:space="preserve">         Реализация муниципальной политики поддержки малого и среднего предпринимательства, основанной на программно-целевом подходе, с использованием механизмов и форм поддержки, положительно зарекомендовавших себя, позволит достичь поставленной цели подпрограммы - 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p w14:paraId="2D1C09A6" w14:textId="77777777" w:rsidR="000B79B5" w:rsidRPr="000B79B5" w:rsidRDefault="000B79B5" w:rsidP="000B79B5">
      <w:pPr>
        <w:ind w:firstLine="708"/>
        <w:jc w:val="both"/>
        <w:rPr>
          <w:rFonts w:ascii="Arial" w:hAnsi="Arial" w:cs="Arial"/>
          <w:color w:val="000000"/>
          <w:sz w:val="24"/>
          <w:szCs w:val="24"/>
        </w:rPr>
      </w:pPr>
      <w:r w:rsidRPr="000B79B5">
        <w:rPr>
          <w:rFonts w:ascii="Arial" w:hAnsi="Arial" w:cs="Arial"/>
          <w:color w:val="000000"/>
          <w:sz w:val="24"/>
          <w:szCs w:val="24"/>
        </w:rPr>
        <w:t>Первоочередными задачами в достижении поставленной цели  являются следующие:</w:t>
      </w:r>
    </w:p>
    <w:p w14:paraId="27AAED8A" w14:textId="77777777" w:rsidR="000B79B5" w:rsidRPr="000B79B5" w:rsidRDefault="000B79B5" w:rsidP="000B79B5">
      <w:pPr>
        <w:ind w:firstLine="709"/>
        <w:jc w:val="both"/>
        <w:rPr>
          <w:rFonts w:ascii="Arial" w:hAnsi="Arial" w:cs="Arial"/>
          <w:sz w:val="24"/>
          <w:szCs w:val="24"/>
        </w:rPr>
      </w:pPr>
      <w:r w:rsidRPr="000B79B5">
        <w:rPr>
          <w:rFonts w:ascii="Arial" w:hAnsi="Arial" w:cs="Arial"/>
          <w:color w:val="000000"/>
          <w:sz w:val="24"/>
          <w:szCs w:val="24"/>
        </w:rPr>
        <w:t xml:space="preserve">финансовая поддержка субъектов малого и среднего предпринимательства и самозанятых граждан в части обучения, создания и развития производства в приоритетных отраслях экономики округа;  </w:t>
      </w:r>
    </w:p>
    <w:p w14:paraId="63677E81" w14:textId="77777777" w:rsidR="000B79B5" w:rsidRPr="000B79B5" w:rsidRDefault="000B79B5" w:rsidP="000B79B5">
      <w:pPr>
        <w:ind w:firstLine="708"/>
        <w:jc w:val="both"/>
        <w:rPr>
          <w:rFonts w:ascii="Arial" w:hAnsi="Arial" w:cs="Arial"/>
          <w:color w:val="000000"/>
          <w:sz w:val="24"/>
          <w:szCs w:val="24"/>
        </w:rPr>
      </w:pPr>
      <w:r w:rsidRPr="000B79B5">
        <w:rPr>
          <w:rFonts w:ascii="Arial" w:hAnsi="Arial" w:cs="Arial"/>
          <w:color w:val="000000"/>
          <w:sz w:val="24"/>
          <w:szCs w:val="24"/>
        </w:rPr>
        <w:t xml:space="preserve">стимулирование граждан к осуществлению предпринимательской деятельности. </w:t>
      </w:r>
    </w:p>
    <w:p w14:paraId="146CFD9F" w14:textId="77777777" w:rsidR="000B79B5" w:rsidRPr="000B79B5" w:rsidRDefault="000B79B5" w:rsidP="000B79B5">
      <w:pPr>
        <w:ind w:firstLine="709"/>
        <w:jc w:val="both"/>
        <w:rPr>
          <w:rFonts w:ascii="Arial" w:hAnsi="Arial" w:cs="Arial"/>
          <w:color w:val="000000"/>
          <w:sz w:val="24"/>
          <w:szCs w:val="24"/>
        </w:rPr>
      </w:pPr>
      <w:r w:rsidRPr="000B79B5">
        <w:rPr>
          <w:rFonts w:ascii="Arial" w:hAnsi="Arial" w:cs="Arial"/>
          <w:color w:val="000000"/>
          <w:sz w:val="24"/>
          <w:szCs w:val="24"/>
        </w:rPr>
        <w:t xml:space="preserve">Поставленные задачи предлагается реализовать на принципах межведомственного взаимодействия органов местного самоуправления Шарыповского муниципального округа с Советом предпринимателей  и некоммерческим партнерством «Защита предпринимателей»; с участием  представительства центра «Мой бизнес» автономной некоммерческой организацией «Красноярский краевой центр развития бизнеса и микрокредитная компания»,   а также непосредственно с субъектами малого и среднего предпринимательства и  самозанятыми гражданами. </w:t>
      </w:r>
    </w:p>
    <w:p w14:paraId="344A7FAC" w14:textId="77777777" w:rsidR="000B79B5" w:rsidRPr="000B79B5" w:rsidRDefault="000B79B5" w:rsidP="000B79B5">
      <w:pPr>
        <w:ind w:firstLine="709"/>
        <w:jc w:val="both"/>
        <w:rPr>
          <w:rFonts w:ascii="Arial" w:hAnsi="Arial" w:cs="Arial"/>
          <w:sz w:val="24"/>
          <w:szCs w:val="24"/>
        </w:rPr>
      </w:pPr>
      <w:r w:rsidRPr="000B79B5">
        <w:rPr>
          <w:rFonts w:ascii="Arial" w:hAnsi="Arial" w:cs="Arial"/>
          <w:sz w:val="24"/>
          <w:szCs w:val="24"/>
        </w:rPr>
        <w:t xml:space="preserve">Реализации мероприятий  подпрограммы позволит: </w:t>
      </w:r>
    </w:p>
    <w:p w14:paraId="2910CB31" w14:textId="77777777" w:rsidR="000B79B5" w:rsidRPr="000B79B5" w:rsidRDefault="000B79B5" w:rsidP="000B79B5">
      <w:pPr>
        <w:ind w:firstLine="709"/>
        <w:jc w:val="both"/>
        <w:rPr>
          <w:rFonts w:ascii="Arial" w:hAnsi="Arial" w:cs="Arial"/>
          <w:sz w:val="24"/>
          <w:szCs w:val="24"/>
        </w:rPr>
      </w:pPr>
      <w:r w:rsidRPr="000B79B5">
        <w:rPr>
          <w:rFonts w:ascii="Arial" w:hAnsi="Arial" w:cs="Arial"/>
          <w:sz w:val="24"/>
          <w:szCs w:val="24"/>
        </w:rPr>
        <w:t>- увеличить количество субъектов малого и среднего предпринимательства на 10 000 человек населения до 259,70  ед.;</w:t>
      </w:r>
    </w:p>
    <w:p w14:paraId="044FEB40" w14:textId="77777777" w:rsidR="000B79B5" w:rsidRPr="000B79B5" w:rsidRDefault="000B79B5" w:rsidP="000B79B5">
      <w:pPr>
        <w:ind w:firstLine="709"/>
        <w:jc w:val="both"/>
        <w:rPr>
          <w:rFonts w:ascii="Arial" w:hAnsi="Arial" w:cs="Arial"/>
          <w:sz w:val="24"/>
          <w:szCs w:val="24"/>
        </w:rPr>
      </w:pPr>
      <w:r w:rsidRPr="000B79B5">
        <w:rPr>
          <w:rFonts w:ascii="Arial" w:hAnsi="Arial" w:cs="Arial"/>
          <w:sz w:val="24"/>
          <w:szCs w:val="24"/>
        </w:rPr>
        <w:t>- увеличить количество субъектов малого и среднего предпринимательства и физических лиц, применяющим специальный налоговый режим «Налог на профессиональный доход», получивших муниципальную поддержку в форме субсидий за период реализации подпрограммы (нарастающим итогом) до 26 ед.;</w:t>
      </w:r>
    </w:p>
    <w:p w14:paraId="09009E91" w14:textId="77777777" w:rsidR="000B79B5" w:rsidRPr="000B79B5" w:rsidRDefault="000B79B5" w:rsidP="000B79B5">
      <w:pPr>
        <w:ind w:firstLine="709"/>
        <w:jc w:val="both"/>
        <w:rPr>
          <w:rFonts w:ascii="Arial" w:hAnsi="Arial" w:cs="Arial"/>
          <w:sz w:val="24"/>
          <w:szCs w:val="24"/>
        </w:rPr>
      </w:pPr>
      <w:r w:rsidRPr="000B79B5">
        <w:rPr>
          <w:rFonts w:ascii="Arial" w:hAnsi="Arial" w:cs="Arial"/>
          <w:sz w:val="24"/>
          <w:szCs w:val="24"/>
        </w:rPr>
        <w:t>- увеличить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за период  реализации подпрограммы (нарастающим итогом) до 12 ед.;</w:t>
      </w:r>
    </w:p>
    <w:p w14:paraId="77CFC982" w14:textId="77777777" w:rsidR="000B79B5" w:rsidRPr="000B79B5" w:rsidRDefault="000B79B5" w:rsidP="000B79B5">
      <w:pPr>
        <w:ind w:firstLine="709"/>
        <w:jc w:val="both"/>
        <w:rPr>
          <w:rFonts w:ascii="Arial" w:hAnsi="Arial" w:cs="Arial"/>
          <w:sz w:val="24"/>
          <w:szCs w:val="24"/>
        </w:rPr>
      </w:pPr>
      <w:r w:rsidRPr="000B79B5">
        <w:rPr>
          <w:rFonts w:ascii="Arial" w:hAnsi="Arial" w:cs="Arial"/>
          <w:sz w:val="24"/>
          <w:szCs w:val="24"/>
        </w:rPr>
        <w:t>- увеличить количество сохраненных рабочих мест в секторе малого и среднего предпринимательства при реализации подпрограммы (нарастающим итогом) до 54 ед.;</w:t>
      </w:r>
    </w:p>
    <w:p w14:paraId="79728033" w14:textId="77777777" w:rsidR="000B79B5" w:rsidRPr="000B79B5" w:rsidRDefault="000B79B5" w:rsidP="000B79B5">
      <w:pPr>
        <w:ind w:firstLine="709"/>
        <w:jc w:val="both"/>
        <w:rPr>
          <w:rFonts w:ascii="Arial" w:hAnsi="Arial" w:cs="Arial"/>
          <w:sz w:val="24"/>
          <w:szCs w:val="24"/>
        </w:rPr>
      </w:pPr>
      <w:r w:rsidRPr="000B79B5">
        <w:rPr>
          <w:rFonts w:ascii="Arial" w:hAnsi="Arial" w:cs="Arial"/>
          <w:sz w:val="24"/>
          <w:szCs w:val="24"/>
        </w:rPr>
        <w:lastRenderedPageBreak/>
        <w:t xml:space="preserve">- увеличить объем привлеченных внебюджетных  инвестиций в секторе малого и среднего предпринимательства при реализации подпрограммы (нарастающим итогом) до  30,42 млн. рублей.  </w:t>
      </w:r>
    </w:p>
    <w:p w14:paraId="38AD2E06" w14:textId="77777777" w:rsidR="000B79B5" w:rsidRPr="000B79B5" w:rsidRDefault="000B79B5" w:rsidP="000B79B5">
      <w:pPr>
        <w:ind w:firstLine="708"/>
        <w:jc w:val="both"/>
        <w:rPr>
          <w:rFonts w:ascii="Arial" w:hAnsi="Arial" w:cs="Arial"/>
          <w:sz w:val="24"/>
          <w:szCs w:val="24"/>
        </w:rPr>
      </w:pPr>
      <w:r w:rsidRPr="000B79B5">
        <w:rPr>
          <w:rFonts w:ascii="Arial" w:hAnsi="Arial" w:cs="Arial"/>
          <w:sz w:val="24"/>
          <w:szCs w:val="24"/>
        </w:rPr>
        <w:t xml:space="preserve"> Этапы и сроки реализации подпрограммы:  2023 год и плановый период 2024- 2025 годов (без разделения на этапы).</w:t>
      </w:r>
    </w:p>
    <w:p w14:paraId="66CB5BA4" w14:textId="77777777" w:rsidR="000B79B5" w:rsidRPr="000B79B5" w:rsidRDefault="000B79B5" w:rsidP="000B79B5">
      <w:pPr>
        <w:autoSpaceDE w:val="0"/>
        <w:autoSpaceDN w:val="0"/>
        <w:adjustRightInd w:val="0"/>
        <w:ind w:firstLine="567"/>
        <w:jc w:val="both"/>
        <w:rPr>
          <w:rFonts w:ascii="Arial" w:hAnsi="Arial" w:cs="Arial"/>
          <w:sz w:val="24"/>
          <w:szCs w:val="24"/>
        </w:rPr>
      </w:pPr>
      <w:r w:rsidRPr="000B79B5">
        <w:rPr>
          <w:rFonts w:ascii="Arial" w:hAnsi="Arial" w:cs="Arial"/>
          <w:sz w:val="24"/>
          <w:szCs w:val="24"/>
        </w:rPr>
        <w:t xml:space="preserve">   Подпрограмма «Развитие субъектов малого и среднего предпринимательства»   приведена в приложении № 1 к программе.</w:t>
      </w:r>
    </w:p>
    <w:p w14:paraId="22879D03" w14:textId="77777777" w:rsidR="000B79B5" w:rsidRPr="000B79B5" w:rsidRDefault="000B79B5" w:rsidP="000B79B5">
      <w:pPr>
        <w:pStyle w:val="ConsPlusCell"/>
        <w:ind w:firstLine="567"/>
        <w:jc w:val="center"/>
        <w:rPr>
          <w:rFonts w:ascii="Arial" w:hAnsi="Arial" w:cs="Arial"/>
          <w:b/>
        </w:rPr>
      </w:pPr>
    </w:p>
    <w:p w14:paraId="479F4E49" w14:textId="77777777" w:rsidR="000B79B5" w:rsidRPr="000B79B5" w:rsidRDefault="000B79B5" w:rsidP="000B79B5">
      <w:pPr>
        <w:pStyle w:val="ConsPlusCell"/>
        <w:ind w:firstLine="567"/>
        <w:jc w:val="center"/>
        <w:rPr>
          <w:rFonts w:ascii="Arial" w:hAnsi="Arial" w:cs="Arial"/>
          <w:b/>
        </w:rPr>
      </w:pPr>
      <w:r w:rsidRPr="000B79B5">
        <w:rPr>
          <w:rFonts w:ascii="Arial" w:hAnsi="Arial" w:cs="Arial"/>
          <w:b/>
        </w:rPr>
        <w:t>6. Информация  об основных мерах правового регулирования в сфере</w:t>
      </w:r>
      <w:r w:rsidRPr="000B79B5">
        <w:rPr>
          <w:rFonts w:ascii="Arial" w:hAnsi="Arial" w:cs="Arial"/>
        </w:rPr>
        <w:t xml:space="preserve"> </w:t>
      </w:r>
      <w:r w:rsidRPr="000B79B5">
        <w:rPr>
          <w:rFonts w:ascii="Arial" w:hAnsi="Arial" w:cs="Arial"/>
          <w:b/>
        </w:rPr>
        <w:t>малого и среднего предпринимательства, направленных на достижение цели и (или) задач программы</w:t>
      </w:r>
    </w:p>
    <w:p w14:paraId="458B2A53" w14:textId="77777777" w:rsidR="000B79B5" w:rsidRPr="000B79B5" w:rsidRDefault="000B79B5" w:rsidP="000B79B5">
      <w:pPr>
        <w:pStyle w:val="ConsPlusCell"/>
        <w:ind w:firstLine="567"/>
        <w:jc w:val="center"/>
        <w:rPr>
          <w:rFonts w:ascii="Arial" w:hAnsi="Arial" w:cs="Arial"/>
          <w:b/>
        </w:rPr>
      </w:pPr>
    </w:p>
    <w:p w14:paraId="06E389E6" w14:textId="77777777" w:rsidR="000B79B5" w:rsidRPr="000B79B5" w:rsidRDefault="000B79B5" w:rsidP="000B79B5">
      <w:pPr>
        <w:pStyle w:val="ConsPlusCell"/>
        <w:ind w:firstLine="567"/>
        <w:jc w:val="both"/>
        <w:rPr>
          <w:rFonts w:ascii="Arial" w:hAnsi="Arial" w:cs="Arial"/>
        </w:rPr>
      </w:pPr>
      <w:r w:rsidRPr="000B79B5">
        <w:rPr>
          <w:rFonts w:ascii="Arial" w:hAnsi="Arial" w:cs="Arial"/>
        </w:rPr>
        <w:t>Меры правового регулирования в сфере малого и среднего предпринимательства   представлены в приложении  № 2 к   программе.</w:t>
      </w:r>
    </w:p>
    <w:p w14:paraId="622DE491" w14:textId="77777777" w:rsidR="000B79B5" w:rsidRPr="000B79B5" w:rsidRDefault="000B79B5" w:rsidP="000B79B5">
      <w:pPr>
        <w:pStyle w:val="ConsPlusCell"/>
        <w:ind w:firstLine="567"/>
        <w:jc w:val="both"/>
        <w:rPr>
          <w:rFonts w:ascii="Arial" w:hAnsi="Arial" w:cs="Arial"/>
        </w:rPr>
      </w:pPr>
    </w:p>
    <w:p w14:paraId="15A6685E" w14:textId="77777777" w:rsidR="000B79B5" w:rsidRPr="000B79B5" w:rsidRDefault="000B79B5" w:rsidP="000B79B5">
      <w:pPr>
        <w:ind w:firstLine="567"/>
        <w:jc w:val="center"/>
        <w:rPr>
          <w:rFonts w:ascii="Arial" w:hAnsi="Arial" w:cs="Arial"/>
          <w:b/>
          <w:sz w:val="24"/>
          <w:szCs w:val="24"/>
        </w:rPr>
      </w:pPr>
      <w:r w:rsidRPr="000B79B5">
        <w:rPr>
          <w:rFonts w:ascii="Arial" w:hAnsi="Arial" w:cs="Arial"/>
          <w:b/>
          <w:sz w:val="24"/>
          <w:szCs w:val="24"/>
        </w:rPr>
        <w:t>7.   Перечень объектов недвижимого имущества</w:t>
      </w:r>
    </w:p>
    <w:p w14:paraId="2BFEA1E3" w14:textId="77777777" w:rsidR="000B79B5" w:rsidRPr="000B79B5" w:rsidRDefault="000B79B5" w:rsidP="000B79B5">
      <w:pPr>
        <w:ind w:firstLine="567"/>
        <w:jc w:val="center"/>
        <w:rPr>
          <w:rFonts w:ascii="Arial" w:hAnsi="Arial" w:cs="Arial"/>
          <w:b/>
          <w:sz w:val="24"/>
          <w:szCs w:val="24"/>
        </w:rPr>
      </w:pPr>
      <w:r w:rsidRPr="000B79B5">
        <w:rPr>
          <w:rFonts w:ascii="Arial" w:hAnsi="Arial" w:cs="Arial"/>
          <w:b/>
          <w:sz w:val="24"/>
          <w:szCs w:val="24"/>
        </w:rPr>
        <w:t>муниципальной собственности Шарыповского  округа, подлежащих строительству, реконструкции, техническому перевооружению или приобретению</w:t>
      </w:r>
    </w:p>
    <w:p w14:paraId="62953CBB" w14:textId="77777777" w:rsidR="000B79B5" w:rsidRPr="000B79B5" w:rsidRDefault="000B79B5" w:rsidP="000B79B5">
      <w:pPr>
        <w:ind w:firstLine="567"/>
        <w:jc w:val="center"/>
        <w:rPr>
          <w:rFonts w:ascii="Arial" w:hAnsi="Arial" w:cs="Arial"/>
          <w:b/>
          <w:color w:val="000000"/>
          <w:sz w:val="24"/>
          <w:szCs w:val="24"/>
        </w:rPr>
      </w:pPr>
    </w:p>
    <w:p w14:paraId="1247C5C7" w14:textId="77777777" w:rsidR="000B79B5" w:rsidRPr="000B79B5" w:rsidRDefault="000B79B5" w:rsidP="000B79B5">
      <w:pPr>
        <w:ind w:firstLine="567"/>
        <w:jc w:val="both"/>
        <w:rPr>
          <w:rFonts w:ascii="Arial" w:hAnsi="Arial" w:cs="Arial"/>
          <w:color w:val="000000"/>
          <w:sz w:val="24"/>
          <w:szCs w:val="24"/>
        </w:rPr>
      </w:pPr>
      <w:r w:rsidRPr="000B79B5">
        <w:rPr>
          <w:rFonts w:ascii="Arial" w:hAnsi="Arial" w:cs="Arial"/>
          <w:sz w:val="24"/>
          <w:szCs w:val="24"/>
        </w:rPr>
        <w:t xml:space="preserve"> Объекты недвижимого имущества муниципальной собственности  Шарыповского  муниципального округа, подлежащие строительству, реконструкции, техническому перевооружению или приобретению, в рамках  программы отсутствует. </w:t>
      </w:r>
      <w:r w:rsidRPr="000B79B5">
        <w:rPr>
          <w:rFonts w:ascii="Arial" w:hAnsi="Arial" w:cs="Arial"/>
          <w:color w:val="000000"/>
          <w:sz w:val="24"/>
          <w:szCs w:val="24"/>
        </w:rPr>
        <w:t xml:space="preserve"> </w:t>
      </w:r>
    </w:p>
    <w:p w14:paraId="667B0FB9" w14:textId="77777777" w:rsidR="000B79B5" w:rsidRPr="000B79B5" w:rsidRDefault="000B79B5" w:rsidP="000B79B5">
      <w:pPr>
        <w:ind w:firstLine="567"/>
        <w:jc w:val="both"/>
        <w:rPr>
          <w:rFonts w:ascii="Arial" w:hAnsi="Arial" w:cs="Arial"/>
          <w:color w:val="000000"/>
          <w:sz w:val="24"/>
          <w:szCs w:val="24"/>
        </w:rPr>
      </w:pPr>
    </w:p>
    <w:p w14:paraId="1A172166" w14:textId="77777777" w:rsidR="000B79B5" w:rsidRPr="000B79B5" w:rsidRDefault="000B79B5" w:rsidP="000B79B5">
      <w:pPr>
        <w:jc w:val="center"/>
        <w:rPr>
          <w:rFonts w:ascii="Arial" w:hAnsi="Arial" w:cs="Arial"/>
          <w:b/>
          <w:sz w:val="24"/>
          <w:szCs w:val="24"/>
        </w:rPr>
      </w:pPr>
      <w:r w:rsidRPr="000B79B5">
        <w:rPr>
          <w:rFonts w:ascii="Arial" w:hAnsi="Arial" w:cs="Arial"/>
          <w:b/>
          <w:sz w:val="24"/>
          <w:szCs w:val="24"/>
        </w:rPr>
        <w:t xml:space="preserve">8. Информация по ресурсному обеспечению программы </w:t>
      </w:r>
    </w:p>
    <w:p w14:paraId="0468FCD5" w14:textId="77777777" w:rsidR="000B79B5" w:rsidRPr="000B79B5" w:rsidRDefault="000B79B5" w:rsidP="000B79B5">
      <w:pPr>
        <w:jc w:val="center"/>
        <w:rPr>
          <w:rFonts w:ascii="Arial" w:hAnsi="Arial" w:cs="Arial"/>
          <w:b/>
          <w:sz w:val="24"/>
          <w:szCs w:val="24"/>
        </w:rPr>
      </w:pPr>
    </w:p>
    <w:p w14:paraId="4AB82263" w14:textId="77777777" w:rsidR="000B79B5" w:rsidRPr="000B79B5" w:rsidRDefault="000B79B5" w:rsidP="000B79B5">
      <w:pPr>
        <w:ind w:firstLine="567"/>
        <w:jc w:val="both"/>
        <w:rPr>
          <w:rFonts w:ascii="Arial" w:hAnsi="Arial" w:cs="Arial"/>
          <w:sz w:val="24"/>
          <w:szCs w:val="24"/>
        </w:rPr>
      </w:pPr>
      <w:r w:rsidRPr="000B79B5">
        <w:rPr>
          <w:rFonts w:ascii="Arial" w:hAnsi="Arial" w:cs="Arial"/>
          <w:sz w:val="24"/>
          <w:szCs w:val="24"/>
        </w:rPr>
        <w:t xml:space="preserve"> 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бюджета округа, в разрезе подпрограмм, отдельных мероприятий программы), представлена в приложении № 3 к программе. </w:t>
      </w:r>
    </w:p>
    <w:p w14:paraId="150C13D9" w14:textId="77777777" w:rsidR="000B79B5" w:rsidRPr="000B79B5" w:rsidRDefault="000B79B5" w:rsidP="000B79B5">
      <w:pPr>
        <w:ind w:firstLine="567"/>
        <w:jc w:val="both"/>
        <w:rPr>
          <w:rFonts w:ascii="Arial" w:hAnsi="Arial" w:cs="Arial"/>
          <w:sz w:val="24"/>
          <w:szCs w:val="24"/>
        </w:rPr>
      </w:pPr>
      <w:r w:rsidRPr="000B79B5">
        <w:rPr>
          <w:rFonts w:ascii="Arial" w:hAnsi="Arial" w:cs="Arial"/>
          <w:sz w:val="24"/>
          <w:szCs w:val="24"/>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14:paraId="0B62242F" w14:textId="77777777" w:rsidR="000B79B5" w:rsidRPr="000B79B5" w:rsidRDefault="000B79B5" w:rsidP="000B79B5">
      <w:pPr>
        <w:ind w:firstLine="567"/>
        <w:jc w:val="both"/>
        <w:rPr>
          <w:rFonts w:ascii="Arial" w:hAnsi="Arial" w:cs="Arial"/>
          <w:sz w:val="24"/>
          <w:szCs w:val="24"/>
        </w:rPr>
      </w:pPr>
      <w:r w:rsidRPr="000B79B5">
        <w:rPr>
          <w:rFonts w:ascii="Arial" w:hAnsi="Arial" w:cs="Arial"/>
          <w:sz w:val="24"/>
          <w:szCs w:val="24"/>
        </w:rPr>
        <w:t xml:space="preserve">  </w:t>
      </w:r>
    </w:p>
    <w:p w14:paraId="4F12C2F7" w14:textId="77777777" w:rsidR="000B79B5" w:rsidRPr="000B79B5" w:rsidRDefault="000B79B5" w:rsidP="000B79B5">
      <w:pPr>
        <w:ind w:firstLine="567"/>
        <w:jc w:val="center"/>
        <w:rPr>
          <w:rFonts w:ascii="Arial" w:hAnsi="Arial" w:cs="Arial"/>
          <w:b/>
          <w:sz w:val="24"/>
          <w:szCs w:val="24"/>
        </w:rPr>
      </w:pPr>
      <w:r w:rsidRPr="000B79B5">
        <w:rPr>
          <w:rFonts w:ascii="Arial" w:hAnsi="Arial" w:cs="Arial"/>
          <w:b/>
          <w:color w:val="000000"/>
          <w:sz w:val="24"/>
          <w:szCs w:val="24"/>
        </w:rPr>
        <w:lastRenderedPageBreak/>
        <w:t xml:space="preserve">9. </w:t>
      </w:r>
      <w:r w:rsidRPr="000B79B5">
        <w:rPr>
          <w:rFonts w:ascii="Arial" w:hAnsi="Arial" w:cs="Arial"/>
          <w:b/>
          <w:sz w:val="24"/>
          <w:szCs w:val="24"/>
        </w:rPr>
        <w:t>Информация о реализации мероприятий в рамках муниципально-частного партнёрства, направленных на достижение целей и задач программы</w:t>
      </w:r>
    </w:p>
    <w:p w14:paraId="1DCE57CC" w14:textId="77777777" w:rsidR="000B79B5" w:rsidRPr="000B79B5" w:rsidRDefault="000B79B5" w:rsidP="000B79B5">
      <w:pPr>
        <w:ind w:firstLine="567"/>
        <w:jc w:val="center"/>
        <w:rPr>
          <w:rFonts w:ascii="Arial" w:hAnsi="Arial" w:cs="Arial"/>
          <w:b/>
          <w:sz w:val="24"/>
          <w:szCs w:val="24"/>
        </w:rPr>
      </w:pPr>
    </w:p>
    <w:p w14:paraId="100AED54" w14:textId="77777777" w:rsidR="000B79B5" w:rsidRPr="000B79B5" w:rsidRDefault="000B79B5" w:rsidP="000B79B5">
      <w:pPr>
        <w:jc w:val="both"/>
        <w:rPr>
          <w:rFonts w:ascii="Arial" w:hAnsi="Arial" w:cs="Arial"/>
          <w:color w:val="000000"/>
          <w:sz w:val="24"/>
          <w:szCs w:val="24"/>
        </w:rPr>
      </w:pPr>
      <w:r w:rsidRPr="000B79B5">
        <w:rPr>
          <w:rFonts w:ascii="Arial" w:hAnsi="Arial" w:cs="Arial"/>
          <w:color w:val="000000"/>
          <w:sz w:val="24"/>
          <w:szCs w:val="24"/>
        </w:rPr>
        <w:t xml:space="preserve">          Программа не содержит мероприятий, реализация которых осуществляется в рамках муниципально-частного партнёрства. </w:t>
      </w:r>
    </w:p>
    <w:p w14:paraId="0E3F562F" w14:textId="77777777" w:rsidR="000B79B5" w:rsidRPr="000B79B5" w:rsidRDefault="000B79B5" w:rsidP="000B79B5">
      <w:pPr>
        <w:jc w:val="both"/>
        <w:rPr>
          <w:rFonts w:ascii="Arial" w:hAnsi="Arial" w:cs="Arial"/>
          <w:color w:val="000000"/>
          <w:sz w:val="24"/>
          <w:szCs w:val="24"/>
        </w:rPr>
      </w:pPr>
    </w:p>
    <w:p w14:paraId="2ED9F210" w14:textId="77777777" w:rsidR="000B79B5" w:rsidRPr="000B79B5" w:rsidRDefault="000B79B5" w:rsidP="000B79B5">
      <w:pPr>
        <w:jc w:val="center"/>
        <w:rPr>
          <w:rFonts w:ascii="Arial" w:hAnsi="Arial" w:cs="Arial"/>
          <w:b/>
          <w:sz w:val="24"/>
          <w:szCs w:val="24"/>
        </w:rPr>
      </w:pPr>
      <w:r w:rsidRPr="000B79B5">
        <w:rPr>
          <w:rFonts w:ascii="Arial" w:hAnsi="Arial" w:cs="Arial"/>
          <w:b/>
          <w:sz w:val="24"/>
          <w:szCs w:val="24"/>
        </w:rPr>
        <w:t xml:space="preserve"> 10. Информация о наличии в программе мероприятий,  реализуемых за счет средств внебюджетных фондов</w:t>
      </w:r>
    </w:p>
    <w:p w14:paraId="7A2810FF" w14:textId="77777777" w:rsidR="000B79B5" w:rsidRPr="000B79B5" w:rsidRDefault="000B79B5" w:rsidP="000B79B5">
      <w:pPr>
        <w:jc w:val="center"/>
        <w:rPr>
          <w:rFonts w:ascii="Arial" w:hAnsi="Arial" w:cs="Arial"/>
          <w:b/>
          <w:sz w:val="24"/>
          <w:szCs w:val="24"/>
        </w:rPr>
      </w:pPr>
    </w:p>
    <w:p w14:paraId="6E2107E3"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rPr>
      </w:pPr>
      <w:r w:rsidRPr="000B79B5">
        <w:rPr>
          <w:rFonts w:ascii="Arial" w:hAnsi="Arial" w:cs="Arial"/>
        </w:rPr>
        <w:t xml:space="preserve"> В  текущей версии программы отсутствуют  мероприятия, реализуемые за счет средств внебюджетных фондов.   </w:t>
      </w:r>
    </w:p>
    <w:p w14:paraId="0438760C"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rPr>
      </w:pPr>
    </w:p>
    <w:p w14:paraId="0515511A" w14:textId="77777777" w:rsidR="000B79B5" w:rsidRPr="000B79B5" w:rsidRDefault="000B79B5" w:rsidP="000B79B5">
      <w:pPr>
        <w:jc w:val="center"/>
        <w:rPr>
          <w:rFonts w:ascii="Arial" w:hAnsi="Arial" w:cs="Arial"/>
          <w:b/>
          <w:sz w:val="24"/>
          <w:szCs w:val="24"/>
        </w:rPr>
      </w:pPr>
      <w:r w:rsidRPr="000B79B5">
        <w:rPr>
          <w:rFonts w:ascii="Arial" w:hAnsi="Arial" w:cs="Arial"/>
          <w:b/>
          <w:sz w:val="24"/>
          <w:szCs w:val="24"/>
        </w:rPr>
        <w:t>11. Информация о наличии инвестиционных проектов</w:t>
      </w:r>
      <w:r w:rsidRPr="000B79B5">
        <w:rPr>
          <w:rFonts w:ascii="Arial" w:hAnsi="Arial" w:cs="Arial"/>
          <w:sz w:val="24"/>
          <w:szCs w:val="24"/>
        </w:rPr>
        <w:t xml:space="preserve"> </w:t>
      </w:r>
      <w:r w:rsidRPr="000B79B5">
        <w:rPr>
          <w:rFonts w:ascii="Arial" w:hAnsi="Arial" w:cs="Arial"/>
          <w:b/>
          <w:sz w:val="24"/>
          <w:szCs w:val="24"/>
        </w:rPr>
        <w:t xml:space="preserve">в сфере малого и среднего предпринимательства, исполнение которых полностью или частично осуществляется за счет средств бюджета округа    </w:t>
      </w:r>
    </w:p>
    <w:p w14:paraId="1DD50267"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rPr>
      </w:pPr>
    </w:p>
    <w:p w14:paraId="0FC9E67D"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rPr>
      </w:pPr>
      <w:r w:rsidRPr="000B79B5">
        <w:rPr>
          <w:rFonts w:ascii="Arial" w:hAnsi="Arial" w:cs="Arial"/>
        </w:rPr>
        <w:t xml:space="preserve">В   рамках  программы  реализуется мероприятие 1.1 «Субсидии  субъектам малого и  среднего предпринимательства    на реализацию инвестиционных проектов в приоритетных отраслях»,   предусматривающее заключение  соглашений с субъектами  малого и среднего предпринимательства,   осуществивших расходы, связанные с созданием новых или развитием (модернизацией) действующих мощностей по производству продукции (выполнению работ, оказанию услуг) о реализации инвестиционных проектов,     исполнение которых частично осуществляется за счет средств  краевого бюджета и бюджета округа.     </w:t>
      </w:r>
    </w:p>
    <w:p w14:paraId="4F9BFE4F"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rPr>
      </w:pPr>
      <w:r w:rsidRPr="000B79B5">
        <w:rPr>
          <w:rFonts w:ascii="Arial" w:hAnsi="Arial" w:cs="Arial"/>
        </w:rPr>
        <w:t xml:space="preserve"> </w:t>
      </w:r>
    </w:p>
    <w:p w14:paraId="2E77FFAE" w14:textId="77777777" w:rsidR="000B79B5" w:rsidRPr="000B79B5" w:rsidRDefault="000B79B5" w:rsidP="000B79B5">
      <w:pPr>
        <w:pStyle w:val="af"/>
        <w:tabs>
          <w:tab w:val="left" w:pos="1134"/>
          <w:tab w:val="left" w:pos="1418"/>
        </w:tabs>
        <w:autoSpaceDE w:val="0"/>
        <w:autoSpaceDN w:val="0"/>
        <w:adjustRightInd w:val="0"/>
        <w:ind w:left="0" w:firstLine="539"/>
        <w:jc w:val="center"/>
        <w:outlineLvl w:val="1"/>
        <w:rPr>
          <w:rFonts w:ascii="Arial" w:hAnsi="Arial" w:cs="Arial"/>
          <w:b/>
        </w:rPr>
      </w:pPr>
      <w:r w:rsidRPr="000B79B5">
        <w:rPr>
          <w:rFonts w:ascii="Arial" w:hAnsi="Arial" w:cs="Arial"/>
          <w:b/>
        </w:rPr>
        <w:t>12. Информация о наличии в программе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 мероприятий</w:t>
      </w:r>
    </w:p>
    <w:p w14:paraId="4C988E07"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b/>
        </w:rPr>
      </w:pPr>
    </w:p>
    <w:p w14:paraId="138D77E4"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rPr>
      </w:pPr>
      <w:r w:rsidRPr="000B79B5">
        <w:rPr>
          <w:rFonts w:ascii="Arial" w:hAnsi="Arial" w:cs="Arial"/>
        </w:rPr>
        <w:t>Программа не содержит   объектов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14:paraId="353D1509"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rPr>
      </w:pPr>
    </w:p>
    <w:p w14:paraId="035CBE62" w14:textId="77777777" w:rsidR="000B79B5" w:rsidRPr="000B79B5" w:rsidRDefault="000B79B5" w:rsidP="000B79B5">
      <w:pPr>
        <w:pStyle w:val="af"/>
        <w:tabs>
          <w:tab w:val="left" w:pos="1134"/>
          <w:tab w:val="left" w:pos="1418"/>
        </w:tabs>
        <w:autoSpaceDE w:val="0"/>
        <w:autoSpaceDN w:val="0"/>
        <w:adjustRightInd w:val="0"/>
        <w:ind w:left="0" w:firstLine="539"/>
        <w:jc w:val="center"/>
        <w:outlineLvl w:val="1"/>
        <w:rPr>
          <w:rFonts w:ascii="Arial" w:hAnsi="Arial" w:cs="Arial"/>
          <w:b/>
        </w:rPr>
      </w:pPr>
      <w:r w:rsidRPr="000B79B5">
        <w:rPr>
          <w:rFonts w:ascii="Arial" w:hAnsi="Arial" w:cs="Arial"/>
          <w:b/>
        </w:rPr>
        <w:t>13. Информация о наличии в программе  бюджетных ассигнований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14:paraId="18006D5A"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b/>
        </w:rPr>
      </w:pPr>
    </w:p>
    <w:p w14:paraId="636FCE90"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rPr>
      </w:pPr>
      <w:r w:rsidRPr="000B79B5">
        <w:rPr>
          <w:rFonts w:ascii="Arial" w:hAnsi="Arial" w:cs="Arial"/>
        </w:rPr>
        <w:t xml:space="preserve">В  текущей версии программы отсутствуют  мероприятия,  предусматривающие 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14:paraId="53546558" w14:textId="77777777" w:rsidR="000B79B5" w:rsidRPr="000B79B5" w:rsidRDefault="000B79B5" w:rsidP="000B79B5">
      <w:pPr>
        <w:autoSpaceDE w:val="0"/>
        <w:autoSpaceDN w:val="0"/>
        <w:adjustRightInd w:val="0"/>
        <w:ind w:firstLine="709"/>
        <w:jc w:val="both"/>
        <w:rPr>
          <w:rFonts w:ascii="Arial" w:eastAsia="Calibri" w:hAnsi="Arial" w:cs="Arial"/>
          <w:sz w:val="24"/>
          <w:szCs w:val="24"/>
        </w:rPr>
      </w:pPr>
      <w:r w:rsidRPr="000B79B5">
        <w:rPr>
          <w:rFonts w:ascii="Arial" w:eastAsia="Calibri" w:hAnsi="Arial" w:cs="Arial"/>
          <w:sz w:val="24"/>
          <w:szCs w:val="24"/>
        </w:rPr>
        <w:t xml:space="preserve"> </w:t>
      </w:r>
    </w:p>
    <w:p w14:paraId="67C0C48C"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b/>
        </w:rPr>
      </w:pPr>
      <w:r w:rsidRPr="000B79B5">
        <w:rPr>
          <w:rFonts w:ascii="Arial" w:hAnsi="Arial" w:cs="Arial"/>
          <w:b/>
        </w:rPr>
        <w:t>14. Информация о наличии в программе  мероприятий, одновременно реализуемых в рамках также федеральных проектов Российской Федерации и региональных проектов Красноярского края</w:t>
      </w:r>
    </w:p>
    <w:p w14:paraId="6941180E"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color w:val="000000"/>
        </w:rPr>
      </w:pPr>
    </w:p>
    <w:p w14:paraId="0144D231"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rPr>
      </w:pPr>
      <w:r w:rsidRPr="000B79B5">
        <w:rPr>
          <w:rFonts w:ascii="Arial" w:hAnsi="Arial" w:cs="Arial"/>
          <w:color w:val="000000"/>
        </w:rPr>
        <w:t>Программа не содержит мероприятий, одновременно реализуемых в рамках</w:t>
      </w:r>
      <w:r w:rsidRPr="000B79B5">
        <w:rPr>
          <w:rFonts w:ascii="Arial" w:hAnsi="Arial" w:cs="Arial"/>
        </w:rPr>
        <w:t xml:space="preserve"> федеральных проектов Российской Федерации и региональных проектов Красноярского края.</w:t>
      </w:r>
    </w:p>
    <w:p w14:paraId="48405401"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rPr>
      </w:pPr>
    </w:p>
    <w:p w14:paraId="66E378AA"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rPr>
      </w:pPr>
      <w:r w:rsidRPr="000B79B5">
        <w:rPr>
          <w:rFonts w:ascii="Arial" w:hAnsi="Arial" w:cs="Arial"/>
        </w:rPr>
        <w:t xml:space="preserve"> </w:t>
      </w:r>
    </w:p>
    <w:p w14:paraId="3F98EFF1" w14:textId="77777777" w:rsidR="000B79B5" w:rsidRPr="000B79B5" w:rsidRDefault="000B79B5" w:rsidP="000B79B5">
      <w:pPr>
        <w:pStyle w:val="af"/>
        <w:tabs>
          <w:tab w:val="left" w:pos="1134"/>
          <w:tab w:val="left" w:pos="1418"/>
        </w:tabs>
        <w:autoSpaceDE w:val="0"/>
        <w:autoSpaceDN w:val="0"/>
        <w:adjustRightInd w:val="0"/>
        <w:ind w:left="0" w:firstLine="539"/>
        <w:jc w:val="both"/>
        <w:outlineLvl w:val="1"/>
        <w:rPr>
          <w:rFonts w:ascii="Arial" w:hAnsi="Arial" w:cs="Arial"/>
        </w:rPr>
      </w:pPr>
    </w:p>
    <w:p w14:paraId="6939D6C0" w14:textId="77777777" w:rsidR="000B79B5" w:rsidRPr="000B79B5" w:rsidRDefault="000B79B5" w:rsidP="000B79B5">
      <w:pPr>
        <w:tabs>
          <w:tab w:val="left" w:pos="1134"/>
          <w:tab w:val="left" w:pos="1418"/>
        </w:tabs>
        <w:autoSpaceDE w:val="0"/>
        <w:autoSpaceDN w:val="0"/>
        <w:adjustRightInd w:val="0"/>
        <w:jc w:val="center"/>
        <w:outlineLvl w:val="1"/>
        <w:rPr>
          <w:rFonts w:ascii="Arial" w:hAnsi="Arial" w:cs="Arial"/>
          <w:b/>
          <w:sz w:val="24"/>
          <w:szCs w:val="24"/>
        </w:rPr>
        <w:sectPr w:rsidR="000B79B5" w:rsidRPr="000B79B5">
          <w:pgSz w:w="11906" w:h="16838"/>
          <w:pgMar w:top="1134" w:right="850" w:bottom="1134" w:left="1701" w:header="708" w:footer="708" w:gutter="0"/>
          <w:cols w:space="708"/>
          <w:docGrid w:linePitch="360"/>
        </w:sectPr>
      </w:pPr>
    </w:p>
    <w:p w14:paraId="6AF07AA9" w14:textId="77777777" w:rsidR="000B79B5" w:rsidRPr="000B79B5" w:rsidRDefault="000B79B5" w:rsidP="000B79B5">
      <w:pPr>
        <w:pStyle w:val="2"/>
        <w:ind w:left="11057"/>
        <w:rPr>
          <w:rFonts w:ascii="Arial" w:hAnsi="Arial" w:cs="Arial"/>
          <w:sz w:val="24"/>
          <w:szCs w:val="24"/>
        </w:rPr>
      </w:pPr>
      <w:r w:rsidRPr="000B79B5">
        <w:rPr>
          <w:rFonts w:ascii="Arial" w:hAnsi="Arial" w:cs="Arial"/>
          <w:sz w:val="24"/>
          <w:szCs w:val="24"/>
        </w:rPr>
        <w:lastRenderedPageBreak/>
        <w:t>Приложение к Паспорту муниципальной программы</w:t>
      </w:r>
    </w:p>
    <w:p w14:paraId="269E895A" w14:textId="77777777" w:rsidR="000B79B5" w:rsidRPr="000B79B5" w:rsidRDefault="000B79B5" w:rsidP="000B79B5">
      <w:pPr>
        <w:widowControl w:val="0"/>
        <w:ind w:left="11057" w:right="99"/>
        <w:jc w:val="center"/>
        <w:rPr>
          <w:rFonts w:ascii="Arial" w:hAnsi="Arial" w:cs="Arial"/>
          <w:sz w:val="24"/>
          <w:szCs w:val="24"/>
        </w:rPr>
      </w:pPr>
    </w:p>
    <w:p w14:paraId="2B080129" w14:textId="77777777" w:rsidR="000B79B5" w:rsidRPr="000B79B5" w:rsidRDefault="000B79B5" w:rsidP="000B79B5">
      <w:pPr>
        <w:jc w:val="center"/>
        <w:rPr>
          <w:rFonts w:ascii="Arial" w:eastAsia="Calibri" w:hAnsi="Arial" w:cs="Arial"/>
          <w:sz w:val="24"/>
          <w:szCs w:val="24"/>
        </w:rPr>
      </w:pPr>
      <w:r w:rsidRPr="000B79B5">
        <w:rPr>
          <w:rFonts w:ascii="Arial" w:eastAsia="Calibri" w:hAnsi="Arial" w:cs="Arial"/>
          <w:sz w:val="24"/>
          <w:szCs w:val="24"/>
        </w:rPr>
        <w:t>Перечень целевых показателей муниципальной программы «</w:t>
      </w:r>
      <w:r w:rsidRPr="000B79B5">
        <w:rPr>
          <w:rFonts w:ascii="Arial" w:hAnsi="Arial" w:cs="Arial"/>
          <w:sz w:val="24"/>
          <w:szCs w:val="24"/>
        </w:rPr>
        <w:t>Развитие малого и среднего предпринимательства»</w:t>
      </w:r>
      <w:r w:rsidRPr="000B79B5">
        <w:rPr>
          <w:rFonts w:ascii="Arial" w:eastAsia="Calibri" w:hAnsi="Arial" w:cs="Arial"/>
          <w:sz w:val="24"/>
          <w:szCs w:val="24"/>
        </w:rPr>
        <w:t xml:space="preserve"> с указанием планируемых к достижению значений в результате реализации программы</w:t>
      </w:r>
    </w:p>
    <w:tbl>
      <w:tblPr>
        <w:tblW w:w="15382" w:type="dxa"/>
        <w:jc w:val="center"/>
        <w:tblCellMar>
          <w:left w:w="70" w:type="dxa"/>
          <w:right w:w="70" w:type="dxa"/>
        </w:tblCellMar>
        <w:tblLook w:val="0000" w:firstRow="0" w:lastRow="0" w:firstColumn="0" w:lastColumn="0" w:noHBand="0" w:noVBand="0"/>
      </w:tblPr>
      <w:tblGrid>
        <w:gridCol w:w="696"/>
        <w:gridCol w:w="7959"/>
        <w:gridCol w:w="1540"/>
        <w:gridCol w:w="741"/>
        <w:gridCol w:w="741"/>
        <w:gridCol w:w="741"/>
        <w:gridCol w:w="741"/>
        <w:gridCol w:w="741"/>
        <w:gridCol w:w="741"/>
        <w:gridCol w:w="741"/>
      </w:tblGrid>
      <w:tr w:rsidR="000B79B5" w:rsidRPr="000B79B5" w14:paraId="3B56C22E" w14:textId="77777777" w:rsidTr="00DC16B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D2155F6"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32EBB6EE"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Цели,</w:t>
            </w:r>
            <w:r w:rsidRPr="000B79B5">
              <w:rPr>
                <w:rFonts w:ascii="Arial" w:hAnsi="Arial" w:cs="Arial"/>
                <w:sz w:val="24"/>
                <w:szCs w:val="24"/>
                <w:lang w:val="en-US"/>
              </w:rPr>
              <w:t xml:space="preserve"> </w:t>
            </w:r>
            <w:r w:rsidRPr="000B79B5">
              <w:rPr>
                <w:rFonts w:ascii="Arial" w:hAnsi="Arial" w:cs="Arial"/>
                <w:sz w:val="24"/>
                <w:szCs w:val="24"/>
              </w:rPr>
              <w:t>целевые</w:t>
            </w:r>
            <w:r w:rsidRPr="000B79B5">
              <w:rPr>
                <w:rFonts w:ascii="Arial" w:hAnsi="Arial" w:cs="Arial"/>
                <w:sz w:val="24"/>
                <w:szCs w:val="24"/>
                <w:lang w:val="en-US"/>
              </w:rPr>
              <w:t xml:space="preserve"> </w:t>
            </w:r>
            <w:r w:rsidRPr="000B79B5">
              <w:rPr>
                <w:rFonts w:ascii="Arial" w:hAnsi="Arial" w:cs="Arial"/>
                <w:sz w:val="24"/>
                <w:szCs w:val="24"/>
              </w:rPr>
              <w:t>показатели</w:t>
            </w:r>
          </w:p>
        </w:tc>
        <w:tc>
          <w:tcPr>
            <w:tcW w:w="0" w:type="auto"/>
            <w:vMerge w:val="restart"/>
            <w:tcBorders>
              <w:top w:val="single" w:sz="6" w:space="0" w:color="auto"/>
              <w:left w:val="single" w:sz="6" w:space="0" w:color="auto"/>
              <w:right w:val="single" w:sz="4" w:space="0" w:color="auto"/>
            </w:tcBorders>
            <w:vAlign w:val="center"/>
          </w:tcPr>
          <w:p w14:paraId="17D585FB"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Единица</w:t>
            </w:r>
            <w:r w:rsidRPr="000B79B5">
              <w:rPr>
                <w:rFonts w:ascii="Arial" w:hAnsi="Arial" w:cs="Arial"/>
                <w:sz w:val="24"/>
                <w:szCs w:val="24"/>
                <w:lang w:val="en-US"/>
              </w:rPr>
              <w:t xml:space="preserve"> </w:t>
            </w:r>
            <w:r w:rsidRPr="000B79B5">
              <w:rPr>
                <w:rFonts w:ascii="Arial" w:hAnsi="Arial" w:cs="Arial"/>
                <w:sz w:val="24"/>
                <w:szCs w:val="24"/>
              </w:rPr>
              <w:t>измерения</w:t>
            </w:r>
          </w:p>
        </w:tc>
        <w:tc>
          <w:tcPr>
            <w:tcW w:w="590" w:type="dxa"/>
            <w:tcBorders>
              <w:top w:val="single" w:sz="4" w:space="0" w:color="auto"/>
              <w:left w:val="single" w:sz="4" w:space="0" w:color="auto"/>
              <w:bottom w:val="single" w:sz="4" w:space="0" w:color="auto"/>
              <w:right w:val="single" w:sz="4" w:space="0" w:color="auto"/>
            </w:tcBorders>
            <w:vAlign w:val="center"/>
          </w:tcPr>
          <w:p w14:paraId="7581A687"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lang w:val="en-US"/>
              </w:rPr>
              <w:t>202</w:t>
            </w:r>
            <w:r w:rsidRPr="000B79B5">
              <w:rPr>
                <w:rFonts w:ascii="Arial" w:hAnsi="Arial" w:cs="Arial"/>
                <w:sz w:val="24"/>
                <w:szCs w:val="24"/>
              </w:rPr>
              <w:t>0</w:t>
            </w:r>
          </w:p>
        </w:tc>
        <w:tc>
          <w:tcPr>
            <w:tcW w:w="590" w:type="dxa"/>
            <w:tcBorders>
              <w:top w:val="single" w:sz="6" w:space="0" w:color="auto"/>
              <w:left w:val="single" w:sz="4" w:space="0" w:color="auto"/>
              <w:bottom w:val="single" w:sz="4" w:space="0" w:color="auto"/>
              <w:right w:val="single" w:sz="4" w:space="0" w:color="auto"/>
            </w:tcBorders>
            <w:vAlign w:val="center"/>
          </w:tcPr>
          <w:p w14:paraId="09DE79AA"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lang w:val="en-US"/>
              </w:rPr>
              <w:t>202</w:t>
            </w:r>
            <w:r w:rsidRPr="000B79B5">
              <w:rPr>
                <w:rFonts w:ascii="Arial" w:hAnsi="Arial" w:cs="Arial"/>
                <w:sz w:val="24"/>
                <w:szCs w:val="24"/>
              </w:rPr>
              <w:t>1</w:t>
            </w:r>
          </w:p>
        </w:tc>
        <w:tc>
          <w:tcPr>
            <w:tcW w:w="590" w:type="dxa"/>
            <w:tcBorders>
              <w:top w:val="single" w:sz="6" w:space="0" w:color="auto"/>
              <w:left w:val="single" w:sz="6" w:space="0" w:color="auto"/>
              <w:bottom w:val="single" w:sz="6" w:space="0" w:color="auto"/>
              <w:right w:val="single" w:sz="6" w:space="0" w:color="auto"/>
            </w:tcBorders>
            <w:vAlign w:val="center"/>
          </w:tcPr>
          <w:p w14:paraId="36EE2289"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68AFA8F3"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35F1618C"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08380796"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6887C328"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2030</w:t>
            </w:r>
          </w:p>
        </w:tc>
      </w:tr>
      <w:tr w:rsidR="000B79B5" w:rsidRPr="000B79B5" w14:paraId="2CEB86EF" w14:textId="77777777" w:rsidTr="00DC16B4">
        <w:trPr>
          <w:trHeight w:hRule="exact" w:val="454"/>
          <w:tblHeader/>
          <w:jc w:val="center"/>
        </w:trPr>
        <w:tc>
          <w:tcPr>
            <w:tcW w:w="0" w:type="auto"/>
            <w:vMerge/>
            <w:tcBorders>
              <w:left w:val="single" w:sz="6" w:space="0" w:color="auto"/>
              <w:bottom w:val="single" w:sz="6" w:space="0" w:color="auto"/>
              <w:right w:val="single" w:sz="6" w:space="0" w:color="auto"/>
            </w:tcBorders>
          </w:tcPr>
          <w:p w14:paraId="0A6420BA"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3E483405"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4" w:space="0" w:color="auto"/>
            </w:tcBorders>
            <w:vAlign w:val="center"/>
          </w:tcPr>
          <w:p w14:paraId="73008359" w14:textId="77777777" w:rsidR="000B79B5" w:rsidRPr="000B79B5" w:rsidRDefault="000B79B5" w:rsidP="00DC16B4">
            <w:pPr>
              <w:pStyle w:val="ConsPlusNormal"/>
              <w:widowControl/>
              <w:jc w:val="center"/>
              <w:rPr>
                <w:rFonts w:ascii="Arial" w:hAnsi="Arial" w:cs="Arial"/>
                <w:sz w:val="24"/>
                <w:szCs w:val="24"/>
              </w:rPr>
            </w:pPr>
          </w:p>
        </w:tc>
        <w:tc>
          <w:tcPr>
            <w:tcW w:w="590" w:type="dxa"/>
            <w:tcBorders>
              <w:top w:val="single" w:sz="4" w:space="0" w:color="auto"/>
              <w:left w:val="single" w:sz="4" w:space="0" w:color="auto"/>
              <w:bottom w:val="single" w:sz="4" w:space="0" w:color="auto"/>
              <w:right w:val="single" w:sz="4" w:space="0" w:color="auto"/>
            </w:tcBorders>
            <w:vAlign w:val="center"/>
          </w:tcPr>
          <w:p w14:paraId="75BBDDDF"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Факт</w:t>
            </w:r>
          </w:p>
        </w:tc>
        <w:tc>
          <w:tcPr>
            <w:tcW w:w="590" w:type="dxa"/>
            <w:tcBorders>
              <w:top w:val="single" w:sz="4" w:space="0" w:color="auto"/>
              <w:left w:val="single" w:sz="4" w:space="0" w:color="auto"/>
              <w:bottom w:val="single" w:sz="6" w:space="0" w:color="auto"/>
              <w:right w:val="single" w:sz="4" w:space="0" w:color="auto"/>
            </w:tcBorders>
            <w:vAlign w:val="center"/>
          </w:tcPr>
          <w:p w14:paraId="433BAD9F"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Факт</w:t>
            </w:r>
          </w:p>
        </w:tc>
        <w:tc>
          <w:tcPr>
            <w:tcW w:w="590" w:type="dxa"/>
            <w:tcBorders>
              <w:top w:val="single" w:sz="6" w:space="0" w:color="auto"/>
              <w:left w:val="single" w:sz="6" w:space="0" w:color="auto"/>
              <w:bottom w:val="single" w:sz="6" w:space="0" w:color="auto"/>
              <w:right w:val="single" w:sz="6" w:space="0" w:color="auto"/>
            </w:tcBorders>
            <w:vAlign w:val="center"/>
          </w:tcPr>
          <w:p w14:paraId="63807F1B"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5399208D"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48290B9"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FF6D856"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BD60787"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План</w:t>
            </w:r>
          </w:p>
        </w:tc>
      </w:tr>
      <w:tr w:rsidR="000B79B5" w:rsidRPr="000B79B5" w14:paraId="2B568E5E"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2A43DD6"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51E531BA"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60B1977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3</w:t>
            </w:r>
          </w:p>
        </w:tc>
        <w:tc>
          <w:tcPr>
            <w:tcW w:w="590" w:type="dxa"/>
            <w:tcBorders>
              <w:top w:val="single" w:sz="4" w:space="0" w:color="auto"/>
              <w:left w:val="single" w:sz="6" w:space="0" w:color="auto"/>
              <w:bottom w:val="single" w:sz="6" w:space="0" w:color="auto"/>
              <w:right w:val="single" w:sz="6" w:space="0" w:color="auto"/>
            </w:tcBorders>
            <w:vAlign w:val="center"/>
          </w:tcPr>
          <w:p w14:paraId="180D9E55"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6</w:t>
            </w:r>
          </w:p>
        </w:tc>
        <w:tc>
          <w:tcPr>
            <w:tcW w:w="590" w:type="dxa"/>
            <w:tcBorders>
              <w:top w:val="single" w:sz="6" w:space="0" w:color="auto"/>
              <w:left w:val="single" w:sz="6" w:space="0" w:color="auto"/>
              <w:bottom w:val="single" w:sz="6" w:space="0" w:color="auto"/>
              <w:right w:val="single" w:sz="6" w:space="0" w:color="auto"/>
            </w:tcBorders>
            <w:vAlign w:val="center"/>
          </w:tcPr>
          <w:p w14:paraId="5D7FE963" w14:textId="77777777" w:rsidR="000B79B5" w:rsidRPr="000B79B5" w:rsidRDefault="000B79B5" w:rsidP="00DC16B4">
            <w:pPr>
              <w:jc w:val="center"/>
              <w:rPr>
                <w:rFonts w:ascii="Arial" w:hAnsi="Arial" w:cs="Arial"/>
                <w:sz w:val="24"/>
                <w:szCs w:val="24"/>
                <w:lang w:val="en-US"/>
              </w:rPr>
            </w:pPr>
            <w:r w:rsidRPr="000B79B5">
              <w:rPr>
                <w:rFonts w:ascii="Arial" w:hAnsi="Arial" w:cs="Arial"/>
                <w:sz w:val="24"/>
                <w:szCs w:val="24"/>
                <w:lang w:val="en-US"/>
              </w:rPr>
              <w:t>5</w:t>
            </w:r>
          </w:p>
        </w:tc>
        <w:tc>
          <w:tcPr>
            <w:tcW w:w="590" w:type="dxa"/>
            <w:tcBorders>
              <w:top w:val="single" w:sz="6" w:space="0" w:color="auto"/>
              <w:left w:val="single" w:sz="6" w:space="0" w:color="auto"/>
              <w:bottom w:val="single" w:sz="6" w:space="0" w:color="auto"/>
              <w:right w:val="single" w:sz="6" w:space="0" w:color="auto"/>
            </w:tcBorders>
            <w:vAlign w:val="center"/>
          </w:tcPr>
          <w:p w14:paraId="0F2951E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3F37198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FDC16E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79669BB6"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70709D7C" w14:textId="77777777" w:rsidR="000B79B5" w:rsidRPr="000B79B5" w:rsidRDefault="000B79B5" w:rsidP="00DC16B4">
            <w:pPr>
              <w:jc w:val="center"/>
              <w:rPr>
                <w:rFonts w:ascii="Arial" w:hAnsi="Arial" w:cs="Arial"/>
                <w:sz w:val="24"/>
                <w:szCs w:val="24"/>
                <w:lang w:val="en-US"/>
              </w:rPr>
            </w:pPr>
            <w:r w:rsidRPr="000B79B5">
              <w:rPr>
                <w:rFonts w:ascii="Arial" w:hAnsi="Arial" w:cs="Arial"/>
                <w:sz w:val="24"/>
                <w:szCs w:val="24"/>
              </w:rPr>
              <w:t>10</w:t>
            </w:r>
          </w:p>
        </w:tc>
      </w:tr>
      <w:tr w:rsidR="000B79B5" w:rsidRPr="000B79B5" w14:paraId="1C532316"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tcPr>
          <w:p w14:paraId="32A06A6A" w14:textId="77777777" w:rsidR="000B79B5" w:rsidRPr="000B79B5" w:rsidRDefault="000B79B5" w:rsidP="00DC16B4">
            <w:pPr>
              <w:rPr>
                <w:rFonts w:ascii="Arial" w:hAnsi="Arial" w:cs="Arial"/>
                <w:sz w:val="24"/>
                <w:szCs w:val="24"/>
              </w:rPr>
            </w:pPr>
            <w:r w:rsidRPr="000B79B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4F1F3C2C" w14:textId="77777777" w:rsidR="000B79B5" w:rsidRPr="000B79B5" w:rsidRDefault="000B79B5" w:rsidP="00DC16B4">
            <w:pPr>
              <w:rPr>
                <w:rFonts w:ascii="Arial" w:hAnsi="Arial" w:cs="Arial"/>
                <w:sz w:val="24"/>
                <w:szCs w:val="24"/>
              </w:rPr>
            </w:pPr>
            <w:r w:rsidRPr="000B79B5">
              <w:rPr>
                <w:rFonts w:ascii="Arial" w:hAnsi="Arial" w:cs="Arial"/>
                <w:sz w:val="24"/>
                <w:szCs w:val="24"/>
              </w:rPr>
              <w:t>Цель: 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14:paraId="7C5451C0" w14:textId="77777777" w:rsidR="000B79B5" w:rsidRPr="000B79B5" w:rsidRDefault="000B79B5" w:rsidP="00DC16B4">
            <w:pPr>
              <w:jc w:val="center"/>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49D136EC" w14:textId="77777777" w:rsidR="000B79B5" w:rsidRPr="000B79B5" w:rsidRDefault="000B79B5" w:rsidP="00DC16B4">
            <w:pPr>
              <w:jc w:val="right"/>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7A34E574" w14:textId="77777777" w:rsidR="000B79B5" w:rsidRPr="000B79B5" w:rsidRDefault="000B79B5" w:rsidP="00DC16B4">
            <w:pPr>
              <w:jc w:val="right"/>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5A539EA8"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4FA7543"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7716A33"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503FEB8"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54FAAAA" w14:textId="77777777" w:rsidR="000B79B5" w:rsidRPr="000B79B5" w:rsidRDefault="000B79B5" w:rsidP="00DC16B4">
            <w:pPr>
              <w:jc w:val="right"/>
              <w:rPr>
                <w:rFonts w:ascii="Arial" w:hAnsi="Arial" w:cs="Arial"/>
                <w:sz w:val="24"/>
                <w:szCs w:val="24"/>
              </w:rPr>
            </w:pPr>
          </w:p>
        </w:tc>
      </w:tr>
      <w:tr w:rsidR="000B79B5" w:rsidRPr="000B79B5" w14:paraId="56EA0193"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tcPr>
          <w:p w14:paraId="3C75C8FA" w14:textId="77777777" w:rsidR="000B79B5" w:rsidRPr="000B79B5" w:rsidRDefault="000B79B5" w:rsidP="00DC16B4">
            <w:pPr>
              <w:rPr>
                <w:rFonts w:ascii="Arial" w:hAnsi="Arial" w:cs="Arial"/>
                <w:sz w:val="24"/>
                <w:szCs w:val="24"/>
              </w:rPr>
            </w:pPr>
            <w:r w:rsidRPr="000B79B5">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14:paraId="0DABEB53" w14:textId="77777777" w:rsidR="000B79B5" w:rsidRPr="000B79B5" w:rsidRDefault="000B79B5" w:rsidP="00DC16B4">
            <w:pPr>
              <w:rPr>
                <w:rFonts w:ascii="Arial" w:hAnsi="Arial" w:cs="Arial"/>
                <w:sz w:val="24"/>
                <w:szCs w:val="24"/>
              </w:rPr>
            </w:pPr>
            <w:r w:rsidRPr="000B79B5">
              <w:rPr>
                <w:rFonts w:ascii="Arial" w:hAnsi="Arial" w:cs="Arial"/>
                <w:sz w:val="24"/>
                <w:szCs w:val="24"/>
              </w:rPr>
              <w:t>Задача: 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14:paraId="176F9417" w14:textId="77777777" w:rsidR="000B79B5" w:rsidRPr="000B79B5" w:rsidRDefault="000B79B5" w:rsidP="00DC16B4">
            <w:pPr>
              <w:jc w:val="center"/>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2E90EE07" w14:textId="77777777" w:rsidR="000B79B5" w:rsidRPr="000B79B5" w:rsidRDefault="000B79B5" w:rsidP="00DC16B4">
            <w:pPr>
              <w:jc w:val="right"/>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09085AD0" w14:textId="77777777" w:rsidR="000B79B5" w:rsidRPr="000B79B5" w:rsidRDefault="000B79B5" w:rsidP="00DC16B4">
            <w:pPr>
              <w:jc w:val="right"/>
              <w:rPr>
                <w:rFonts w:ascii="Arial" w:hAnsi="Arial" w:cs="Arial"/>
                <w:sz w:val="24"/>
                <w:szCs w:val="24"/>
              </w:rPr>
            </w:pPr>
          </w:p>
        </w:tc>
        <w:tc>
          <w:tcPr>
            <w:tcW w:w="590" w:type="dxa"/>
            <w:tcBorders>
              <w:top w:val="single" w:sz="6" w:space="0" w:color="auto"/>
              <w:left w:val="single" w:sz="6" w:space="0" w:color="auto"/>
              <w:bottom w:val="single" w:sz="6" w:space="0" w:color="auto"/>
              <w:right w:val="single" w:sz="6" w:space="0" w:color="auto"/>
            </w:tcBorders>
            <w:vAlign w:val="center"/>
          </w:tcPr>
          <w:p w14:paraId="20908FFE"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4F0C01D"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3070543"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F617DF5"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A29F6B3" w14:textId="77777777" w:rsidR="000B79B5" w:rsidRPr="000B79B5" w:rsidRDefault="000B79B5" w:rsidP="00DC16B4">
            <w:pPr>
              <w:jc w:val="right"/>
              <w:rPr>
                <w:rFonts w:ascii="Arial" w:hAnsi="Arial" w:cs="Arial"/>
                <w:sz w:val="24"/>
                <w:szCs w:val="24"/>
              </w:rPr>
            </w:pPr>
          </w:p>
        </w:tc>
      </w:tr>
      <w:tr w:rsidR="000B79B5" w:rsidRPr="000B79B5" w14:paraId="547E5BD6" w14:textId="77777777" w:rsidTr="00DC16B4">
        <w:trPr>
          <w:cantSplit/>
          <w:trHeight w:val="574"/>
          <w:jc w:val="center"/>
        </w:trPr>
        <w:tc>
          <w:tcPr>
            <w:tcW w:w="0" w:type="auto"/>
            <w:tcBorders>
              <w:top w:val="single" w:sz="6" w:space="0" w:color="auto"/>
              <w:left w:val="single" w:sz="6" w:space="0" w:color="auto"/>
              <w:bottom w:val="single" w:sz="6" w:space="0" w:color="auto"/>
              <w:right w:val="single" w:sz="6" w:space="0" w:color="auto"/>
            </w:tcBorders>
          </w:tcPr>
          <w:p w14:paraId="6A4B485B" w14:textId="77777777" w:rsidR="000B79B5" w:rsidRPr="000B79B5" w:rsidRDefault="000B79B5" w:rsidP="00DC16B4">
            <w:pPr>
              <w:rPr>
                <w:rFonts w:ascii="Arial" w:hAnsi="Arial" w:cs="Arial"/>
                <w:sz w:val="24"/>
                <w:szCs w:val="24"/>
              </w:rPr>
            </w:pPr>
            <w:r w:rsidRPr="000B79B5">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14:paraId="6523B0BC" w14:textId="77777777" w:rsidR="000B79B5" w:rsidRPr="000B79B5" w:rsidRDefault="000B79B5" w:rsidP="00DC16B4">
            <w:pPr>
              <w:rPr>
                <w:rFonts w:ascii="Arial" w:hAnsi="Arial" w:cs="Arial"/>
                <w:sz w:val="24"/>
                <w:szCs w:val="24"/>
              </w:rPr>
            </w:pPr>
            <w:r w:rsidRPr="000B79B5">
              <w:rPr>
                <w:rFonts w:ascii="Arial" w:hAnsi="Arial" w:cs="Arial"/>
                <w:sz w:val="24"/>
                <w:szCs w:val="24"/>
              </w:rPr>
              <w:t>Доля среднесписочной численности работников малых и средних предприятий в среднесписочной численности работников всех предприятий и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254008CC"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процент</w:t>
            </w:r>
          </w:p>
        </w:tc>
        <w:tc>
          <w:tcPr>
            <w:tcW w:w="590" w:type="dxa"/>
            <w:tcBorders>
              <w:top w:val="single" w:sz="6" w:space="0" w:color="auto"/>
              <w:left w:val="single" w:sz="6" w:space="0" w:color="auto"/>
              <w:bottom w:val="single" w:sz="6" w:space="0" w:color="auto"/>
              <w:right w:val="single" w:sz="6" w:space="0" w:color="auto"/>
            </w:tcBorders>
            <w:vAlign w:val="center"/>
          </w:tcPr>
          <w:p w14:paraId="249E2E30" w14:textId="77777777" w:rsidR="000B79B5" w:rsidRPr="000B79B5" w:rsidRDefault="000B79B5" w:rsidP="00DC16B4">
            <w:pPr>
              <w:jc w:val="center"/>
              <w:rPr>
                <w:rFonts w:ascii="Arial" w:hAnsi="Arial" w:cs="Arial"/>
                <w:color w:val="000000"/>
                <w:sz w:val="24"/>
                <w:szCs w:val="24"/>
              </w:rPr>
            </w:pPr>
            <w:r w:rsidRPr="000B79B5">
              <w:rPr>
                <w:rFonts w:ascii="Arial" w:hAnsi="Arial" w:cs="Arial"/>
                <w:color w:val="000000"/>
                <w:sz w:val="24"/>
                <w:szCs w:val="24"/>
              </w:rPr>
              <w:t>24,75</w:t>
            </w:r>
          </w:p>
        </w:tc>
        <w:tc>
          <w:tcPr>
            <w:tcW w:w="590" w:type="dxa"/>
            <w:tcBorders>
              <w:top w:val="single" w:sz="6" w:space="0" w:color="auto"/>
              <w:left w:val="single" w:sz="6" w:space="0" w:color="auto"/>
              <w:bottom w:val="single" w:sz="6" w:space="0" w:color="auto"/>
              <w:right w:val="single" w:sz="6" w:space="0" w:color="auto"/>
            </w:tcBorders>
            <w:vAlign w:val="center"/>
          </w:tcPr>
          <w:p w14:paraId="635EA421" w14:textId="77777777" w:rsidR="000B79B5" w:rsidRPr="000B79B5" w:rsidRDefault="000B79B5" w:rsidP="00DC16B4">
            <w:pPr>
              <w:jc w:val="center"/>
              <w:rPr>
                <w:rFonts w:ascii="Arial" w:hAnsi="Arial" w:cs="Arial"/>
                <w:color w:val="000000"/>
                <w:sz w:val="24"/>
                <w:szCs w:val="24"/>
              </w:rPr>
            </w:pPr>
            <w:r w:rsidRPr="000B79B5">
              <w:rPr>
                <w:rFonts w:ascii="Arial" w:hAnsi="Arial" w:cs="Arial"/>
                <w:color w:val="000000"/>
                <w:sz w:val="24"/>
                <w:szCs w:val="24"/>
              </w:rPr>
              <w:t>29,76</w:t>
            </w:r>
          </w:p>
        </w:tc>
        <w:tc>
          <w:tcPr>
            <w:tcW w:w="590" w:type="dxa"/>
            <w:tcBorders>
              <w:top w:val="single" w:sz="6" w:space="0" w:color="auto"/>
              <w:left w:val="single" w:sz="6" w:space="0" w:color="auto"/>
              <w:bottom w:val="single" w:sz="6" w:space="0" w:color="auto"/>
              <w:right w:val="single" w:sz="6" w:space="0" w:color="auto"/>
            </w:tcBorders>
            <w:vAlign w:val="center"/>
          </w:tcPr>
          <w:p w14:paraId="40CB64C6" w14:textId="77777777" w:rsidR="000B79B5" w:rsidRPr="000B79B5" w:rsidRDefault="000B79B5" w:rsidP="00DC16B4">
            <w:pPr>
              <w:jc w:val="center"/>
              <w:rPr>
                <w:rFonts w:ascii="Arial" w:hAnsi="Arial" w:cs="Arial"/>
                <w:sz w:val="24"/>
                <w:szCs w:val="24"/>
              </w:rPr>
            </w:pPr>
            <w:r w:rsidRPr="000B79B5">
              <w:rPr>
                <w:rFonts w:ascii="Arial" w:hAnsi="Arial" w:cs="Arial"/>
                <w:color w:val="000000"/>
                <w:sz w:val="24"/>
                <w:szCs w:val="24"/>
              </w:rPr>
              <w:t>30,50</w:t>
            </w:r>
          </w:p>
        </w:tc>
        <w:tc>
          <w:tcPr>
            <w:tcW w:w="0" w:type="auto"/>
            <w:tcBorders>
              <w:top w:val="single" w:sz="6" w:space="0" w:color="auto"/>
              <w:left w:val="single" w:sz="6" w:space="0" w:color="auto"/>
              <w:bottom w:val="single" w:sz="6" w:space="0" w:color="auto"/>
              <w:right w:val="single" w:sz="6" w:space="0" w:color="auto"/>
            </w:tcBorders>
            <w:vAlign w:val="center"/>
          </w:tcPr>
          <w:p w14:paraId="55E5D12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30,36</w:t>
            </w:r>
          </w:p>
        </w:tc>
        <w:tc>
          <w:tcPr>
            <w:tcW w:w="0" w:type="auto"/>
            <w:tcBorders>
              <w:top w:val="single" w:sz="6" w:space="0" w:color="auto"/>
              <w:left w:val="single" w:sz="6" w:space="0" w:color="auto"/>
              <w:bottom w:val="single" w:sz="6" w:space="0" w:color="auto"/>
              <w:right w:val="single" w:sz="6" w:space="0" w:color="auto"/>
            </w:tcBorders>
            <w:vAlign w:val="center"/>
          </w:tcPr>
          <w:p w14:paraId="6C959B1C"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30,46</w:t>
            </w:r>
          </w:p>
        </w:tc>
        <w:tc>
          <w:tcPr>
            <w:tcW w:w="0" w:type="auto"/>
            <w:tcBorders>
              <w:top w:val="single" w:sz="6" w:space="0" w:color="auto"/>
              <w:left w:val="single" w:sz="6" w:space="0" w:color="auto"/>
              <w:bottom w:val="single" w:sz="6" w:space="0" w:color="auto"/>
              <w:right w:val="single" w:sz="6" w:space="0" w:color="auto"/>
            </w:tcBorders>
            <w:vAlign w:val="center"/>
          </w:tcPr>
          <w:p w14:paraId="426C6820"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30,56</w:t>
            </w:r>
          </w:p>
        </w:tc>
        <w:tc>
          <w:tcPr>
            <w:tcW w:w="0" w:type="auto"/>
            <w:tcBorders>
              <w:top w:val="single" w:sz="6" w:space="0" w:color="auto"/>
              <w:left w:val="single" w:sz="6" w:space="0" w:color="auto"/>
              <w:bottom w:val="single" w:sz="6" w:space="0" w:color="auto"/>
              <w:right w:val="single" w:sz="6" w:space="0" w:color="auto"/>
            </w:tcBorders>
            <w:vAlign w:val="center"/>
          </w:tcPr>
          <w:p w14:paraId="53E35D4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33,00</w:t>
            </w:r>
          </w:p>
        </w:tc>
      </w:tr>
    </w:tbl>
    <w:p w14:paraId="0E9601ED" w14:textId="77777777" w:rsidR="000B79B5" w:rsidRPr="000B79B5" w:rsidRDefault="000B79B5" w:rsidP="000B79B5">
      <w:pPr>
        <w:jc w:val="both"/>
        <w:rPr>
          <w:rFonts w:ascii="Arial" w:hAnsi="Arial" w:cs="Arial"/>
          <w:sz w:val="24"/>
          <w:szCs w:val="24"/>
        </w:rPr>
        <w:sectPr w:rsidR="000B79B5" w:rsidRPr="000B79B5" w:rsidSect="00CE6B89">
          <w:pgSz w:w="16838" w:h="11906" w:orient="landscape"/>
          <w:pgMar w:top="720" w:right="720" w:bottom="720" w:left="720" w:header="708" w:footer="708" w:gutter="0"/>
          <w:cols w:space="708"/>
          <w:docGrid w:linePitch="360"/>
        </w:sectPr>
      </w:pPr>
    </w:p>
    <w:p w14:paraId="2BD4AB21" w14:textId="77777777" w:rsidR="000B79B5" w:rsidRPr="000B79B5" w:rsidRDefault="000B79B5" w:rsidP="000B79B5">
      <w:pPr>
        <w:pStyle w:val="1"/>
        <w:ind w:left="6379"/>
        <w:jc w:val="right"/>
        <w:rPr>
          <w:rFonts w:ascii="Arial" w:hAnsi="Arial" w:cs="Arial"/>
          <w:bCs/>
          <w:sz w:val="24"/>
          <w:szCs w:val="24"/>
        </w:rPr>
      </w:pPr>
      <w:r w:rsidRPr="000B79B5">
        <w:rPr>
          <w:rFonts w:ascii="Arial" w:eastAsia="Arial" w:hAnsi="Arial" w:cs="Arial"/>
          <w:sz w:val="24"/>
          <w:szCs w:val="24"/>
          <w:lang w:eastAsia="ar-SA"/>
        </w:rPr>
        <w:lastRenderedPageBreak/>
        <w:t xml:space="preserve">Приложение № </w:t>
      </w:r>
      <w:r w:rsidRPr="000B79B5">
        <w:rPr>
          <w:rFonts w:ascii="Arial" w:eastAsia="Arial" w:hAnsi="Arial" w:cs="Arial"/>
          <w:sz w:val="24"/>
          <w:szCs w:val="24"/>
          <w:lang w:eastAsia="ar-SA"/>
        </w:rPr>
        <w:fldChar w:fldCharType="begin"/>
      </w:r>
      <w:r w:rsidRPr="000B79B5">
        <w:rPr>
          <w:rFonts w:ascii="Arial" w:eastAsia="Arial" w:hAnsi="Arial" w:cs="Arial"/>
          <w:sz w:val="24"/>
          <w:szCs w:val="24"/>
          <w:lang w:eastAsia="ar-SA"/>
        </w:rPr>
        <w:instrText xml:space="preserve"> SEQ gp_pril \* MERGEFORMAT </w:instrText>
      </w:r>
      <w:r w:rsidRPr="000B79B5">
        <w:rPr>
          <w:rFonts w:ascii="Arial" w:eastAsia="Arial" w:hAnsi="Arial" w:cs="Arial"/>
          <w:sz w:val="24"/>
          <w:szCs w:val="24"/>
          <w:lang w:eastAsia="ar-SA"/>
        </w:rPr>
        <w:fldChar w:fldCharType="separate"/>
      </w:r>
      <w:r w:rsidRPr="000B79B5">
        <w:rPr>
          <w:rFonts w:ascii="Arial" w:eastAsia="Arial" w:hAnsi="Arial" w:cs="Arial"/>
          <w:noProof/>
          <w:sz w:val="24"/>
          <w:szCs w:val="24"/>
          <w:lang w:eastAsia="ar-SA"/>
        </w:rPr>
        <w:t>1</w:t>
      </w:r>
      <w:r w:rsidRPr="000B79B5">
        <w:rPr>
          <w:rFonts w:ascii="Arial" w:eastAsia="Arial" w:hAnsi="Arial" w:cs="Arial"/>
          <w:sz w:val="24"/>
          <w:szCs w:val="24"/>
          <w:lang w:eastAsia="ar-SA"/>
        </w:rPr>
        <w:fldChar w:fldCharType="end"/>
      </w:r>
      <w:r w:rsidRPr="000B79B5">
        <w:rPr>
          <w:rFonts w:ascii="Arial" w:eastAsia="Arial" w:hAnsi="Arial" w:cs="Arial"/>
          <w:sz w:val="24"/>
          <w:szCs w:val="24"/>
          <w:lang w:eastAsia="ar-SA"/>
        </w:rPr>
        <w:t xml:space="preserve"> </w:t>
      </w:r>
      <w:r w:rsidRPr="000B79B5">
        <w:rPr>
          <w:rFonts w:ascii="Arial" w:hAnsi="Arial" w:cs="Arial"/>
          <w:sz w:val="24"/>
          <w:szCs w:val="24"/>
        </w:rPr>
        <w:t>к муниципальной программе «Развитие малого и среднего предпринимательства»</w:t>
      </w:r>
    </w:p>
    <w:p w14:paraId="18B5D626" w14:textId="77777777" w:rsidR="000B79B5" w:rsidRPr="000B79B5" w:rsidRDefault="000B79B5" w:rsidP="000B79B5">
      <w:pPr>
        <w:jc w:val="center"/>
        <w:rPr>
          <w:rFonts w:ascii="Arial" w:hAnsi="Arial" w:cs="Arial"/>
          <w:color w:val="000000"/>
          <w:sz w:val="24"/>
          <w:szCs w:val="24"/>
        </w:rPr>
      </w:pPr>
    </w:p>
    <w:p w14:paraId="12E53C62" w14:textId="77777777" w:rsidR="000B79B5" w:rsidRPr="000B79B5" w:rsidRDefault="000B79B5" w:rsidP="000B79B5">
      <w:pPr>
        <w:jc w:val="center"/>
        <w:rPr>
          <w:rFonts w:ascii="Arial" w:hAnsi="Arial" w:cs="Arial"/>
          <w:color w:val="000000"/>
          <w:sz w:val="24"/>
          <w:szCs w:val="24"/>
        </w:rPr>
      </w:pPr>
      <w:r w:rsidRPr="000B79B5">
        <w:rPr>
          <w:rFonts w:ascii="Arial" w:hAnsi="Arial" w:cs="Arial"/>
          <w:color w:val="000000"/>
          <w:sz w:val="24"/>
          <w:szCs w:val="24"/>
        </w:rPr>
        <w:t xml:space="preserve">ПОДПРОГРАММА </w:t>
      </w:r>
    </w:p>
    <w:p w14:paraId="7F4A4780" w14:textId="77777777" w:rsidR="000B79B5" w:rsidRPr="000B79B5" w:rsidRDefault="000B79B5" w:rsidP="000B79B5">
      <w:pPr>
        <w:jc w:val="center"/>
        <w:rPr>
          <w:rFonts w:ascii="Arial" w:hAnsi="Arial" w:cs="Arial"/>
          <w:color w:val="000000"/>
          <w:sz w:val="24"/>
          <w:szCs w:val="24"/>
        </w:rPr>
      </w:pPr>
      <w:r w:rsidRPr="000B79B5">
        <w:rPr>
          <w:rFonts w:ascii="Arial" w:hAnsi="Arial" w:cs="Arial"/>
          <w:sz w:val="24"/>
          <w:szCs w:val="24"/>
        </w:rPr>
        <w:t>«Развитие субъектов малого и среднего предпринимательства»</w:t>
      </w:r>
    </w:p>
    <w:p w14:paraId="5FA5F9C7" w14:textId="77777777" w:rsidR="000B79B5" w:rsidRPr="000B79B5" w:rsidRDefault="000B79B5" w:rsidP="000B79B5">
      <w:pPr>
        <w:widowControl w:val="0"/>
        <w:suppressAutoHyphens/>
        <w:autoSpaceDE w:val="0"/>
        <w:jc w:val="center"/>
        <w:rPr>
          <w:rFonts w:ascii="Arial" w:eastAsia="Arial" w:hAnsi="Arial" w:cs="Arial"/>
          <w:color w:val="000000"/>
          <w:sz w:val="24"/>
          <w:szCs w:val="24"/>
          <w:lang w:eastAsia="ar-SA"/>
        </w:rPr>
      </w:pPr>
    </w:p>
    <w:p w14:paraId="7D6C1FEE" w14:textId="77777777" w:rsidR="000B79B5" w:rsidRPr="000B79B5" w:rsidRDefault="000B79B5" w:rsidP="000B79B5">
      <w:pPr>
        <w:widowControl w:val="0"/>
        <w:numPr>
          <w:ilvl w:val="0"/>
          <w:numId w:val="2"/>
        </w:numPr>
        <w:suppressAutoHyphens/>
        <w:autoSpaceDE w:val="0"/>
        <w:spacing w:after="0" w:line="240" w:lineRule="auto"/>
        <w:jc w:val="center"/>
        <w:rPr>
          <w:rFonts w:ascii="Arial" w:eastAsia="Arial" w:hAnsi="Arial" w:cs="Arial"/>
          <w:color w:val="000000"/>
          <w:sz w:val="24"/>
          <w:szCs w:val="24"/>
          <w:lang w:eastAsia="ar-SA"/>
        </w:rPr>
      </w:pPr>
      <w:r w:rsidRPr="000B79B5">
        <w:rPr>
          <w:rFonts w:ascii="Arial" w:eastAsia="Arial" w:hAnsi="Arial" w:cs="Arial"/>
          <w:color w:val="000000"/>
          <w:sz w:val="24"/>
          <w:szCs w:val="24"/>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B79B5" w:rsidRPr="000B79B5" w14:paraId="75732DC2" w14:textId="77777777" w:rsidTr="00DC16B4">
        <w:trPr>
          <w:trHeight w:val="555"/>
        </w:trPr>
        <w:tc>
          <w:tcPr>
            <w:tcW w:w="2419" w:type="dxa"/>
            <w:shd w:val="clear" w:color="auto" w:fill="FFFFFF"/>
            <w:tcMar>
              <w:top w:w="28" w:type="dxa"/>
              <w:left w:w="28" w:type="dxa"/>
              <w:bottom w:w="28" w:type="dxa"/>
              <w:right w:w="28" w:type="dxa"/>
            </w:tcMar>
          </w:tcPr>
          <w:p w14:paraId="3811E918" w14:textId="77777777" w:rsidR="000B79B5" w:rsidRPr="000B79B5" w:rsidRDefault="000B79B5" w:rsidP="00DC16B4">
            <w:pPr>
              <w:pStyle w:val="ad"/>
              <w:ind w:left="140"/>
              <w:rPr>
                <w:rFonts w:ascii="Arial" w:hAnsi="Arial" w:cs="Arial"/>
                <w:sz w:val="24"/>
                <w:szCs w:val="24"/>
              </w:rPr>
            </w:pPr>
            <w:r w:rsidRPr="000B79B5">
              <w:rPr>
                <w:rStyle w:val="0pt2"/>
                <w:rFonts w:ascii="Arial" w:hAnsi="Arial" w:cs="Arial"/>
                <w:color w:val="000000"/>
                <w:sz w:val="24"/>
                <w:szCs w:val="24"/>
              </w:rPr>
              <w:t>Наименование</w:t>
            </w:r>
            <w:r w:rsidRPr="000B79B5">
              <w:rPr>
                <w:rStyle w:val="0pt2"/>
                <w:rFonts w:ascii="Arial" w:hAnsi="Arial" w:cs="Arial"/>
                <w:color w:val="000000"/>
                <w:sz w:val="24"/>
                <w:szCs w:val="24"/>
                <w:lang w:val="en-US"/>
              </w:rPr>
              <w:t xml:space="preserve"> </w:t>
            </w:r>
            <w:r w:rsidRPr="000B79B5">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22280C78" w14:textId="77777777" w:rsidR="000B79B5" w:rsidRPr="000B79B5" w:rsidRDefault="000B79B5" w:rsidP="00DC16B4">
            <w:pPr>
              <w:pStyle w:val="ad"/>
              <w:ind w:left="140"/>
              <w:rPr>
                <w:rFonts w:ascii="Arial" w:hAnsi="Arial" w:cs="Arial"/>
                <w:sz w:val="24"/>
                <w:szCs w:val="24"/>
              </w:rPr>
            </w:pPr>
            <w:r w:rsidRPr="000B79B5">
              <w:rPr>
                <w:rFonts w:ascii="Arial" w:hAnsi="Arial" w:cs="Arial"/>
                <w:sz w:val="24"/>
                <w:szCs w:val="24"/>
              </w:rPr>
              <w:t>«Развитие субъектов малого и среднего предпринимательства»</w:t>
            </w:r>
          </w:p>
        </w:tc>
      </w:tr>
      <w:tr w:rsidR="000B79B5" w:rsidRPr="000B79B5" w14:paraId="70F070B3" w14:textId="77777777" w:rsidTr="00DC16B4">
        <w:trPr>
          <w:trHeight w:val="1701"/>
        </w:trPr>
        <w:tc>
          <w:tcPr>
            <w:tcW w:w="2419" w:type="dxa"/>
            <w:shd w:val="clear" w:color="auto" w:fill="FFFFFF"/>
            <w:tcMar>
              <w:top w:w="28" w:type="dxa"/>
              <w:left w:w="28" w:type="dxa"/>
              <w:bottom w:w="28" w:type="dxa"/>
              <w:right w:w="28" w:type="dxa"/>
            </w:tcMar>
          </w:tcPr>
          <w:p w14:paraId="5EAF6755" w14:textId="77777777" w:rsidR="000B79B5" w:rsidRPr="000B79B5" w:rsidRDefault="000B79B5" w:rsidP="00DC16B4">
            <w:pPr>
              <w:pStyle w:val="ad"/>
              <w:ind w:left="140"/>
              <w:rPr>
                <w:rStyle w:val="0pt2"/>
                <w:rFonts w:ascii="Arial" w:hAnsi="Arial" w:cs="Arial"/>
                <w:color w:val="000000"/>
                <w:sz w:val="24"/>
                <w:szCs w:val="24"/>
              </w:rPr>
            </w:pPr>
            <w:r w:rsidRPr="000B79B5">
              <w:rPr>
                <w:rStyle w:val="0pt2"/>
                <w:rFonts w:ascii="Arial" w:hAnsi="Arial" w:cs="Arial"/>
                <w:color w:val="000000"/>
                <w:sz w:val="24"/>
                <w:szCs w:val="24"/>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0A1C0B76" w14:textId="77777777" w:rsidR="000B79B5" w:rsidRPr="000B79B5" w:rsidRDefault="000B79B5" w:rsidP="00DC16B4">
            <w:pPr>
              <w:pStyle w:val="ad"/>
              <w:ind w:left="140"/>
              <w:rPr>
                <w:rFonts w:ascii="Arial" w:hAnsi="Arial" w:cs="Arial"/>
                <w:sz w:val="24"/>
                <w:szCs w:val="24"/>
              </w:rPr>
            </w:pPr>
            <w:r w:rsidRPr="000B79B5">
              <w:rPr>
                <w:rFonts w:ascii="Arial" w:hAnsi="Arial" w:cs="Arial"/>
                <w:sz w:val="24"/>
                <w:szCs w:val="24"/>
              </w:rPr>
              <w:t>«Развитие малого и среднего предпринимательства»</w:t>
            </w:r>
          </w:p>
        </w:tc>
      </w:tr>
      <w:tr w:rsidR="000B79B5" w:rsidRPr="000B79B5" w14:paraId="5FD11013" w14:textId="77777777" w:rsidTr="00DC16B4">
        <w:trPr>
          <w:trHeight w:val="428"/>
        </w:trPr>
        <w:tc>
          <w:tcPr>
            <w:tcW w:w="2419" w:type="dxa"/>
            <w:shd w:val="clear" w:color="auto" w:fill="FFFFFF"/>
            <w:tcMar>
              <w:top w:w="28" w:type="dxa"/>
              <w:left w:w="28" w:type="dxa"/>
              <w:bottom w:w="28" w:type="dxa"/>
              <w:right w:w="28" w:type="dxa"/>
            </w:tcMar>
          </w:tcPr>
          <w:p w14:paraId="53208421" w14:textId="77777777" w:rsidR="000B79B5" w:rsidRPr="000B79B5" w:rsidRDefault="000B79B5" w:rsidP="00DC16B4">
            <w:pPr>
              <w:pStyle w:val="ad"/>
              <w:ind w:left="140"/>
              <w:rPr>
                <w:rStyle w:val="0pt2"/>
                <w:rFonts w:ascii="Arial" w:hAnsi="Arial" w:cs="Arial"/>
                <w:color w:val="000000"/>
                <w:sz w:val="24"/>
                <w:szCs w:val="24"/>
              </w:rPr>
            </w:pPr>
            <w:r w:rsidRPr="000B79B5">
              <w:rPr>
                <w:rStyle w:val="0pt2"/>
                <w:rFonts w:ascii="Arial" w:hAnsi="Arial" w:cs="Arial"/>
                <w:color w:val="000000"/>
                <w:sz w:val="24"/>
                <w:szCs w:val="24"/>
              </w:rPr>
              <w:t>Исполнители подпрограммы</w:t>
            </w:r>
          </w:p>
        </w:tc>
        <w:tc>
          <w:tcPr>
            <w:tcW w:w="7272" w:type="dxa"/>
            <w:shd w:val="clear" w:color="auto" w:fill="FFFFFF"/>
            <w:tcMar>
              <w:top w:w="28" w:type="dxa"/>
              <w:left w:w="28" w:type="dxa"/>
              <w:bottom w:w="28" w:type="dxa"/>
              <w:right w:w="28" w:type="dxa"/>
            </w:tcMar>
          </w:tcPr>
          <w:p w14:paraId="2179BEA1" w14:textId="77777777" w:rsidR="000B79B5" w:rsidRPr="000B79B5" w:rsidRDefault="000B79B5" w:rsidP="00DC16B4">
            <w:pPr>
              <w:pStyle w:val="ad"/>
              <w:ind w:left="140"/>
              <w:rPr>
                <w:rFonts w:ascii="Arial" w:hAnsi="Arial" w:cs="Arial"/>
                <w:sz w:val="24"/>
                <w:szCs w:val="24"/>
              </w:rPr>
            </w:pPr>
            <w:r w:rsidRPr="000B79B5">
              <w:rPr>
                <w:rFonts w:ascii="Arial" w:hAnsi="Arial" w:cs="Arial"/>
                <w:sz w:val="24"/>
                <w:szCs w:val="24"/>
              </w:rPr>
              <w:t>Администрация Шарыповского муниципального округа Красноярского края</w:t>
            </w:r>
          </w:p>
          <w:p w14:paraId="5692FBC1" w14:textId="77777777" w:rsidR="000B79B5" w:rsidRPr="000B79B5" w:rsidRDefault="000B79B5" w:rsidP="00DC16B4">
            <w:pPr>
              <w:pStyle w:val="ad"/>
              <w:ind w:left="140"/>
              <w:rPr>
                <w:rFonts w:ascii="Arial" w:hAnsi="Arial" w:cs="Arial"/>
                <w:sz w:val="24"/>
                <w:szCs w:val="24"/>
              </w:rPr>
            </w:pPr>
          </w:p>
        </w:tc>
      </w:tr>
      <w:tr w:rsidR="000B79B5" w:rsidRPr="000B79B5" w14:paraId="73A60DD7" w14:textId="77777777" w:rsidTr="00DC16B4">
        <w:tc>
          <w:tcPr>
            <w:tcW w:w="2419" w:type="dxa"/>
            <w:shd w:val="clear" w:color="auto" w:fill="FFFFFF"/>
            <w:tcMar>
              <w:top w:w="28" w:type="dxa"/>
              <w:left w:w="28" w:type="dxa"/>
              <w:bottom w:w="28" w:type="dxa"/>
              <w:right w:w="28" w:type="dxa"/>
            </w:tcMar>
          </w:tcPr>
          <w:p w14:paraId="7262977E" w14:textId="77777777" w:rsidR="000B79B5" w:rsidRPr="000B79B5" w:rsidRDefault="000B79B5" w:rsidP="00DC16B4">
            <w:pPr>
              <w:pStyle w:val="ad"/>
              <w:ind w:left="140"/>
              <w:rPr>
                <w:rStyle w:val="0pt2"/>
                <w:rFonts w:ascii="Arial" w:hAnsi="Arial" w:cs="Arial"/>
                <w:color w:val="000000"/>
                <w:sz w:val="24"/>
                <w:szCs w:val="24"/>
              </w:rPr>
            </w:pPr>
            <w:r w:rsidRPr="000B79B5">
              <w:rPr>
                <w:rStyle w:val="0pt2"/>
                <w:rFonts w:ascii="Arial" w:hAnsi="Arial" w:cs="Arial"/>
                <w:color w:val="000000"/>
                <w:sz w:val="24"/>
                <w:szCs w:val="24"/>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4B5AC0DF" w14:textId="77777777" w:rsidR="000B79B5" w:rsidRPr="000B79B5" w:rsidRDefault="000B79B5" w:rsidP="00DC16B4">
            <w:pPr>
              <w:pStyle w:val="ad"/>
              <w:ind w:left="140"/>
              <w:rPr>
                <w:rFonts w:ascii="Arial" w:hAnsi="Arial" w:cs="Arial"/>
                <w:sz w:val="24"/>
                <w:szCs w:val="24"/>
              </w:rPr>
            </w:pPr>
            <w:r w:rsidRPr="000B79B5">
              <w:rPr>
                <w:rFonts w:ascii="Arial" w:hAnsi="Arial" w:cs="Arial"/>
                <w:sz w:val="24"/>
                <w:szCs w:val="24"/>
              </w:rPr>
              <w:t>408 - администрация Шарыповского муниципального округа</w:t>
            </w:r>
          </w:p>
        </w:tc>
      </w:tr>
      <w:tr w:rsidR="000B79B5" w:rsidRPr="000B79B5" w14:paraId="0FAEFBEF" w14:textId="77777777" w:rsidTr="00DC16B4">
        <w:tc>
          <w:tcPr>
            <w:tcW w:w="2419" w:type="dxa"/>
            <w:shd w:val="clear" w:color="auto" w:fill="FFFFFF"/>
            <w:tcMar>
              <w:top w:w="28" w:type="dxa"/>
              <w:left w:w="28" w:type="dxa"/>
              <w:bottom w:w="28" w:type="dxa"/>
              <w:right w:w="28" w:type="dxa"/>
            </w:tcMar>
          </w:tcPr>
          <w:p w14:paraId="446DE159" w14:textId="77777777" w:rsidR="000B79B5" w:rsidRPr="000B79B5" w:rsidRDefault="000B79B5" w:rsidP="00DC16B4">
            <w:pPr>
              <w:pStyle w:val="ad"/>
              <w:ind w:left="140"/>
              <w:rPr>
                <w:rStyle w:val="0pt2"/>
                <w:rFonts w:ascii="Arial" w:hAnsi="Arial" w:cs="Arial"/>
                <w:color w:val="000000"/>
                <w:sz w:val="24"/>
                <w:szCs w:val="24"/>
              </w:rPr>
            </w:pPr>
            <w:r w:rsidRPr="000B79B5">
              <w:rPr>
                <w:rStyle w:val="0pt2"/>
                <w:rFonts w:ascii="Arial" w:hAnsi="Arial" w:cs="Arial"/>
                <w:color w:val="000000"/>
                <w:sz w:val="24"/>
                <w:szCs w:val="24"/>
              </w:rPr>
              <w:t>Цель</w:t>
            </w:r>
            <w:r w:rsidRPr="000B79B5">
              <w:rPr>
                <w:rStyle w:val="0pt2"/>
                <w:rFonts w:ascii="Arial" w:hAnsi="Arial" w:cs="Arial"/>
                <w:color w:val="000000"/>
                <w:sz w:val="24"/>
                <w:szCs w:val="24"/>
                <w:lang w:val="en-US"/>
              </w:rPr>
              <w:t xml:space="preserve"> </w:t>
            </w:r>
            <w:r w:rsidRPr="000B79B5">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466AF111" w14:textId="77777777" w:rsidR="000B79B5" w:rsidRPr="000B79B5" w:rsidRDefault="000B79B5" w:rsidP="00DC16B4">
            <w:pPr>
              <w:pStyle w:val="ad"/>
              <w:ind w:left="140"/>
              <w:rPr>
                <w:rFonts w:ascii="Arial" w:hAnsi="Arial" w:cs="Arial"/>
                <w:sz w:val="24"/>
                <w:szCs w:val="24"/>
              </w:rPr>
            </w:pPr>
            <w:r w:rsidRPr="000B79B5">
              <w:rPr>
                <w:rFonts w:ascii="Arial" w:hAnsi="Arial" w:cs="Arial"/>
                <w:sz w:val="24"/>
                <w:szCs w:val="24"/>
              </w:rPr>
              <w:t>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r>
      <w:tr w:rsidR="000B79B5" w:rsidRPr="000B79B5" w14:paraId="29336DF3" w14:textId="77777777" w:rsidTr="00DC16B4">
        <w:tc>
          <w:tcPr>
            <w:tcW w:w="2419" w:type="dxa"/>
            <w:shd w:val="clear" w:color="auto" w:fill="FFFFFF"/>
            <w:tcMar>
              <w:top w:w="28" w:type="dxa"/>
              <w:left w:w="28" w:type="dxa"/>
              <w:bottom w:w="28" w:type="dxa"/>
              <w:right w:w="28" w:type="dxa"/>
            </w:tcMar>
          </w:tcPr>
          <w:p w14:paraId="4703C2BC" w14:textId="77777777" w:rsidR="000B79B5" w:rsidRPr="000B79B5" w:rsidRDefault="000B79B5" w:rsidP="00DC16B4">
            <w:pPr>
              <w:pStyle w:val="ad"/>
              <w:ind w:left="140"/>
              <w:rPr>
                <w:rStyle w:val="0pt2"/>
                <w:rFonts w:ascii="Arial" w:hAnsi="Arial" w:cs="Arial"/>
                <w:color w:val="000000"/>
                <w:sz w:val="24"/>
                <w:szCs w:val="24"/>
              </w:rPr>
            </w:pPr>
            <w:r w:rsidRPr="000B79B5">
              <w:rPr>
                <w:rStyle w:val="0pt2"/>
                <w:rFonts w:ascii="Arial" w:hAnsi="Arial" w:cs="Arial"/>
                <w:color w:val="000000"/>
                <w:sz w:val="24"/>
                <w:szCs w:val="24"/>
              </w:rPr>
              <w:t>Задачи</w:t>
            </w:r>
            <w:r w:rsidRPr="000B79B5">
              <w:rPr>
                <w:rStyle w:val="0pt2"/>
                <w:rFonts w:ascii="Arial" w:hAnsi="Arial" w:cs="Arial"/>
                <w:color w:val="000000"/>
                <w:sz w:val="24"/>
                <w:szCs w:val="24"/>
                <w:lang w:val="en-US"/>
              </w:rPr>
              <w:t xml:space="preserve"> </w:t>
            </w:r>
            <w:r w:rsidRPr="000B79B5">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76528800" w14:textId="77777777" w:rsidR="000B79B5" w:rsidRPr="000B79B5" w:rsidRDefault="000B79B5" w:rsidP="00DC16B4">
            <w:pPr>
              <w:pStyle w:val="ad"/>
              <w:widowControl w:val="0"/>
              <w:tabs>
                <w:tab w:val="left" w:pos="418"/>
              </w:tabs>
              <w:ind w:left="140"/>
              <w:rPr>
                <w:rFonts w:ascii="Arial" w:hAnsi="Arial" w:cs="Arial"/>
                <w:sz w:val="24"/>
                <w:szCs w:val="24"/>
              </w:rPr>
            </w:pPr>
            <w:r w:rsidRPr="000B79B5">
              <w:rPr>
                <w:rFonts w:ascii="Arial" w:hAnsi="Arial" w:cs="Arial"/>
                <w:sz w:val="24"/>
                <w:szCs w:val="24"/>
              </w:rPr>
              <w:t>1.  Финансовая поддержка субъектов малого и среднего предпринимательства и самозанятых граждан в части обучения, создания и развития производства в приоритетных отраслях экономики округа;</w:t>
            </w:r>
          </w:p>
          <w:p w14:paraId="573862CE" w14:textId="77777777" w:rsidR="000B79B5" w:rsidRPr="000B79B5" w:rsidRDefault="000B79B5" w:rsidP="00DC16B4">
            <w:pPr>
              <w:pStyle w:val="ad"/>
              <w:widowControl w:val="0"/>
              <w:tabs>
                <w:tab w:val="left" w:pos="418"/>
              </w:tabs>
              <w:ind w:left="140"/>
              <w:rPr>
                <w:rFonts w:ascii="Arial" w:hAnsi="Arial" w:cs="Arial"/>
                <w:sz w:val="24"/>
                <w:szCs w:val="24"/>
              </w:rPr>
            </w:pPr>
            <w:r w:rsidRPr="000B79B5">
              <w:rPr>
                <w:rFonts w:ascii="Arial" w:hAnsi="Arial" w:cs="Arial"/>
                <w:sz w:val="24"/>
                <w:szCs w:val="24"/>
              </w:rPr>
              <w:t>2. Стимулирование граждан к осуществлению предпринимательской деятельности</w:t>
            </w:r>
          </w:p>
        </w:tc>
      </w:tr>
      <w:tr w:rsidR="000B79B5" w:rsidRPr="000B79B5" w14:paraId="2DDE0ACA" w14:textId="77777777" w:rsidTr="00DC16B4">
        <w:tc>
          <w:tcPr>
            <w:tcW w:w="2419" w:type="dxa"/>
            <w:shd w:val="clear" w:color="auto" w:fill="FFFFFF"/>
            <w:tcMar>
              <w:top w:w="28" w:type="dxa"/>
              <w:left w:w="28" w:type="dxa"/>
              <w:bottom w:w="28" w:type="dxa"/>
              <w:right w:w="28" w:type="dxa"/>
            </w:tcMar>
          </w:tcPr>
          <w:p w14:paraId="350DD972" w14:textId="77777777" w:rsidR="000B79B5" w:rsidRPr="000B79B5" w:rsidRDefault="000B79B5" w:rsidP="00DC16B4">
            <w:pPr>
              <w:pStyle w:val="ad"/>
              <w:ind w:left="140"/>
              <w:rPr>
                <w:rStyle w:val="0pt2"/>
                <w:rFonts w:ascii="Arial" w:hAnsi="Arial" w:cs="Arial"/>
                <w:color w:val="000000"/>
                <w:sz w:val="24"/>
                <w:szCs w:val="24"/>
              </w:rPr>
            </w:pPr>
            <w:r w:rsidRPr="000B79B5">
              <w:rPr>
                <w:rStyle w:val="0pt2"/>
                <w:rFonts w:ascii="Arial" w:hAnsi="Arial" w:cs="Arial"/>
                <w:color w:val="000000"/>
                <w:sz w:val="24"/>
                <w:szCs w:val="24"/>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6F5BBFE8" w14:textId="77777777" w:rsidR="000B79B5" w:rsidRPr="000B79B5" w:rsidRDefault="000B79B5" w:rsidP="00DC16B4">
            <w:pPr>
              <w:pStyle w:val="ad"/>
              <w:widowControl w:val="0"/>
              <w:tabs>
                <w:tab w:val="left" w:pos="433"/>
              </w:tabs>
              <w:rPr>
                <w:rStyle w:val="0pt2"/>
                <w:rFonts w:ascii="Arial" w:hAnsi="Arial" w:cs="Arial"/>
                <w:color w:val="000000"/>
                <w:sz w:val="24"/>
                <w:szCs w:val="24"/>
              </w:rPr>
            </w:pPr>
            <w:r w:rsidRPr="000B79B5">
              <w:rPr>
                <w:rStyle w:val="0pt2"/>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w:t>
            </w:r>
            <w:r w:rsidRPr="000B79B5">
              <w:rPr>
                <w:rStyle w:val="0pt2"/>
                <w:rFonts w:ascii="Arial" w:hAnsi="Arial" w:cs="Arial"/>
                <w:color w:val="000000"/>
                <w:sz w:val="24"/>
                <w:szCs w:val="24"/>
              </w:rPr>
              <w:softHyphen/>
              <w:t>-экономическую эффективность реализации подпрограммы, приведены в приложении к паспорту</w:t>
            </w:r>
          </w:p>
        </w:tc>
      </w:tr>
      <w:tr w:rsidR="000B79B5" w:rsidRPr="000B79B5" w14:paraId="3664E35D" w14:textId="77777777" w:rsidTr="00DC16B4">
        <w:tc>
          <w:tcPr>
            <w:tcW w:w="2419" w:type="dxa"/>
            <w:shd w:val="clear" w:color="auto" w:fill="FFFFFF"/>
            <w:tcMar>
              <w:top w:w="28" w:type="dxa"/>
              <w:left w:w="28" w:type="dxa"/>
              <w:bottom w:w="28" w:type="dxa"/>
              <w:right w:w="28" w:type="dxa"/>
            </w:tcMar>
          </w:tcPr>
          <w:p w14:paraId="3A50A340" w14:textId="77777777" w:rsidR="000B79B5" w:rsidRPr="000B79B5" w:rsidRDefault="000B79B5" w:rsidP="00DC16B4">
            <w:pPr>
              <w:pStyle w:val="ad"/>
              <w:ind w:left="140"/>
              <w:rPr>
                <w:rStyle w:val="0pt2"/>
                <w:rFonts w:ascii="Arial" w:hAnsi="Arial" w:cs="Arial"/>
                <w:color w:val="000000"/>
                <w:sz w:val="24"/>
                <w:szCs w:val="24"/>
              </w:rPr>
            </w:pPr>
            <w:r w:rsidRPr="000B79B5">
              <w:rPr>
                <w:rStyle w:val="0pt2"/>
                <w:rFonts w:ascii="Arial" w:hAnsi="Arial" w:cs="Arial"/>
                <w:color w:val="000000"/>
                <w:sz w:val="24"/>
                <w:szCs w:val="24"/>
              </w:rPr>
              <w:t>Сроки</w:t>
            </w:r>
            <w:r w:rsidRPr="000B79B5">
              <w:rPr>
                <w:rStyle w:val="0pt2"/>
                <w:rFonts w:ascii="Arial" w:hAnsi="Arial" w:cs="Arial"/>
                <w:color w:val="000000"/>
                <w:sz w:val="24"/>
                <w:szCs w:val="24"/>
                <w:lang w:val="en-US"/>
              </w:rPr>
              <w:t xml:space="preserve"> </w:t>
            </w:r>
            <w:r w:rsidRPr="000B79B5">
              <w:rPr>
                <w:rStyle w:val="0pt2"/>
                <w:rFonts w:ascii="Arial" w:hAnsi="Arial" w:cs="Arial"/>
                <w:color w:val="000000"/>
                <w:sz w:val="24"/>
                <w:szCs w:val="24"/>
              </w:rPr>
              <w:t>реализации</w:t>
            </w:r>
            <w:r w:rsidRPr="000B79B5">
              <w:rPr>
                <w:rStyle w:val="0pt2"/>
                <w:rFonts w:ascii="Arial" w:hAnsi="Arial" w:cs="Arial"/>
                <w:color w:val="000000"/>
                <w:sz w:val="24"/>
                <w:szCs w:val="24"/>
                <w:lang w:val="en-US"/>
              </w:rPr>
              <w:t xml:space="preserve"> </w:t>
            </w:r>
            <w:r w:rsidRPr="000B79B5">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14:paraId="4293AD1C" w14:textId="77777777" w:rsidR="000B79B5" w:rsidRPr="000B79B5" w:rsidRDefault="000B79B5" w:rsidP="00DC16B4">
            <w:pPr>
              <w:pStyle w:val="ad"/>
              <w:ind w:left="140"/>
              <w:rPr>
                <w:rFonts w:ascii="Arial" w:hAnsi="Arial" w:cs="Arial"/>
                <w:sz w:val="24"/>
                <w:szCs w:val="24"/>
              </w:rPr>
            </w:pPr>
            <w:r w:rsidRPr="000B79B5">
              <w:rPr>
                <w:rFonts w:ascii="Arial" w:hAnsi="Arial" w:cs="Arial"/>
                <w:sz w:val="24"/>
                <w:szCs w:val="24"/>
              </w:rPr>
              <w:t>2023 - 2025 годы</w:t>
            </w:r>
          </w:p>
        </w:tc>
      </w:tr>
      <w:tr w:rsidR="000B79B5" w:rsidRPr="000B79B5" w14:paraId="63FB8CF3" w14:textId="77777777" w:rsidTr="00DC16B4">
        <w:tc>
          <w:tcPr>
            <w:tcW w:w="2419" w:type="dxa"/>
            <w:shd w:val="clear" w:color="auto" w:fill="FFFFFF"/>
            <w:tcMar>
              <w:top w:w="28" w:type="dxa"/>
              <w:left w:w="28" w:type="dxa"/>
              <w:bottom w:w="28" w:type="dxa"/>
              <w:right w:w="28" w:type="dxa"/>
            </w:tcMar>
          </w:tcPr>
          <w:p w14:paraId="5773389B" w14:textId="77777777" w:rsidR="000B79B5" w:rsidRPr="000B79B5" w:rsidRDefault="000B79B5" w:rsidP="00DC16B4">
            <w:pPr>
              <w:pStyle w:val="ad"/>
              <w:ind w:left="140"/>
              <w:rPr>
                <w:rStyle w:val="0pt2"/>
                <w:rFonts w:ascii="Arial" w:hAnsi="Arial" w:cs="Arial"/>
                <w:color w:val="000000"/>
                <w:sz w:val="24"/>
                <w:szCs w:val="24"/>
              </w:rPr>
            </w:pPr>
            <w:r w:rsidRPr="000B79B5">
              <w:rPr>
                <w:rStyle w:val="0pt2"/>
                <w:rFonts w:ascii="Arial" w:hAnsi="Arial" w:cs="Arial"/>
                <w:color w:val="000000"/>
                <w:sz w:val="24"/>
                <w:szCs w:val="24"/>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7A4F79A2" w14:textId="77777777" w:rsidR="000B79B5" w:rsidRPr="000B79B5" w:rsidRDefault="000B79B5" w:rsidP="00DC16B4">
            <w:pPr>
              <w:pStyle w:val="ad"/>
              <w:widowControl w:val="0"/>
              <w:tabs>
                <w:tab w:val="left" w:pos="638"/>
              </w:tabs>
              <w:rPr>
                <w:rFonts w:ascii="Arial" w:hAnsi="Arial" w:cs="Arial"/>
                <w:sz w:val="24"/>
                <w:szCs w:val="24"/>
              </w:rPr>
            </w:pPr>
            <w:r w:rsidRPr="000B79B5">
              <w:rPr>
                <w:rStyle w:val="0pt2"/>
                <w:rFonts w:ascii="Arial" w:hAnsi="Arial" w:cs="Arial"/>
                <w:color w:val="000000"/>
                <w:sz w:val="24"/>
                <w:szCs w:val="24"/>
              </w:rPr>
              <w:t xml:space="preserve">Общий объем бюджетных ассигнований на реализацию подпрограммы составляет – </w:t>
            </w:r>
            <w:r w:rsidRPr="000B79B5">
              <w:rPr>
                <w:rFonts w:ascii="Arial" w:hAnsi="Arial" w:cs="Arial"/>
                <w:sz w:val="24"/>
                <w:szCs w:val="24"/>
              </w:rPr>
              <w:t>4 334 700,00 рублей</w:t>
            </w:r>
          </w:p>
          <w:p w14:paraId="55FA2832"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по годам реализации:</w:t>
            </w:r>
          </w:p>
          <w:p w14:paraId="78E4F92D"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2023 - 1 824 900,00 рублей</w:t>
            </w:r>
          </w:p>
          <w:p w14:paraId="03382C96"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2024 - 1 254 900,00 рублей</w:t>
            </w:r>
          </w:p>
          <w:p w14:paraId="1D132613"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2025 - 1 254 900,00 рублей</w:t>
            </w:r>
          </w:p>
          <w:p w14:paraId="02A8677F"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Из них:</w:t>
            </w:r>
          </w:p>
          <w:p w14:paraId="11972D49"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Бюджет округа</w:t>
            </w:r>
          </w:p>
          <w:p w14:paraId="6FB0FB32"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Всего - 1 101 000,00 рублей</w:t>
            </w:r>
          </w:p>
          <w:p w14:paraId="73A1AE6A"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2023 - 367 000,00 рублей</w:t>
            </w:r>
          </w:p>
          <w:p w14:paraId="1CACFF16"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2024 - 367 000,00 рублей</w:t>
            </w:r>
          </w:p>
          <w:p w14:paraId="33C2BC18"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2025 - 367 000,00 рублей;</w:t>
            </w:r>
          </w:p>
          <w:p w14:paraId="50B6BB09"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Краевой бюджет</w:t>
            </w:r>
          </w:p>
          <w:p w14:paraId="0D322BB4"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Всего – 3 233 700,00 рублей</w:t>
            </w:r>
          </w:p>
          <w:p w14:paraId="58C34D4A"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2023 – 1 457 900,00 рублей</w:t>
            </w:r>
          </w:p>
          <w:p w14:paraId="5778F2DD" w14:textId="77777777" w:rsidR="000B79B5" w:rsidRPr="000B79B5" w:rsidRDefault="000B79B5" w:rsidP="00DC16B4">
            <w:pPr>
              <w:pStyle w:val="ad"/>
              <w:widowControl w:val="0"/>
              <w:tabs>
                <w:tab w:val="left" w:pos="638"/>
              </w:tabs>
              <w:rPr>
                <w:rFonts w:ascii="Arial" w:hAnsi="Arial" w:cs="Arial"/>
                <w:sz w:val="24"/>
                <w:szCs w:val="24"/>
              </w:rPr>
            </w:pPr>
            <w:r w:rsidRPr="000B79B5">
              <w:rPr>
                <w:rFonts w:ascii="Arial" w:hAnsi="Arial" w:cs="Arial"/>
                <w:sz w:val="24"/>
                <w:szCs w:val="24"/>
              </w:rPr>
              <w:t>2024 - 887 900,00 рублей</w:t>
            </w:r>
          </w:p>
          <w:p w14:paraId="5609E01A" w14:textId="77777777" w:rsidR="000B79B5" w:rsidRPr="000B79B5" w:rsidRDefault="000B79B5" w:rsidP="00DC16B4">
            <w:pPr>
              <w:pStyle w:val="ad"/>
              <w:widowControl w:val="0"/>
              <w:tabs>
                <w:tab w:val="left" w:pos="638"/>
              </w:tabs>
              <w:rPr>
                <w:rFonts w:ascii="Arial" w:hAnsi="Arial" w:cs="Arial"/>
                <w:sz w:val="24"/>
                <w:szCs w:val="24"/>
                <w:lang w:val="en-US"/>
              </w:rPr>
            </w:pPr>
            <w:r w:rsidRPr="000B79B5">
              <w:rPr>
                <w:rFonts w:ascii="Arial" w:hAnsi="Arial" w:cs="Arial"/>
                <w:sz w:val="24"/>
                <w:szCs w:val="24"/>
              </w:rPr>
              <w:t>2025 - 887 900,00 рублей</w:t>
            </w:r>
          </w:p>
          <w:p w14:paraId="53E71ACA" w14:textId="77777777" w:rsidR="000B79B5" w:rsidRPr="000B79B5" w:rsidRDefault="000B79B5" w:rsidP="00DC16B4">
            <w:pPr>
              <w:pStyle w:val="ad"/>
              <w:widowControl w:val="0"/>
              <w:tabs>
                <w:tab w:val="left" w:pos="638"/>
              </w:tabs>
              <w:rPr>
                <w:rFonts w:ascii="Arial" w:hAnsi="Arial" w:cs="Arial"/>
                <w:sz w:val="24"/>
                <w:szCs w:val="24"/>
                <w:lang w:val="en-US"/>
              </w:rPr>
            </w:pPr>
          </w:p>
        </w:tc>
      </w:tr>
    </w:tbl>
    <w:p w14:paraId="445B30C0" w14:textId="77777777" w:rsidR="000B79B5" w:rsidRPr="000B79B5" w:rsidRDefault="000B79B5" w:rsidP="000B79B5">
      <w:pPr>
        <w:jc w:val="both"/>
        <w:rPr>
          <w:rFonts w:ascii="Arial" w:hAnsi="Arial" w:cs="Arial"/>
          <w:b/>
          <w:sz w:val="24"/>
          <w:szCs w:val="24"/>
          <w:lang w:val="en-US"/>
        </w:rPr>
        <w:sectPr w:rsidR="000B79B5" w:rsidRPr="000B79B5">
          <w:pgSz w:w="11906" w:h="16838"/>
          <w:pgMar w:top="1020" w:right="1134" w:bottom="850" w:left="1134" w:header="708" w:footer="708" w:gutter="0"/>
          <w:cols w:space="708"/>
          <w:docGrid w:linePitch="360"/>
        </w:sectPr>
      </w:pPr>
    </w:p>
    <w:p w14:paraId="796A13DB" w14:textId="77777777" w:rsidR="000B79B5" w:rsidRPr="000B79B5" w:rsidRDefault="000B79B5" w:rsidP="000B79B5">
      <w:pPr>
        <w:autoSpaceDE w:val="0"/>
        <w:autoSpaceDN w:val="0"/>
        <w:adjustRightInd w:val="0"/>
        <w:jc w:val="center"/>
        <w:rPr>
          <w:rFonts w:ascii="Arial" w:hAnsi="Arial" w:cs="Arial"/>
          <w:b/>
          <w:sz w:val="24"/>
          <w:szCs w:val="24"/>
        </w:rPr>
      </w:pPr>
      <w:r w:rsidRPr="000B79B5">
        <w:rPr>
          <w:rFonts w:ascii="Arial" w:hAnsi="Arial" w:cs="Arial"/>
          <w:b/>
          <w:sz w:val="24"/>
          <w:szCs w:val="24"/>
        </w:rPr>
        <w:lastRenderedPageBreak/>
        <w:t>2. Мероприятия подпрограммы</w:t>
      </w:r>
    </w:p>
    <w:p w14:paraId="7588BE27" w14:textId="77777777" w:rsidR="000B79B5" w:rsidRPr="000B79B5" w:rsidRDefault="000B79B5" w:rsidP="000B79B5">
      <w:pPr>
        <w:jc w:val="both"/>
        <w:rPr>
          <w:rFonts w:ascii="Arial" w:hAnsi="Arial" w:cs="Arial"/>
          <w:b/>
          <w:sz w:val="24"/>
          <w:szCs w:val="24"/>
        </w:rPr>
      </w:pPr>
    </w:p>
    <w:p w14:paraId="19F3D947" w14:textId="77777777" w:rsidR="000B79B5" w:rsidRPr="000B79B5" w:rsidRDefault="000B79B5" w:rsidP="000B79B5">
      <w:pPr>
        <w:jc w:val="both"/>
        <w:rPr>
          <w:rFonts w:ascii="Arial" w:hAnsi="Arial" w:cs="Arial"/>
          <w:sz w:val="24"/>
          <w:szCs w:val="24"/>
        </w:rPr>
      </w:pPr>
      <w:r w:rsidRPr="000B79B5">
        <w:rPr>
          <w:rFonts w:ascii="Arial" w:hAnsi="Arial" w:cs="Arial"/>
          <w:sz w:val="24"/>
          <w:szCs w:val="24"/>
        </w:rPr>
        <w:t xml:space="preserve">        Перечень подпрограммных мероприятий представлен в приложении № 2 к подпрограмме.</w:t>
      </w:r>
    </w:p>
    <w:p w14:paraId="3AE33D0E" w14:textId="77777777" w:rsidR="000B79B5" w:rsidRPr="000B79B5" w:rsidRDefault="000B79B5" w:rsidP="000B79B5">
      <w:pPr>
        <w:jc w:val="both"/>
        <w:rPr>
          <w:rFonts w:ascii="Arial" w:hAnsi="Arial" w:cs="Arial"/>
          <w:sz w:val="24"/>
          <w:szCs w:val="24"/>
        </w:rPr>
      </w:pPr>
      <w:r w:rsidRPr="000B79B5">
        <w:rPr>
          <w:rFonts w:ascii="Arial" w:hAnsi="Arial" w:cs="Arial"/>
          <w:sz w:val="24"/>
          <w:szCs w:val="24"/>
        </w:rPr>
        <w:t xml:space="preserve">                                                   </w:t>
      </w:r>
    </w:p>
    <w:p w14:paraId="3AAA07C5" w14:textId="77777777" w:rsidR="000B79B5" w:rsidRPr="000B79B5" w:rsidRDefault="000B79B5" w:rsidP="000B79B5">
      <w:pPr>
        <w:jc w:val="both"/>
        <w:rPr>
          <w:rFonts w:ascii="Arial" w:hAnsi="Arial" w:cs="Arial"/>
          <w:b/>
          <w:sz w:val="24"/>
          <w:szCs w:val="24"/>
        </w:rPr>
      </w:pPr>
      <w:r w:rsidRPr="000B79B5">
        <w:rPr>
          <w:rFonts w:ascii="Arial" w:hAnsi="Arial" w:cs="Arial"/>
          <w:sz w:val="24"/>
          <w:szCs w:val="24"/>
        </w:rPr>
        <w:t xml:space="preserve">                              </w:t>
      </w:r>
      <w:r w:rsidRPr="000B79B5">
        <w:rPr>
          <w:rFonts w:ascii="Arial" w:hAnsi="Arial" w:cs="Arial"/>
          <w:b/>
          <w:sz w:val="24"/>
          <w:szCs w:val="24"/>
        </w:rPr>
        <w:t>3. Механизм реализации подпрограммы</w:t>
      </w:r>
    </w:p>
    <w:p w14:paraId="27F8E78F" w14:textId="77777777" w:rsidR="000B79B5" w:rsidRPr="000B79B5" w:rsidRDefault="000B79B5" w:rsidP="000B79B5">
      <w:pPr>
        <w:jc w:val="center"/>
        <w:rPr>
          <w:rFonts w:ascii="Arial" w:hAnsi="Arial" w:cs="Arial"/>
          <w:bCs/>
          <w:i/>
          <w:sz w:val="24"/>
          <w:szCs w:val="24"/>
        </w:rPr>
      </w:pPr>
    </w:p>
    <w:p w14:paraId="12D82E5F" w14:textId="77777777" w:rsidR="000B79B5" w:rsidRPr="000B79B5" w:rsidRDefault="000B79B5" w:rsidP="000B79B5">
      <w:pPr>
        <w:ind w:firstLine="567"/>
        <w:jc w:val="both"/>
        <w:rPr>
          <w:rFonts w:ascii="Arial" w:hAnsi="Arial" w:cs="Arial"/>
          <w:bCs/>
          <w:sz w:val="24"/>
          <w:szCs w:val="24"/>
        </w:rPr>
      </w:pPr>
      <w:r w:rsidRPr="000B79B5">
        <w:rPr>
          <w:rFonts w:ascii="Arial" w:hAnsi="Arial" w:cs="Arial"/>
          <w:bCs/>
          <w:sz w:val="24"/>
          <w:szCs w:val="24"/>
        </w:rPr>
        <w:t>3.1. Реализацию подпрограммы осуществляет администрация  Шарыповского муниципального округа. Комплекс мер, осуществляемый администрацией округа в рамках  реализации организационных, экономических, правовых  механизмов заключается в обеспечении  проведения муниципальной политики в области развития малого и среднего предпринимательства на территории Шарыповского муниципального округа, в соответствии с действующим законодательством РФ.</w:t>
      </w:r>
    </w:p>
    <w:p w14:paraId="0A77A8B0" w14:textId="77777777" w:rsidR="000B79B5" w:rsidRPr="000B79B5" w:rsidRDefault="000B79B5" w:rsidP="000B79B5">
      <w:pPr>
        <w:ind w:firstLine="567"/>
        <w:jc w:val="both"/>
        <w:rPr>
          <w:rFonts w:ascii="Arial" w:hAnsi="Arial" w:cs="Arial"/>
          <w:bCs/>
          <w:sz w:val="24"/>
          <w:szCs w:val="24"/>
        </w:rPr>
      </w:pPr>
      <w:r w:rsidRPr="000B79B5">
        <w:rPr>
          <w:rFonts w:ascii="Arial" w:hAnsi="Arial" w:cs="Arial"/>
          <w:bCs/>
          <w:sz w:val="24"/>
          <w:szCs w:val="24"/>
        </w:rPr>
        <w:t xml:space="preserve">Финансирование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   </w:t>
      </w:r>
    </w:p>
    <w:p w14:paraId="2B8F27EE" w14:textId="77777777" w:rsidR="000B79B5" w:rsidRPr="000B79B5" w:rsidRDefault="000B79B5" w:rsidP="000B79B5">
      <w:pPr>
        <w:ind w:firstLine="567"/>
        <w:jc w:val="both"/>
        <w:rPr>
          <w:rFonts w:ascii="Arial" w:hAnsi="Arial" w:cs="Arial"/>
          <w:bCs/>
          <w:sz w:val="24"/>
          <w:szCs w:val="24"/>
        </w:rPr>
      </w:pPr>
      <w:r w:rsidRPr="000B79B5">
        <w:rPr>
          <w:rFonts w:ascii="Arial" w:hAnsi="Arial" w:cs="Arial"/>
          <w:bCs/>
          <w:sz w:val="24"/>
          <w:szCs w:val="24"/>
        </w:rPr>
        <w:t xml:space="preserve"> </w:t>
      </w:r>
      <w:r w:rsidRPr="000B79B5">
        <w:rPr>
          <w:rFonts w:ascii="Arial" w:hAnsi="Arial" w:cs="Arial"/>
          <w:sz w:val="24"/>
          <w:szCs w:val="24"/>
        </w:rPr>
        <w:t xml:space="preserve"> </w:t>
      </w:r>
      <w:r w:rsidRPr="000B79B5">
        <w:rPr>
          <w:rFonts w:ascii="Arial" w:hAnsi="Arial" w:cs="Arial"/>
          <w:bCs/>
          <w:sz w:val="24"/>
          <w:szCs w:val="24"/>
        </w:rPr>
        <w:t>Средства  бюджета округа предусмотрены на долевое финансирование  расходных обязательств  муниципального образования для участия в  краевом конкурсном отборе муниципальных программ поддержки и развития малого и среднего предпринимательства</w:t>
      </w:r>
      <w:r w:rsidRPr="000B79B5">
        <w:rPr>
          <w:rFonts w:ascii="Arial" w:hAnsi="Arial" w:cs="Arial"/>
          <w:sz w:val="24"/>
          <w:szCs w:val="24"/>
        </w:rPr>
        <w:t xml:space="preserve"> в рамках реализации   мероприятия  1.1 </w:t>
      </w:r>
      <w:r w:rsidRPr="000B79B5">
        <w:rPr>
          <w:rFonts w:ascii="Arial" w:hAnsi="Arial" w:cs="Arial"/>
          <w:bCs/>
          <w:sz w:val="24"/>
          <w:szCs w:val="24"/>
        </w:rPr>
        <w:t>подпрограммы «Развитие субъектов малого и среднего предпринимательства» государственной программы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 п (в ред. от 16.05.2023).</w:t>
      </w:r>
      <w:r w:rsidRPr="000B79B5">
        <w:rPr>
          <w:rFonts w:ascii="Arial" w:hAnsi="Arial" w:cs="Arial"/>
          <w:sz w:val="24"/>
          <w:szCs w:val="24"/>
        </w:rPr>
        <w:t xml:space="preserve">  </w:t>
      </w:r>
    </w:p>
    <w:p w14:paraId="2DFB8D95" w14:textId="77777777" w:rsidR="000B79B5" w:rsidRPr="000B79B5" w:rsidRDefault="000B79B5" w:rsidP="000B79B5">
      <w:pPr>
        <w:ind w:firstLine="567"/>
        <w:jc w:val="both"/>
        <w:rPr>
          <w:rFonts w:ascii="Arial" w:hAnsi="Arial" w:cs="Arial"/>
          <w:bCs/>
          <w:sz w:val="24"/>
          <w:szCs w:val="24"/>
        </w:rPr>
      </w:pPr>
      <w:r w:rsidRPr="000B79B5">
        <w:rPr>
          <w:rFonts w:ascii="Arial" w:hAnsi="Arial" w:cs="Arial"/>
          <w:bCs/>
          <w:sz w:val="24"/>
          <w:szCs w:val="24"/>
        </w:rPr>
        <w:t>Главным распорядителем бюджетных средств является администрация Шарыповского муниципального округа.</w:t>
      </w:r>
    </w:p>
    <w:p w14:paraId="267368D8" w14:textId="77777777" w:rsidR="000B79B5" w:rsidRPr="000B79B5" w:rsidRDefault="000B79B5" w:rsidP="000B79B5">
      <w:pPr>
        <w:ind w:firstLine="567"/>
        <w:jc w:val="both"/>
        <w:rPr>
          <w:rFonts w:ascii="Arial" w:hAnsi="Arial" w:cs="Arial"/>
          <w:sz w:val="24"/>
          <w:szCs w:val="24"/>
        </w:rPr>
      </w:pPr>
      <w:r w:rsidRPr="000B79B5">
        <w:rPr>
          <w:rFonts w:ascii="Arial" w:hAnsi="Arial" w:cs="Arial"/>
          <w:bCs/>
          <w:sz w:val="24"/>
          <w:szCs w:val="24"/>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 – экономического управления администрации Шарыповского муниципального округа.</w:t>
      </w:r>
      <w:r w:rsidRPr="000B79B5">
        <w:rPr>
          <w:rFonts w:ascii="Arial" w:hAnsi="Arial" w:cs="Arial"/>
          <w:sz w:val="24"/>
          <w:szCs w:val="24"/>
        </w:rPr>
        <w:t xml:space="preserve"> </w:t>
      </w:r>
    </w:p>
    <w:p w14:paraId="3489E689" w14:textId="77777777" w:rsidR="000B79B5" w:rsidRPr="000B79B5" w:rsidRDefault="000B79B5" w:rsidP="000B79B5">
      <w:pPr>
        <w:autoSpaceDE w:val="0"/>
        <w:autoSpaceDN w:val="0"/>
        <w:adjustRightInd w:val="0"/>
        <w:ind w:firstLine="709"/>
        <w:jc w:val="both"/>
        <w:rPr>
          <w:rFonts w:ascii="Arial" w:hAnsi="Arial" w:cs="Arial"/>
          <w:bCs/>
          <w:sz w:val="24"/>
          <w:szCs w:val="24"/>
        </w:rPr>
      </w:pPr>
      <w:r w:rsidRPr="000B79B5">
        <w:rPr>
          <w:rFonts w:ascii="Arial" w:hAnsi="Arial" w:cs="Arial"/>
          <w:bCs/>
          <w:sz w:val="24"/>
          <w:szCs w:val="24"/>
        </w:rPr>
        <w:t xml:space="preserve">3.2. Реализация мероприятия подпрограммы 1.1 осуществляется в форме субсидий субъектам малого и среднего предпринимательства  на реализацию </w:t>
      </w:r>
      <w:r w:rsidRPr="000B79B5">
        <w:rPr>
          <w:rFonts w:ascii="Arial" w:eastAsiaTheme="minorHAnsi" w:hAnsi="Arial" w:cs="Arial"/>
          <w:sz w:val="24"/>
          <w:szCs w:val="24"/>
        </w:rPr>
        <w:t>инвестиционных проектов</w:t>
      </w:r>
      <w:r w:rsidRPr="000B79B5">
        <w:rPr>
          <w:rFonts w:ascii="Arial" w:hAnsi="Arial" w:cs="Arial"/>
          <w:bCs/>
          <w:sz w:val="24"/>
          <w:szCs w:val="24"/>
        </w:rPr>
        <w:t xml:space="preserve"> путем возмещения части затрат на приобретение основных средств,</w:t>
      </w:r>
      <w:r w:rsidRPr="000B79B5">
        <w:rPr>
          <w:rFonts w:ascii="Arial" w:eastAsiaTheme="minorHAnsi" w:hAnsi="Arial" w:cs="Arial"/>
          <w:sz w:val="24"/>
          <w:szCs w:val="24"/>
        </w:rPr>
        <w:t xml:space="preserve"> на строительство, реконструкцию (техническое перевооружение), капитальный ремонт объектов капитального строительства</w:t>
      </w:r>
      <w:r w:rsidRPr="000B79B5">
        <w:rPr>
          <w:rFonts w:ascii="Arial" w:hAnsi="Arial" w:cs="Arial"/>
          <w:bCs/>
          <w:sz w:val="24"/>
          <w:szCs w:val="24"/>
        </w:rPr>
        <w:t xml:space="preserve"> на основании заключенных соглашений о предоставлении субсидии. </w:t>
      </w:r>
    </w:p>
    <w:p w14:paraId="295DD4DC" w14:textId="77777777" w:rsidR="000B79B5" w:rsidRPr="000B79B5" w:rsidRDefault="000B79B5" w:rsidP="000B79B5">
      <w:pPr>
        <w:ind w:firstLine="720"/>
        <w:jc w:val="both"/>
        <w:rPr>
          <w:rFonts w:ascii="Arial" w:hAnsi="Arial" w:cs="Arial"/>
          <w:sz w:val="24"/>
          <w:szCs w:val="24"/>
        </w:rPr>
      </w:pPr>
      <w:r w:rsidRPr="000B79B5">
        <w:rPr>
          <w:rFonts w:ascii="Arial" w:hAnsi="Arial" w:cs="Arial"/>
          <w:sz w:val="24"/>
          <w:szCs w:val="24"/>
        </w:rPr>
        <w:lastRenderedPageBreak/>
        <w:t xml:space="preserve">Предоставление средств из бюджета округа получателям финансовой поддержки в форме субсидии (далее - получатели субсидии) осуществляется в соответствии с порядком  и условиями предоставления, установленными  постановлением администрации Шарыповского муниципального округа. </w:t>
      </w:r>
    </w:p>
    <w:p w14:paraId="0FBBD384" w14:textId="77777777" w:rsidR="000B79B5" w:rsidRPr="000B79B5" w:rsidRDefault="000B79B5" w:rsidP="000B79B5">
      <w:pPr>
        <w:autoSpaceDE w:val="0"/>
        <w:autoSpaceDN w:val="0"/>
        <w:adjustRightInd w:val="0"/>
        <w:ind w:firstLine="709"/>
        <w:jc w:val="both"/>
        <w:rPr>
          <w:rFonts w:ascii="Arial" w:hAnsi="Arial" w:cs="Arial"/>
          <w:bCs/>
          <w:sz w:val="24"/>
          <w:szCs w:val="24"/>
        </w:rPr>
      </w:pPr>
      <w:r w:rsidRPr="000B79B5">
        <w:rPr>
          <w:rFonts w:ascii="Arial" w:hAnsi="Arial" w:cs="Arial"/>
          <w:bCs/>
          <w:sz w:val="24"/>
          <w:szCs w:val="24"/>
        </w:rPr>
        <w:t xml:space="preserve">Реализация мероприятия подпрограммы 1.2 осуществляется за счет средств  бюджета округа  и краевого бюджета в форме субсидий субъектам малого и среднего предпринимательства </w:t>
      </w:r>
      <w:r w:rsidRPr="000B79B5">
        <w:rPr>
          <w:rFonts w:ascii="Arial" w:hAnsi="Arial" w:cs="Arial"/>
          <w:sz w:val="24"/>
          <w:szCs w:val="24"/>
        </w:rPr>
        <w:t xml:space="preserve">и физическим лицам, применяющим специальный налоговый режим «Налог на профессиональный доход» при осуществлении предпринимательской деятельности. Средства могут быть направлены на возмещение части затрат </w:t>
      </w:r>
      <w:r w:rsidRPr="000B79B5">
        <w:rPr>
          <w:rFonts w:ascii="Arial" w:eastAsiaTheme="minorHAnsi" w:hAnsi="Arial" w:cs="Arial"/>
          <w:sz w:val="24"/>
          <w:szCs w:val="24"/>
        </w:rPr>
        <w:t>по подключению к инженерной инфраструктуре, текущий ремонт помещений, приобретение оборудования, мебели и оргтехники, возмещение части затрат на выплату по передаче прав на франшизу, сертификацию (декларирование) продукции.</w:t>
      </w:r>
      <w:r w:rsidRPr="000B79B5">
        <w:rPr>
          <w:rFonts w:ascii="Arial" w:hAnsi="Arial" w:cs="Arial"/>
          <w:bCs/>
          <w:sz w:val="24"/>
          <w:szCs w:val="24"/>
        </w:rPr>
        <w:t xml:space="preserve"> </w:t>
      </w:r>
      <w:bookmarkStart w:id="2" w:name="_Hlk139965710"/>
      <w:r w:rsidRPr="000B79B5">
        <w:rPr>
          <w:rFonts w:ascii="Arial" w:hAnsi="Arial" w:cs="Arial"/>
          <w:bCs/>
          <w:sz w:val="24"/>
          <w:szCs w:val="24"/>
        </w:rPr>
        <w:t>Субсидия предоставляется на основании соглашения  от 14.02.2023 № 1-53/2023.</w:t>
      </w:r>
    </w:p>
    <w:bookmarkEnd w:id="2"/>
    <w:p w14:paraId="33AE2F64" w14:textId="77777777" w:rsidR="000B79B5" w:rsidRPr="000B79B5" w:rsidRDefault="000B79B5" w:rsidP="000B79B5">
      <w:pPr>
        <w:autoSpaceDE w:val="0"/>
        <w:autoSpaceDN w:val="0"/>
        <w:adjustRightInd w:val="0"/>
        <w:ind w:firstLine="720"/>
        <w:jc w:val="both"/>
        <w:rPr>
          <w:rFonts w:ascii="Arial" w:hAnsi="Arial" w:cs="Arial"/>
          <w:bCs/>
          <w:sz w:val="24"/>
          <w:szCs w:val="24"/>
        </w:rPr>
      </w:pPr>
      <w:r w:rsidRPr="000B79B5">
        <w:rPr>
          <w:rFonts w:ascii="Arial" w:hAnsi="Arial" w:cs="Arial"/>
          <w:sz w:val="24"/>
          <w:szCs w:val="24"/>
        </w:rPr>
        <w:t xml:space="preserve">Порядок  предоставления субсидий устанавливается постановлением  администрации Шарыповского муниципального округа.  </w:t>
      </w:r>
    </w:p>
    <w:p w14:paraId="3C5CF143" w14:textId="77777777" w:rsidR="000B79B5" w:rsidRPr="000B79B5" w:rsidRDefault="000B79B5" w:rsidP="000B79B5">
      <w:pPr>
        <w:autoSpaceDE w:val="0"/>
        <w:autoSpaceDN w:val="0"/>
        <w:adjustRightInd w:val="0"/>
        <w:ind w:firstLine="720"/>
        <w:jc w:val="both"/>
        <w:rPr>
          <w:rFonts w:ascii="Arial" w:hAnsi="Arial" w:cs="Arial"/>
          <w:sz w:val="24"/>
          <w:szCs w:val="24"/>
        </w:rPr>
      </w:pPr>
      <w:r w:rsidRPr="000B79B5">
        <w:rPr>
          <w:rFonts w:ascii="Arial" w:hAnsi="Arial" w:cs="Arial"/>
          <w:bCs/>
          <w:sz w:val="24"/>
          <w:szCs w:val="24"/>
        </w:rPr>
        <w:t xml:space="preserve">Реализация мероприятия подпрограммы 1.3 осуществляется в форме грантовой поддержки субъектам малого и среднего предпринимательства в целях финансового обеспечения расходов </w:t>
      </w:r>
      <w:r w:rsidRPr="000B79B5">
        <w:rPr>
          <w:rFonts w:ascii="Arial" w:hAnsi="Arial" w:cs="Arial"/>
          <w:sz w:val="24"/>
          <w:szCs w:val="24"/>
        </w:rPr>
        <w:t>на начало ведения предпринимательской деятельности в сферах инновационной деятельности, информационных технологий, креативных индустрий, обрабатывающих производств, индустрии гостеприимства, бытовых услуг, дополнительного образования детей и взрослых, спорта, сбора и переработки отходов, ремонта автотранспортных средств, строительных работ, сбора и заготовки дикорастущих материалов.</w:t>
      </w:r>
      <w:r w:rsidRPr="000B79B5">
        <w:rPr>
          <w:rFonts w:ascii="Arial" w:hAnsi="Arial" w:cs="Arial"/>
          <w:bCs/>
          <w:sz w:val="24"/>
          <w:szCs w:val="24"/>
        </w:rPr>
        <w:t xml:space="preserve"> </w:t>
      </w:r>
      <w:bookmarkStart w:id="3" w:name="_Hlk139965739"/>
      <w:r w:rsidRPr="000B79B5">
        <w:rPr>
          <w:rFonts w:ascii="Arial" w:hAnsi="Arial" w:cs="Arial"/>
          <w:bCs/>
          <w:sz w:val="24"/>
          <w:szCs w:val="24"/>
        </w:rPr>
        <w:t>Субсидия предоставляется на основании соглашения  от 13.05.2023 № 2-41/2023.</w:t>
      </w:r>
      <w:bookmarkEnd w:id="3"/>
    </w:p>
    <w:p w14:paraId="54A05A53" w14:textId="77777777" w:rsidR="000B79B5" w:rsidRPr="000B79B5" w:rsidRDefault="000B79B5" w:rsidP="000B79B5">
      <w:pPr>
        <w:ind w:firstLine="720"/>
        <w:jc w:val="both"/>
        <w:rPr>
          <w:rFonts w:ascii="Arial" w:hAnsi="Arial" w:cs="Arial"/>
          <w:sz w:val="24"/>
          <w:szCs w:val="24"/>
        </w:rPr>
      </w:pPr>
      <w:r w:rsidRPr="000B79B5">
        <w:rPr>
          <w:rFonts w:ascii="Arial" w:hAnsi="Arial" w:cs="Arial"/>
          <w:sz w:val="24"/>
          <w:szCs w:val="24"/>
        </w:rPr>
        <w:t xml:space="preserve">Предоставление средств из бюджета округа получателям финансовой поддержки в форме гранта (далее - получатели гранта) осуществляется в соответствии с порядком  и условиями предоставления, установленными  постановлением администрации Шарыповского муниципального округа. </w:t>
      </w:r>
    </w:p>
    <w:p w14:paraId="26B60AD4" w14:textId="77777777" w:rsidR="000B79B5" w:rsidRPr="000B79B5" w:rsidRDefault="000B79B5" w:rsidP="000B79B5">
      <w:pPr>
        <w:tabs>
          <w:tab w:val="left" w:pos="567"/>
          <w:tab w:val="left" w:pos="709"/>
        </w:tabs>
        <w:jc w:val="both"/>
        <w:rPr>
          <w:rFonts w:ascii="Arial" w:hAnsi="Arial" w:cs="Arial"/>
          <w:sz w:val="24"/>
          <w:szCs w:val="24"/>
        </w:rPr>
      </w:pPr>
      <w:r w:rsidRPr="000B79B5">
        <w:rPr>
          <w:rFonts w:ascii="Arial" w:hAnsi="Arial" w:cs="Arial"/>
          <w:sz w:val="24"/>
          <w:szCs w:val="24"/>
        </w:rPr>
        <w:t xml:space="preserve">          3.3. Распределение средств по мероприятиям 1.1-1.3 осуществляется Комиссией по предоставлению субсидий, грантов, грантов в форме субсидий субъектам малого и среднего предпринимательства муниципального округа  (далее – Комиссия).</w:t>
      </w:r>
    </w:p>
    <w:p w14:paraId="30CA3757" w14:textId="77777777" w:rsidR="000B79B5" w:rsidRPr="000B79B5" w:rsidRDefault="000B79B5" w:rsidP="000B79B5">
      <w:pPr>
        <w:tabs>
          <w:tab w:val="left" w:pos="567"/>
        </w:tabs>
        <w:ind w:firstLine="709"/>
        <w:jc w:val="both"/>
        <w:rPr>
          <w:rFonts w:ascii="Arial" w:hAnsi="Arial" w:cs="Arial"/>
          <w:sz w:val="24"/>
          <w:szCs w:val="24"/>
        </w:rPr>
      </w:pPr>
      <w:r w:rsidRPr="000B79B5">
        <w:rPr>
          <w:rFonts w:ascii="Arial" w:hAnsi="Arial" w:cs="Arial"/>
          <w:sz w:val="24"/>
          <w:szCs w:val="24"/>
        </w:rPr>
        <w:t xml:space="preserve">Комиссия осуществляет деятельность в соответствии  с Положением, утвержденным Постановлением администрации Шарыповского муниципального округа от 06.08.2021 № 601-п  «Об утверждении Положения о комиссии по предоставлению субсидий  субъектам малого и среднего предпринимательства» (ред. от 16.09.2022 № 627-п). Состав комиссии утверждается  Распоряжением  администрации Шарыповского муниципального округа. </w:t>
      </w:r>
    </w:p>
    <w:p w14:paraId="58B9D3A7" w14:textId="77777777" w:rsidR="000B79B5" w:rsidRPr="000B79B5" w:rsidRDefault="000B79B5" w:rsidP="000B79B5">
      <w:pPr>
        <w:tabs>
          <w:tab w:val="left" w:pos="567"/>
        </w:tabs>
        <w:ind w:firstLine="709"/>
        <w:jc w:val="both"/>
        <w:rPr>
          <w:rFonts w:ascii="Arial" w:hAnsi="Arial" w:cs="Arial"/>
          <w:sz w:val="24"/>
          <w:szCs w:val="24"/>
        </w:rPr>
      </w:pPr>
      <w:r w:rsidRPr="000B79B5">
        <w:rPr>
          <w:rFonts w:ascii="Arial" w:hAnsi="Arial" w:cs="Arial"/>
          <w:sz w:val="24"/>
          <w:szCs w:val="24"/>
        </w:rPr>
        <w:t xml:space="preserve"> Расчет субсидии осуществляет Комиссия на основании документов, представленных заявителем.</w:t>
      </w:r>
    </w:p>
    <w:p w14:paraId="6BF99FB5" w14:textId="77777777" w:rsidR="000B79B5" w:rsidRPr="000B79B5" w:rsidRDefault="000B79B5" w:rsidP="000B79B5">
      <w:pPr>
        <w:tabs>
          <w:tab w:val="left" w:pos="567"/>
        </w:tabs>
        <w:ind w:firstLine="709"/>
        <w:jc w:val="both"/>
        <w:rPr>
          <w:rFonts w:ascii="Arial" w:hAnsi="Arial" w:cs="Arial"/>
          <w:sz w:val="24"/>
          <w:szCs w:val="24"/>
        </w:rPr>
      </w:pPr>
      <w:r w:rsidRPr="000B79B5">
        <w:rPr>
          <w:rFonts w:ascii="Arial" w:hAnsi="Arial" w:cs="Arial"/>
          <w:sz w:val="24"/>
          <w:szCs w:val="24"/>
        </w:rPr>
        <w:lastRenderedPageBreak/>
        <w:t>Предоставление субсидий, грантов  получателям поддержки, производится в пределах средств, предусмотренных на эти цели Решением  Шарыповского окружного Совета депутатов о бюджете на очередной финансовый год и плановый период, а также в пределах объема межбюджетных трансфертов из федерального и краевого бюджетов.</w:t>
      </w:r>
    </w:p>
    <w:p w14:paraId="6270CE20" w14:textId="77777777" w:rsidR="000B79B5" w:rsidRPr="000B79B5" w:rsidRDefault="000B79B5" w:rsidP="000B79B5">
      <w:pPr>
        <w:tabs>
          <w:tab w:val="left" w:pos="567"/>
        </w:tabs>
        <w:ind w:firstLine="709"/>
        <w:jc w:val="both"/>
        <w:rPr>
          <w:rFonts w:ascii="Arial" w:hAnsi="Arial" w:cs="Arial"/>
          <w:sz w:val="24"/>
          <w:szCs w:val="24"/>
        </w:rPr>
      </w:pPr>
      <w:r w:rsidRPr="000B79B5">
        <w:rPr>
          <w:rFonts w:ascii="Arial" w:hAnsi="Arial" w:cs="Arial"/>
          <w:sz w:val="24"/>
          <w:szCs w:val="24"/>
        </w:rPr>
        <w:t xml:space="preserve">На основании решения Комиссии администрацией Шарыповского муниципального округа  издается распоряжение о предоставлении субсидии, гранта (далее – Распоряжение). В течение 10 рабочих дней после вступления в силу Распоряжения, администрация заключает с получателями субсидий, грантов соглашения о предоставлении субсидий, грантов (далее - Соглашение) по формам, установленными приказами </w:t>
      </w:r>
      <w:r w:rsidRPr="000B79B5">
        <w:rPr>
          <w:rFonts w:ascii="Arial" w:hAnsi="Arial" w:cs="Arial"/>
          <w:bCs/>
          <w:sz w:val="24"/>
          <w:szCs w:val="24"/>
        </w:rPr>
        <w:t>финансово -экономического управления администрации Шарыповского муниципального округа</w:t>
      </w:r>
      <w:r w:rsidRPr="000B79B5">
        <w:rPr>
          <w:rFonts w:ascii="Arial" w:hAnsi="Arial" w:cs="Arial"/>
          <w:sz w:val="24"/>
          <w:szCs w:val="24"/>
        </w:rPr>
        <w:t xml:space="preserve">.  </w:t>
      </w:r>
    </w:p>
    <w:p w14:paraId="1CA086B5" w14:textId="77777777" w:rsidR="000B79B5" w:rsidRPr="000B79B5" w:rsidRDefault="000B79B5" w:rsidP="000B79B5">
      <w:pPr>
        <w:tabs>
          <w:tab w:val="left" w:pos="567"/>
        </w:tabs>
        <w:ind w:firstLine="709"/>
        <w:jc w:val="both"/>
        <w:rPr>
          <w:rFonts w:ascii="Arial" w:hAnsi="Arial" w:cs="Arial"/>
          <w:sz w:val="24"/>
          <w:szCs w:val="24"/>
        </w:rPr>
      </w:pPr>
      <w:r w:rsidRPr="000B79B5">
        <w:rPr>
          <w:rFonts w:ascii="Arial" w:hAnsi="Arial" w:cs="Arial"/>
          <w:sz w:val="24"/>
          <w:szCs w:val="24"/>
        </w:rPr>
        <w:t>Секретарь Комиссии в течение 10 рабочих дней   со дня  подписания Соглашения о предоставлении субсидии, гранта представляет в администрацию Шарыповского муниципального округа для оплаты:</w:t>
      </w:r>
    </w:p>
    <w:p w14:paraId="555C8281" w14:textId="77777777" w:rsidR="000B79B5" w:rsidRPr="000B79B5" w:rsidRDefault="000B79B5" w:rsidP="000B79B5">
      <w:pPr>
        <w:tabs>
          <w:tab w:val="left" w:pos="567"/>
        </w:tabs>
        <w:ind w:firstLine="709"/>
        <w:jc w:val="both"/>
        <w:rPr>
          <w:rFonts w:ascii="Arial" w:hAnsi="Arial" w:cs="Arial"/>
          <w:sz w:val="24"/>
          <w:szCs w:val="24"/>
        </w:rPr>
      </w:pPr>
      <w:r w:rsidRPr="000B79B5">
        <w:rPr>
          <w:rFonts w:ascii="Arial" w:hAnsi="Arial" w:cs="Arial"/>
          <w:sz w:val="24"/>
          <w:szCs w:val="24"/>
        </w:rPr>
        <w:t xml:space="preserve">реестр получателей субсидии, грантов по форме согласно Приложению № 1 к настоящему  разделу  подпрограммы; </w:t>
      </w:r>
    </w:p>
    <w:p w14:paraId="590763E8" w14:textId="77777777" w:rsidR="000B79B5" w:rsidRPr="000B79B5" w:rsidRDefault="000B79B5" w:rsidP="000B79B5">
      <w:pPr>
        <w:ind w:firstLine="709"/>
        <w:jc w:val="both"/>
        <w:rPr>
          <w:rFonts w:ascii="Arial" w:hAnsi="Arial" w:cs="Arial"/>
          <w:sz w:val="24"/>
          <w:szCs w:val="24"/>
        </w:rPr>
      </w:pPr>
      <w:r w:rsidRPr="000B79B5">
        <w:rPr>
          <w:rFonts w:ascii="Arial" w:hAnsi="Arial" w:cs="Arial"/>
          <w:sz w:val="24"/>
          <w:szCs w:val="24"/>
        </w:rPr>
        <w:t>копию Распоряжения  о предоставлении субсидии, гранта субъектам малого и (или) среднего предпринимательства;</w:t>
      </w:r>
    </w:p>
    <w:p w14:paraId="0B909B58" w14:textId="77777777" w:rsidR="000B79B5" w:rsidRPr="000B79B5" w:rsidRDefault="000B79B5" w:rsidP="000B79B5">
      <w:pPr>
        <w:ind w:firstLine="709"/>
        <w:jc w:val="both"/>
        <w:rPr>
          <w:rFonts w:ascii="Arial" w:hAnsi="Arial" w:cs="Arial"/>
          <w:sz w:val="24"/>
          <w:szCs w:val="24"/>
        </w:rPr>
      </w:pPr>
      <w:r w:rsidRPr="000B79B5">
        <w:rPr>
          <w:rFonts w:ascii="Arial" w:hAnsi="Arial" w:cs="Arial"/>
          <w:sz w:val="24"/>
          <w:szCs w:val="24"/>
        </w:rPr>
        <w:t>копию Соглашения о предоставлении субсидии, гранта.</w:t>
      </w:r>
    </w:p>
    <w:p w14:paraId="45A42D33" w14:textId="77777777" w:rsidR="000B79B5" w:rsidRPr="000B79B5" w:rsidRDefault="000B79B5" w:rsidP="000B79B5">
      <w:pPr>
        <w:ind w:firstLine="709"/>
        <w:jc w:val="both"/>
        <w:rPr>
          <w:rFonts w:ascii="Arial" w:hAnsi="Arial" w:cs="Arial"/>
          <w:sz w:val="24"/>
          <w:szCs w:val="24"/>
        </w:rPr>
      </w:pPr>
      <w:r w:rsidRPr="000B79B5">
        <w:rPr>
          <w:rFonts w:ascii="Arial" w:hAnsi="Arial" w:cs="Arial"/>
          <w:sz w:val="24"/>
          <w:szCs w:val="24"/>
        </w:rPr>
        <w:t>3.4. Расходование  субсидий, грантов осуществляется в пределах остатков средств на лицевом счете администрации Шарыповского муниципального округа,  в соответствии с представленными администрацией Шарыповского муниципального округа   в   отдел № 20  Управления Федерального казначейства по Красноярскому краю документами на перечисление субсидий, грантов на расчетные счета получателей субсидий, открытые ими в кредитных организациях.</w:t>
      </w:r>
    </w:p>
    <w:p w14:paraId="4666DA23" w14:textId="77777777" w:rsidR="000B79B5" w:rsidRPr="000B79B5" w:rsidRDefault="000B79B5" w:rsidP="000B79B5">
      <w:pPr>
        <w:autoSpaceDE w:val="0"/>
        <w:autoSpaceDN w:val="0"/>
        <w:adjustRightInd w:val="0"/>
        <w:ind w:firstLine="540"/>
        <w:jc w:val="both"/>
        <w:rPr>
          <w:rFonts w:ascii="Arial" w:hAnsi="Arial" w:cs="Arial"/>
          <w:sz w:val="24"/>
          <w:szCs w:val="24"/>
        </w:rPr>
      </w:pPr>
      <w:r w:rsidRPr="000B79B5">
        <w:rPr>
          <w:rFonts w:ascii="Arial" w:hAnsi="Arial" w:cs="Arial"/>
          <w:color w:val="FF0000"/>
          <w:sz w:val="24"/>
          <w:szCs w:val="24"/>
        </w:rPr>
        <w:t xml:space="preserve">  </w:t>
      </w:r>
      <w:r w:rsidRPr="000B79B5">
        <w:rPr>
          <w:rFonts w:ascii="Arial" w:hAnsi="Arial" w:cs="Arial"/>
          <w:sz w:val="24"/>
          <w:szCs w:val="24"/>
        </w:rPr>
        <w:t>Специалисты отдела развития территорий, инвестиций и предпринимательства администрации Шарыповского муниципального округа обеспечивают предоставление  сведений в  единый реестр  субъектов малого и среднего предпринимательства - получателей поддержки об оказанной поддержке  субъектам предпринимательства и самозанятым гражданам на сайте Федеральной  налоговой службы России  в информационно-телекоммуникационной сети Интернет.</w:t>
      </w:r>
    </w:p>
    <w:p w14:paraId="72CB5E08" w14:textId="77777777" w:rsidR="000B79B5" w:rsidRPr="000B79B5" w:rsidRDefault="000B79B5" w:rsidP="000B79B5">
      <w:pPr>
        <w:ind w:firstLine="567"/>
        <w:jc w:val="both"/>
        <w:rPr>
          <w:rFonts w:ascii="Arial" w:hAnsi="Arial" w:cs="Arial"/>
          <w:bCs/>
          <w:color w:val="000000"/>
          <w:sz w:val="24"/>
          <w:szCs w:val="24"/>
        </w:rPr>
      </w:pPr>
      <w:r w:rsidRPr="000B79B5">
        <w:rPr>
          <w:rFonts w:ascii="Arial" w:hAnsi="Arial" w:cs="Arial"/>
          <w:color w:val="000000"/>
          <w:sz w:val="24"/>
          <w:szCs w:val="24"/>
        </w:rPr>
        <w:t xml:space="preserve">3.5. </w:t>
      </w:r>
      <w:r w:rsidRPr="000B79B5">
        <w:rPr>
          <w:rFonts w:ascii="Arial" w:hAnsi="Arial" w:cs="Arial"/>
          <w:bCs/>
          <w:color w:val="000000"/>
          <w:sz w:val="24"/>
          <w:szCs w:val="24"/>
        </w:rPr>
        <w:t>Реализация мероприятий 2.1 - 2.2 осуществляется посредством размещения заказов на поставку товаров, выполнение работ, оказание услуг для муниципальных нужд,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14:paraId="7EE359A1" w14:textId="77777777" w:rsidR="000B79B5" w:rsidRPr="000B79B5" w:rsidRDefault="000B79B5" w:rsidP="000B79B5">
      <w:pPr>
        <w:ind w:firstLine="567"/>
        <w:jc w:val="both"/>
        <w:rPr>
          <w:rFonts w:ascii="Arial" w:hAnsi="Arial" w:cs="Arial"/>
          <w:sz w:val="24"/>
          <w:szCs w:val="24"/>
        </w:rPr>
      </w:pPr>
      <w:r w:rsidRPr="000B79B5">
        <w:rPr>
          <w:rFonts w:ascii="Arial" w:hAnsi="Arial" w:cs="Arial"/>
          <w:bCs/>
          <w:color w:val="000000"/>
          <w:sz w:val="24"/>
          <w:szCs w:val="24"/>
        </w:rPr>
        <w:t xml:space="preserve"> </w:t>
      </w:r>
      <w:r w:rsidRPr="000B79B5">
        <w:rPr>
          <w:rFonts w:ascii="Arial" w:hAnsi="Arial" w:cs="Arial"/>
          <w:color w:val="000000"/>
          <w:sz w:val="24"/>
          <w:szCs w:val="24"/>
        </w:rPr>
        <w:t xml:space="preserve">В рамках реализации  мероприятия  2.1  за счет </w:t>
      </w:r>
      <w:r w:rsidRPr="000B79B5">
        <w:rPr>
          <w:rFonts w:ascii="Arial" w:hAnsi="Arial" w:cs="Arial"/>
          <w:sz w:val="24"/>
          <w:szCs w:val="24"/>
        </w:rPr>
        <w:t xml:space="preserve">средств  бюджета округа  предусматривается ежегодное проведение конкурса для выявления лучших </w:t>
      </w:r>
      <w:r w:rsidRPr="000B79B5">
        <w:rPr>
          <w:rFonts w:ascii="Arial" w:hAnsi="Arial" w:cs="Arial"/>
          <w:sz w:val="24"/>
          <w:szCs w:val="24"/>
        </w:rPr>
        <w:lastRenderedPageBreak/>
        <w:t xml:space="preserve">субъектов малого и среднего предпринимательства муниципального округа.  </w:t>
      </w:r>
      <w:r w:rsidRPr="000B79B5">
        <w:rPr>
          <w:rFonts w:ascii="Arial" w:hAnsi="Arial" w:cs="Arial"/>
          <w:color w:val="000000"/>
          <w:sz w:val="24"/>
          <w:szCs w:val="24"/>
        </w:rPr>
        <w:t>Конкурс осуществляется в  соответствии с Постановлением администрации Шарыповского района от 06.12.2021 № 818-п «Об утверждении   Положения «О порядке организации и   проведения конкурса «Лучший предприниматель года в Шарыповском муниципальном округе», по результатам  которого на ежегодной конференции представителей малого и среднего предпринимательства Шарыповского округа,  вручаются премии.</w:t>
      </w:r>
      <w:r w:rsidRPr="000B79B5">
        <w:rPr>
          <w:rFonts w:ascii="Arial" w:hAnsi="Arial" w:cs="Arial"/>
          <w:sz w:val="24"/>
          <w:szCs w:val="24"/>
        </w:rPr>
        <w:t xml:space="preserve"> </w:t>
      </w:r>
    </w:p>
    <w:p w14:paraId="72F27816" w14:textId="77777777" w:rsidR="000B79B5" w:rsidRPr="000B79B5" w:rsidRDefault="000B79B5" w:rsidP="000B79B5">
      <w:pPr>
        <w:ind w:firstLine="708"/>
        <w:jc w:val="both"/>
        <w:rPr>
          <w:rFonts w:ascii="Arial" w:hAnsi="Arial" w:cs="Arial"/>
          <w:color w:val="000000"/>
          <w:sz w:val="24"/>
          <w:szCs w:val="24"/>
        </w:rPr>
      </w:pPr>
      <w:r w:rsidRPr="000B79B5">
        <w:rPr>
          <w:rFonts w:ascii="Arial" w:hAnsi="Arial" w:cs="Arial"/>
          <w:sz w:val="24"/>
          <w:szCs w:val="24"/>
        </w:rPr>
        <w:t>К</w:t>
      </w:r>
      <w:r w:rsidRPr="000B79B5">
        <w:rPr>
          <w:rFonts w:ascii="Arial" w:hAnsi="Arial" w:cs="Arial"/>
          <w:color w:val="000000"/>
          <w:sz w:val="24"/>
          <w:szCs w:val="24"/>
        </w:rPr>
        <w:t xml:space="preserve">онференция </w:t>
      </w:r>
      <w:r w:rsidRPr="000B79B5">
        <w:rPr>
          <w:rFonts w:ascii="Arial" w:hAnsi="Arial" w:cs="Arial"/>
          <w:sz w:val="24"/>
          <w:szCs w:val="24"/>
        </w:rPr>
        <w:t xml:space="preserve"> проводится ежегодно Советом предпринимателей при Главе Шарыповского округа (далее - Совет). Положение о Совете утверждено Постановлением администрации Шарыповского муниципального округа от 06.12.2021 № 819-п «Об утверждении Положения о Совете предпринимателей при Главе Шарыповского муниципального округа».  Состав Совета утверждается распоряжением администрации Шарыповского муниципального округа. </w:t>
      </w:r>
    </w:p>
    <w:p w14:paraId="5AF5D4E8" w14:textId="77777777" w:rsidR="000B79B5" w:rsidRPr="000B79B5" w:rsidRDefault="000B79B5" w:rsidP="000B79B5">
      <w:pPr>
        <w:autoSpaceDE w:val="0"/>
        <w:autoSpaceDN w:val="0"/>
        <w:adjustRightInd w:val="0"/>
        <w:jc w:val="both"/>
        <w:rPr>
          <w:rFonts w:ascii="Arial" w:hAnsi="Arial" w:cs="Arial"/>
          <w:sz w:val="24"/>
          <w:szCs w:val="24"/>
        </w:rPr>
      </w:pPr>
      <w:r w:rsidRPr="000B79B5">
        <w:rPr>
          <w:rFonts w:ascii="Arial" w:hAnsi="Arial" w:cs="Arial"/>
          <w:i/>
          <w:sz w:val="24"/>
          <w:szCs w:val="24"/>
        </w:rPr>
        <w:t xml:space="preserve">        </w:t>
      </w:r>
      <w:r w:rsidRPr="000B79B5">
        <w:rPr>
          <w:rFonts w:ascii="Arial" w:hAnsi="Arial" w:cs="Arial"/>
          <w:sz w:val="24"/>
          <w:szCs w:val="24"/>
        </w:rPr>
        <w:t xml:space="preserve"> В рамках реализации  мероприятия  2.2  предусматривается  за счет средств бюджета округа размещение публикаций в средствах массовой информации  пресс-службой администрации Шарыповского муниципального округа о мерах, направленных на развитие и поддержку малого и среднего предпринимательства, создание  видеосюжетов о предпринимателях, в т.ч о примере социального бизнеса с прокатом в средствах  массовой информации,  с периодичностью выхода в эфир один раз в квартал;  проведение ежегодно семинаров и мастер-класса, с участием субъектов малого предпринимательства и самозанятых  граждан с положительным примером создания собственного дела, проведение «круглого стола» по вопросам деятельности социального предпринимательства, с привлечением органов социальной защиты населения, некоммерческих объединений; изготовление печатных материалов, создание и сопровождение сайта «Малый бизнес  Шарыповского округа»,  содержащих  информацию о развитии малого бизнеса на территории округа, об инвестиционной  деятельности, о формах поддержки субъектов предпринимательства и самозанятых граждан, согласно требованиям действующего законодательства.  </w:t>
      </w:r>
    </w:p>
    <w:p w14:paraId="23F5BE4C" w14:textId="77777777" w:rsidR="000B79B5" w:rsidRPr="000B79B5" w:rsidRDefault="000B79B5" w:rsidP="000B79B5">
      <w:pPr>
        <w:pStyle w:val="ConsPlusNormal"/>
        <w:widowControl/>
        <w:jc w:val="both"/>
        <w:rPr>
          <w:rFonts w:ascii="Arial" w:hAnsi="Arial" w:cs="Arial"/>
          <w:color w:val="000000"/>
          <w:sz w:val="24"/>
          <w:szCs w:val="24"/>
        </w:rPr>
      </w:pPr>
      <w:r w:rsidRPr="000B79B5">
        <w:rPr>
          <w:rFonts w:ascii="Arial" w:hAnsi="Arial" w:cs="Arial"/>
          <w:sz w:val="24"/>
          <w:szCs w:val="24"/>
        </w:rPr>
        <w:t xml:space="preserve">        В рамках реализации  мероприятия </w:t>
      </w:r>
      <w:r w:rsidRPr="000B79B5">
        <w:rPr>
          <w:rFonts w:ascii="Arial" w:hAnsi="Arial" w:cs="Arial"/>
          <w:color w:val="000000"/>
          <w:sz w:val="24"/>
          <w:szCs w:val="24"/>
        </w:rPr>
        <w:t xml:space="preserve">2.3 </w:t>
      </w:r>
      <w:r w:rsidRPr="000B79B5">
        <w:rPr>
          <w:rFonts w:ascii="Arial" w:hAnsi="Arial" w:cs="Arial"/>
          <w:sz w:val="24"/>
          <w:szCs w:val="24"/>
        </w:rPr>
        <w:t xml:space="preserve">предусматривается оказание информационно-консультационных услуг в соответствии с административным регламентом,  утвержденным  Постановлением администрации Шарыповского муниципального округа от  22.06.2021 № 475-п  «Об утверждении административного регламента  администрации Шарыповского  муниципального округа по предоставлению муниципальной  услуги «Оказание информационно – консультационных услуг  субъектам малого и среднего предпринимательства   и  физическим лицам, не являющихся индивидуальными предпринимателями, применяющих специальный налоговый режим». Обеспечивается оказание комплекса информационно-консультационных и образовательных услуг для субъектов малого и среднего предпринимательства, самозанятых граждан и физических лиц, заинтересованных в начале осуществления предпринимательской деятельности, на базе  представительства центра «Мой бизнес» открытого в здании администрации округа, на основании соглашения с автономной некоммерческой организацией «Красноярский краевой центр развития бизнеса и микрокредитная компания».  Бесплатная точка доступа  к сети Интернет,  действующая на базе библиотеки, расположенной  в селе Холмогорское </w:t>
      </w:r>
      <w:r w:rsidRPr="000B79B5">
        <w:rPr>
          <w:rFonts w:ascii="Arial" w:hAnsi="Arial" w:cs="Arial"/>
          <w:sz w:val="24"/>
          <w:szCs w:val="24"/>
        </w:rPr>
        <w:lastRenderedPageBreak/>
        <w:t xml:space="preserve">Шарыповского муниципального округа </w:t>
      </w:r>
      <w:r w:rsidRPr="000B79B5">
        <w:rPr>
          <w:rFonts w:ascii="Arial" w:hAnsi="Arial" w:cs="Arial"/>
          <w:color w:val="000000"/>
          <w:sz w:val="24"/>
          <w:szCs w:val="24"/>
        </w:rPr>
        <w:t>позволяет облегчить доступ субъектов малого и среднего предпринимательства и  самозанятых граждан округа к единой платформе инструментов  поддержки малого бизнеса на  специализированном интернет-портале   мойбизнес-24.рф</w:t>
      </w:r>
    </w:p>
    <w:p w14:paraId="2592204F" w14:textId="77777777" w:rsidR="000B79B5" w:rsidRPr="000B79B5" w:rsidRDefault="000B79B5" w:rsidP="000B79B5">
      <w:pPr>
        <w:autoSpaceDE w:val="0"/>
        <w:autoSpaceDN w:val="0"/>
        <w:adjustRightInd w:val="0"/>
        <w:ind w:firstLine="567"/>
        <w:jc w:val="both"/>
        <w:rPr>
          <w:rFonts w:ascii="Arial" w:hAnsi="Arial" w:cs="Arial"/>
          <w:bCs/>
          <w:sz w:val="24"/>
          <w:szCs w:val="24"/>
        </w:rPr>
      </w:pPr>
      <w:r w:rsidRPr="000B79B5">
        <w:rPr>
          <w:rFonts w:ascii="Arial" w:hAnsi="Arial" w:cs="Arial"/>
          <w:bCs/>
          <w:sz w:val="24"/>
          <w:szCs w:val="24"/>
        </w:rPr>
        <w:t>3.7. Администрация Шарыповского муниципального округа  несет ответственность за реализацию мероприятий подпрограммы, достижение конечных результатов, целевое и эффективное использование финансовых средств, выделенных на выполнение подпрограммы.</w:t>
      </w:r>
    </w:p>
    <w:p w14:paraId="71EE411A" w14:textId="77777777" w:rsidR="000B79B5" w:rsidRPr="000B79B5" w:rsidRDefault="000B79B5" w:rsidP="000B79B5">
      <w:pPr>
        <w:autoSpaceDE w:val="0"/>
        <w:autoSpaceDN w:val="0"/>
        <w:adjustRightInd w:val="0"/>
        <w:ind w:firstLine="567"/>
        <w:jc w:val="both"/>
        <w:rPr>
          <w:rFonts w:ascii="Arial" w:hAnsi="Arial" w:cs="Arial"/>
          <w:bCs/>
          <w:sz w:val="24"/>
          <w:szCs w:val="24"/>
        </w:rPr>
      </w:pPr>
      <w:r w:rsidRPr="000B79B5">
        <w:rPr>
          <w:rFonts w:ascii="Arial" w:hAnsi="Arial" w:cs="Arial"/>
          <w:sz w:val="24"/>
          <w:szCs w:val="24"/>
        </w:rPr>
        <w:t>Создание видеосюжетов пресс- службой округа в т.ч о примере социального бизнеса,  проведение ежегодно  по 1 семинару, в т.ч «круглый стол» по вопросам деятельности социального предпринимательства, изготовление печатных материалов</w:t>
      </w:r>
    </w:p>
    <w:p w14:paraId="5C446A72" w14:textId="77777777" w:rsidR="000B79B5" w:rsidRPr="000B79B5" w:rsidRDefault="000B79B5" w:rsidP="000B79B5">
      <w:pPr>
        <w:autoSpaceDE w:val="0"/>
        <w:autoSpaceDN w:val="0"/>
        <w:adjustRightInd w:val="0"/>
        <w:ind w:firstLine="567"/>
        <w:jc w:val="both"/>
        <w:rPr>
          <w:rFonts w:ascii="Arial" w:hAnsi="Arial" w:cs="Arial"/>
          <w:bCs/>
          <w:sz w:val="24"/>
          <w:szCs w:val="24"/>
        </w:rPr>
      </w:pPr>
    </w:p>
    <w:p w14:paraId="47B475C0" w14:textId="77777777" w:rsidR="000B79B5" w:rsidRPr="000B79B5" w:rsidRDefault="000B79B5" w:rsidP="000B79B5">
      <w:pPr>
        <w:autoSpaceDE w:val="0"/>
        <w:autoSpaceDN w:val="0"/>
        <w:adjustRightInd w:val="0"/>
        <w:ind w:firstLine="567"/>
        <w:jc w:val="center"/>
        <w:rPr>
          <w:rFonts w:ascii="Arial" w:hAnsi="Arial" w:cs="Arial"/>
          <w:b/>
          <w:sz w:val="24"/>
          <w:szCs w:val="24"/>
        </w:rPr>
      </w:pPr>
      <w:r w:rsidRPr="000B79B5">
        <w:rPr>
          <w:rFonts w:ascii="Arial" w:hAnsi="Arial" w:cs="Arial"/>
          <w:b/>
          <w:sz w:val="24"/>
          <w:szCs w:val="24"/>
        </w:rPr>
        <w:t>4. Управление подпрограммой и контроль за исполнением подпрограммы</w:t>
      </w:r>
    </w:p>
    <w:p w14:paraId="71161486" w14:textId="77777777" w:rsidR="000B79B5" w:rsidRPr="000B79B5" w:rsidRDefault="000B79B5" w:rsidP="000B79B5">
      <w:pPr>
        <w:autoSpaceDE w:val="0"/>
        <w:autoSpaceDN w:val="0"/>
        <w:adjustRightInd w:val="0"/>
        <w:ind w:firstLine="567"/>
        <w:jc w:val="both"/>
        <w:outlineLvl w:val="0"/>
        <w:rPr>
          <w:rFonts w:ascii="Arial" w:hAnsi="Arial" w:cs="Arial"/>
          <w:sz w:val="24"/>
          <w:szCs w:val="24"/>
        </w:rPr>
      </w:pPr>
      <w:r w:rsidRPr="000B79B5">
        <w:rPr>
          <w:rFonts w:ascii="Arial" w:hAnsi="Arial" w:cs="Arial"/>
          <w:sz w:val="24"/>
          <w:szCs w:val="24"/>
        </w:rPr>
        <w:t xml:space="preserve">4.1 Текущее управление реализацией подпрограммы осуществляет администрация муниципального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формирования и реализации, утвержденного Постановлением администрации  муниципального округа от 13.04.2021 № 288-п (в ред. от 04.04.2023), включая: </w:t>
      </w:r>
    </w:p>
    <w:p w14:paraId="771E4759" w14:textId="77777777" w:rsidR="000B79B5" w:rsidRPr="000B79B5" w:rsidRDefault="000B79B5" w:rsidP="000B79B5">
      <w:pPr>
        <w:widowControl w:val="0"/>
        <w:autoSpaceDE w:val="0"/>
        <w:autoSpaceDN w:val="0"/>
        <w:adjustRightInd w:val="0"/>
        <w:ind w:right="-6" w:firstLine="567"/>
        <w:jc w:val="both"/>
        <w:rPr>
          <w:rFonts w:ascii="Arial" w:hAnsi="Arial" w:cs="Arial"/>
          <w:sz w:val="24"/>
          <w:szCs w:val="24"/>
        </w:rPr>
      </w:pPr>
      <w:r w:rsidRPr="000B79B5">
        <w:rPr>
          <w:rFonts w:ascii="Arial" w:hAnsi="Arial" w:cs="Arial"/>
          <w:sz w:val="24"/>
          <w:szCs w:val="24"/>
        </w:rPr>
        <w:t>координацию исполнения мероприятий подпрограммы, мониторинг их реализации;</w:t>
      </w:r>
    </w:p>
    <w:p w14:paraId="5FA4061C" w14:textId="77777777" w:rsidR="000B79B5" w:rsidRPr="000B79B5" w:rsidRDefault="000B79B5" w:rsidP="000B79B5">
      <w:pPr>
        <w:widowControl w:val="0"/>
        <w:autoSpaceDE w:val="0"/>
        <w:autoSpaceDN w:val="0"/>
        <w:adjustRightInd w:val="0"/>
        <w:ind w:right="-6" w:firstLine="567"/>
        <w:jc w:val="both"/>
        <w:rPr>
          <w:rFonts w:ascii="Arial" w:hAnsi="Arial" w:cs="Arial"/>
          <w:sz w:val="24"/>
          <w:szCs w:val="24"/>
        </w:rPr>
      </w:pPr>
      <w:r w:rsidRPr="000B79B5">
        <w:rPr>
          <w:rFonts w:ascii="Arial" w:hAnsi="Arial" w:cs="Arial"/>
          <w:sz w:val="24"/>
          <w:szCs w:val="24"/>
        </w:rPr>
        <w:t>непосредственный контроль над ходом реализации мероприятий подпрограммы;</w:t>
      </w:r>
    </w:p>
    <w:p w14:paraId="328B45DA" w14:textId="77777777" w:rsidR="000B79B5" w:rsidRPr="000B79B5" w:rsidRDefault="000B79B5" w:rsidP="000B79B5">
      <w:pPr>
        <w:widowControl w:val="0"/>
        <w:autoSpaceDE w:val="0"/>
        <w:autoSpaceDN w:val="0"/>
        <w:adjustRightInd w:val="0"/>
        <w:ind w:right="-6" w:firstLine="567"/>
        <w:jc w:val="both"/>
        <w:rPr>
          <w:rFonts w:ascii="Arial" w:hAnsi="Arial" w:cs="Arial"/>
          <w:sz w:val="24"/>
          <w:szCs w:val="24"/>
        </w:rPr>
      </w:pPr>
      <w:r w:rsidRPr="000B79B5">
        <w:rPr>
          <w:rFonts w:ascii="Arial" w:hAnsi="Arial" w:cs="Arial"/>
          <w:sz w:val="24"/>
          <w:szCs w:val="24"/>
        </w:rPr>
        <w:t>подготовка отчетов о реализации мероприятий подпрограмм.</w:t>
      </w:r>
    </w:p>
    <w:p w14:paraId="24038255" w14:textId="77777777" w:rsidR="000B79B5" w:rsidRPr="000B79B5" w:rsidRDefault="000B79B5" w:rsidP="000B79B5">
      <w:pPr>
        <w:autoSpaceDE w:val="0"/>
        <w:autoSpaceDN w:val="0"/>
        <w:adjustRightInd w:val="0"/>
        <w:ind w:firstLine="567"/>
        <w:jc w:val="both"/>
        <w:rPr>
          <w:rFonts w:ascii="Arial" w:hAnsi="Arial" w:cs="Arial"/>
          <w:bCs/>
          <w:sz w:val="24"/>
          <w:szCs w:val="24"/>
        </w:rPr>
      </w:pPr>
      <w:r w:rsidRPr="000B79B5">
        <w:rPr>
          <w:rFonts w:ascii="Arial" w:hAnsi="Arial" w:cs="Arial"/>
          <w:bCs/>
          <w:sz w:val="24"/>
          <w:szCs w:val="24"/>
        </w:rPr>
        <w:t>Контроль за целевым расходованием бюджетных средств осуществляется Комиссией в пределах ее полномочий, контролером-ревизором администрации муниципального округа  и  Контрольно-счетным органом Шарыповского муниципального округа в соответствии с действующим законодательством.</w:t>
      </w:r>
    </w:p>
    <w:p w14:paraId="35ABAAF4" w14:textId="77777777" w:rsidR="000B79B5" w:rsidRPr="000B79B5" w:rsidRDefault="000B79B5" w:rsidP="000B79B5">
      <w:pPr>
        <w:ind w:firstLine="851"/>
        <w:jc w:val="both"/>
        <w:rPr>
          <w:rFonts w:ascii="Arial" w:hAnsi="Arial" w:cs="Arial"/>
          <w:sz w:val="24"/>
          <w:szCs w:val="24"/>
        </w:rPr>
      </w:pPr>
      <w:r w:rsidRPr="000B79B5">
        <w:rPr>
          <w:rFonts w:ascii="Arial" w:hAnsi="Arial" w:cs="Arial"/>
          <w:sz w:val="24"/>
          <w:szCs w:val="24"/>
        </w:rPr>
        <w:t>4.2.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w:t>
      </w:r>
    </w:p>
    <w:p w14:paraId="15CA35B3" w14:textId="77777777" w:rsidR="000B79B5" w:rsidRPr="000B79B5" w:rsidRDefault="000B79B5" w:rsidP="000B79B5">
      <w:pPr>
        <w:ind w:firstLine="851"/>
        <w:jc w:val="both"/>
        <w:rPr>
          <w:rFonts w:ascii="Arial" w:hAnsi="Arial" w:cs="Arial"/>
          <w:sz w:val="24"/>
          <w:szCs w:val="24"/>
        </w:rPr>
      </w:pPr>
      <w:r w:rsidRPr="000B79B5">
        <w:rPr>
          <w:rFonts w:ascii="Arial" w:hAnsi="Arial" w:cs="Arial"/>
          <w:sz w:val="24"/>
          <w:szCs w:val="24"/>
        </w:rPr>
        <w:t xml:space="preserve">4.3. Внешний финансовый контроль использования средств бюджета округа (контроль за законностью и эффективностью)  на реализацию мероприятий подпрограммы осуществляет Контрольно-счетный орган Шарыповского муниципального округа.   </w:t>
      </w:r>
    </w:p>
    <w:p w14:paraId="097ACC74" w14:textId="77777777" w:rsidR="000B79B5" w:rsidRPr="000B79B5" w:rsidRDefault="000B79B5" w:rsidP="000B79B5">
      <w:pPr>
        <w:widowControl w:val="0"/>
        <w:autoSpaceDE w:val="0"/>
        <w:autoSpaceDN w:val="0"/>
        <w:adjustRightInd w:val="0"/>
        <w:ind w:right="-6" w:firstLine="567"/>
        <w:jc w:val="both"/>
        <w:rPr>
          <w:rFonts w:ascii="Arial" w:hAnsi="Arial" w:cs="Arial"/>
          <w:sz w:val="24"/>
          <w:szCs w:val="24"/>
        </w:rPr>
      </w:pPr>
    </w:p>
    <w:p w14:paraId="47022900" w14:textId="77777777" w:rsidR="000B79B5" w:rsidRPr="000B79B5" w:rsidRDefault="000B79B5" w:rsidP="000B79B5">
      <w:pPr>
        <w:autoSpaceDE w:val="0"/>
        <w:autoSpaceDN w:val="0"/>
        <w:adjustRightInd w:val="0"/>
        <w:jc w:val="center"/>
        <w:rPr>
          <w:rFonts w:ascii="Arial" w:hAnsi="Arial" w:cs="Arial"/>
          <w:b/>
          <w:sz w:val="24"/>
          <w:szCs w:val="24"/>
        </w:rPr>
      </w:pPr>
    </w:p>
    <w:p w14:paraId="38EBBAF2" w14:textId="77777777" w:rsidR="000B79B5" w:rsidRPr="000B79B5" w:rsidRDefault="000B79B5" w:rsidP="000B79B5">
      <w:pPr>
        <w:autoSpaceDE w:val="0"/>
        <w:autoSpaceDN w:val="0"/>
        <w:adjustRightInd w:val="0"/>
        <w:jc w:val="center"/>
        <w:rPr>
          <w:rFonts w:ascii="Arial" w:hAnsi="Arial" w:cs="Arial"/>
          <w:b/>
          <w:sz w:val="24"/>
          <w:szCs w:val="24"/>
        </w:rPr>
      </w:pPr>
    </w:p>
    <w:p w14:paraId="466F9681" w14:textId="77777777" w:rsidR="000B79B5" w:rsidRPr="000B79B5" w:rsidRDefault="000B79B5" w:rsidP="000B79B5">
      <w:pPr>
        <w:autoSpaceDE w:val="0"/>
        <w:autoSpaceDN w:val="0"/>
        <w:adjustRightInd w:val="0"/>
        <w:jc w:val="center"/>
        <w:rPr>
          <w:rFonts w:ascii="Arial" w:hAnsi="Arial" w:cs="Arial"/>
          <w:b/>
          <w:sz w:val="24"/>
          <w:szCs w:val="24"/>
        </w:rPr>
        <w:sectPr w:rsidR="000B79B5" w:rsidRPr="000B79B5">
          <w:pgSz w:w="11906" w:h="16838"/>
          <w:pgMar w:top="1134" w:right="850" w:bottom="1134" w:left="1701" w:header="708" w:footer="708" w:gutter="0"/>
          <w:cols w:space="708"/>
          <w:docGrid w:linePitch="360"/>
        </w:sectPr>
      </w:pPr>
    </w:p>
    <w:p w14:paraId="41ED9C5E" w14:textId="77777777" w:rsidR="000B79B5" w:rsidRPr="000B79B5" w:rsidRDefault="000B79B5" w:rsidP="000B79B5">
      <w:pPr>
        <w:pStyle w:val="2"/>
        <w:ind w:left="11057"/>
        <w:rPr>
          <w:rFonts w:ascii="Arial" w:hAnsi="Arial" w:cs="Arial"/>
          <w:sz w:val="24"/>
          <w:szCs w:val="24"/>
        </w:rPr>
      </w:pPr>
      <w:r w:rsidRPr="000B79B5">
        <w:rPr>
          <w:rFonts w:ascii="Arial" w:hAnsi="Arial" w:cs="Arial"/>
          <w:sz w:val="24"/>
          <w:szCs w:val="24"/>
        </w:rPr>
        <w:lastRenderedPageBreak/>
        <w:t>Приложение № 1 к подпрограмме</w:t>
      </w:r>
    </w:p>
    <w:p w14:paraId="5394A341" w14:textId="77777777" w:rsidR="000B79B5" w:rsidRPr="000B79B5" w:rsidRDefault="000B79B5" w:rsidP="000B79B5">
      <w:pPr>
        <w:widowControl w:val="0"/>
        <w:ind w:left="11057" w:right="99"/>
        <w:jc w:val="center"/>
        <w:rPr>
          <w:rFonts w:ascii="Arial" w:hAnsi="Arial" w:cs="Arial"/>
          <w:sz w:val="24"/>
          <w:szCs w:val="24"/>
        </w:rPr>
      </w:pPr>
    </w:p>
    <w:p w14:paraId="0847DE0B" w14:textId="77777777" w:rsidR="000B79B5" w:rsidRPr="000B79B5" w:rsidRDefault="000B79B5" w:rsidP="000B79B5">
      <w:pPr>
        <w:jc w:val="center"/>
        <w:rPr>
          <w:rFonts w:ascii="Arial" w:eastAsia="Calibri" w:hAnsi="Arial" w:cs="Arial"/>
          <w:sz w:val="24"/>
          <w:szCs w:val="24"/>
        </w:rPr>
      </w:pPr>
      <w:r w:rsidRPr="000B79B5">
        <w:rPr>
          <w:rFonts w:ascii="Arial" w:eastAsia="Calibri" w:hAnsi="Arial" w:cs="Arial"/>
          <w:sz w:val="24"/>
          <w:szCs w:val="24"/>
        </w:rPr>
        <w:t>Перечень и значения показателей результативности подпрограммы «</w:t>
      </w:r>
      <w:r w:rsidRPr="000B79B5">
        <w:rPr>
          <w:rFonts w:ascii="Arial" w:hAnsi="Arial" w:cs="Arial"/>
          <w:sz w:val="24"/>
          <w:szCs w:val="24"/>
        </w:rPr>
        <w:t>Развитие субъектов малого и среднего предпринимательства</w:t>
      </w:r>
      <w:r w:rsidRPr="000B79B5">
        <w:rPr>
          <w:rFonts w:ascii="Arial" w:eastAsia="Calibri" w:hAnsi="Arial" w:cs="Arial"/>
          <w:sz w:val="24"/>
          <w:szCs w:val="24"/>
        </w:rPr>
        <w:t>»</w:t>
      </w:r>
    </w:p>
    <w:p w14:paraId="481DEEEA" w14:textId="77777777" w:rsidR="000B79B5" w:rsidRPr="000B79B5" w:rsidRDefault="000B79B5" w:rsidP="000B79B5">
      <w:pPr>
        <w:autoSpaceDE w:val="0"/>
        <w:autoSpaceDN w:val="0"/>
        <w:adjustRightInd w:val="0"/>
        <w:jc w:val="both"/>
        <w:rPr>
          <w:rFonts w:ascii="Arial" w:eastAsia="Calibri" w:hAnsi="Arial" w:cs="Arial"/>
          <w:sz w:val="24"/>
          <w:szCs w:val="24"/>
        </w:rPr>
      </w:pPr>
    </w:p>
    <w:tbl>
      <w:tblPr>
        <w:tblW w:w="0" w:type="auto"/>
        <w:jc w:val="center"/>
        <w:tblCellMar>
          <w:left w:w="70" w:type="dxa"/>
          <w:right w:w="70" w:type="dxa"/>
        </w:tblCellMar>
        <w:tblLook w:val="0000" w:firstRow="0" w:lastRow="0" w:firstColumn="0" w:lastColumn="0" w:noHBand="0" w:noVBand="0"/>
      </w:tblPr>
      <w:tblGrid>
        <w:gridCol w:w="693"/>
        <w:gridCol w:w="7551"/>
        <w:gridCol w:w="1640"/>
        <w:gridCol w:w="2132"/>
        <w:gridCol w:w="741"/>
        <w:gridCol w:w="875"/>
        <w:gridCol w:w="875"/>
        <w:gridCol w:w="875"/>
      </w:tblGrid>
      <w:tr w:rsidR="000B79B5" w:rsidRPr="000B79B5" w14:paraId="45AA4590" w14:textId="77777777" w:rsidTr="00DC16B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3F635336"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w:t>
            </w:r>
            <w:r w:rsidRPr="000B79B5">
              <w:rPr>
                <w:rFonts w:ascii="Arial" w:hAnsi="Arial" w:cs="Arial"/>
                <w:sz w:val="24"/>
                <w:szCs w:val="24"/>
                <w:lang w:val="en-US"/>
              </w:rPr>
              <w:t xml:space="preserve"> </w:t>
            </w:r>
            <w:r w:rsidRPr="000B79B5">
              <w:rPr>
                <w:rFonts w:ascii="Arial" w:hAnsi="Arial" w:cs="Arial"/>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607C0E0A"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12338428"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Единица</w:t>
            </w:r>
            <w:r w:rsidRPr="000B79B5">
              <w:rPr>
                <w:rFonts w:ascii="Arial" w:hAnsi="Arial" w:cs="Arial"/>
                <w:sz w:val="24"/>
                <w:szCs w:val="24"/>
                <w:lang w:val="en-US"/>
              </w:rPr>
              <w:t xml:space="preserve"> </w:t>
            </w:r>
            <w:r w:rsidRPr="000B79B5">
              <w:rPr>
                <w:rFonts w:ascii="Arial" w:hAnsi="Arial" w:cs="Arial"/>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5D61A2EF"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05B491B4"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7B4668EC"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57343153"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08552648"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2025</w:t>
            </w:r>
          </w:p>
        </w:tc>
      </w:tr>
      <w:tr w:rsidR="000B79B5" w:rsidRPr="000B79B5" w14:paraId="4A7E032D" w14:textId="77777777" w:rsidTr="00DC16B4">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03B8200"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75F707EC"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20F7E558"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61261724" w14:textId="77777777" w:rsidR="000B79B5" w:rsidRPr="000B79B5" w:rsidRDefault="000B79B5" w:rsidP="00DC16B4">
            <w:pPr>
              <w:pStyle w:val="ConsPlusNormal"/>
              <w:widowControl/>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D52A66F"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36C7A872"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495F921"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883270E"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r>
      <w:tr w:rsidR="000B79B5" w:rsidRPr="000B79B5" w14:paraId="57B10658" w14:textId="77777777" w:rsidTr="00DC16B4">
        <w:trPr>
          <w:trHeight w:val="227"/>
          <w:tblHeader/>
          <w:jc w:val="center"/>
        </w:trPr>
        <w:tc>
          <w:tcPr>
            <w:tcW w:w="0" w:type="auto"/>
            <w:tcBorders>
              <w:left w:val="single" w:sz="6" w:space="0" w:color="auto"/>
              <w:bottom w:val="single" w:sz="6" w:space="0" w:color="auto"/>
              <w:right w:val="single" w:sz="6" w:space="0" w:color="auto"/>
            </w:tcBorders>
            <w:vAlign w:val="center"/>
          </w:tcPr>
          <w:p w14:paraId="5F4CACF0"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1</w:t>
            </w:r>
          </w:p>
        </w:tc>
        <w:tc>
          <w:tcPr>
            <w:tcW w:w="0" w:type="auto"/>
            <w:tcBorders>
              <w:left w:val="single" w:sz="6" w:space="0" w:color="auto"/>
              <w:bottom w:val="single" w:sz="6" w:space="0" w:color="auto"/>
              <w:right w:val="single" w:sz="6" w:space="0" w:color="auto"/>
            </w:tcBorders>
            <w:vAlign w:val="center"/>
          </w:tcPr>
          <w:p w14:paraId="1B9359FE"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2</w:t>
            </w:r>
          </w:p>
        </w:tc>
        <w:tc>
          <w:tcPr>
            <w:tcW w:w="0" w:type="auto"/>
            <w:tcBorders>
              <w:left w:val="single" w:sz="6" w:space="0" w:color="auto"/>
              <w:bottom w:val="single" w:sz="6" w:space="0" w:color="auto"/>
              <w:right w:val="single" w:sz="6" w:space="0" w:color="auto"/>
            </w:tcBorders>
            <w:vAlign w:val="center"/>
          </w:tcPr>
          <w:p w14:paraId="7EF020D7"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3</w:t>
            </w:r>
          </w:p>
        </w:tc>
        <w:tc>
          <w:tcPr>
            <w:tcW w:w="0" w:type="auto"/>
            <w:tcBorders>
              <w:left w:val="single" w:sz="6" w:space="0" w:color="auto"/>
              <w:bottom w:val="single" w:sz="6" w:space="0" w:color="auto"/>
              <w:right w:val="single" w:sz="6" w:space="0" w:color="auto"/>
            </w:tcBorders>
            <w:vAlign w:val="center"/>
          </w:tcPr>
          <w:p w14:paraId="5D28C174"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7F9267F6"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2EAB4CFE"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7CB5733A"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581278CC"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8</w:t>
            </w:r>
          </w:p>
        </w:tc>
      </w:tr>
      <w:tr w:rsidR="000B79B5" w:rsidRPr="000B79B5" w14:paraId="4056836F"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D4D4ED0"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59D54A2B" w14:textId="77777777" w:rsidR="000B79B5" w:rsidRPr="000B79B5" w:rsidRDefault="000B79B5" w:rsidP="00DC16B4">
            <w:pPr>
              <w:rPr>
                <w:rFonts w:ascii="Arial" w:hAnsi="Arial" w:cs="Arial"/>
                <w:sz w:val="24"/>
                <w:szCs w:val="24"/>
              </w:rPr>
            </w:pPr>
            <w:r w:rsidRPr="000B79B5">
              <w:rPr>
                <w:rFonts w:ascii="Arial" w:hAnsi="Arial" w:cs="Arial"/>
                <w:sz w:val="24"/>
                <w:szCs w:val="24"/>
              </w:rPr>
              <w:t>Цель: 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14:paraId="668B2DD5" w14:textId="77777777" w:rsidR="000B79B5" w:rsidRPr="000B79B5" w:rsidRDefault="000B79B5" w:rsidP="00DC16B4">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46A38E5"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A156DF9"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328DFEC"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2231AF3"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7CDE1A6" w14:textId="77777777" w:rsidR="000B79B5" w:rsidRPr="000B79B5" w:rsidRDefault="000B79B5" w:rsidP="00DC16B4">
            <w:pPr>
              <w:jc w:val="right"/>
              <w:rPr>
                <w:rFonts w:ascii="Arial" w:hAnsi="Arial" w:cs="Arial"/>
                <w:sz w:val="24"/>
                <w:szCs w:val="24"/>
              </w:rPr>
            </w:pPr>
          </w:p>
        </w:tc>
      </w:tr>
      <w:tr w:rsidR="000B79B5" w:rsidRPr="000B79B5" w14:paraId="1F3A77B6"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1FD02E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14:paraId="72653FFE" w14:textId="77777777" w:rsidR="000B79B5" w:rsidRPr="000B79B5" w:rsidRDefault="000B79B5" w:rsidP="00DC16B4">
            <w:pPr>
              <w:rPr>
                <w:rFonts w:ascii="Arial" w:hAnsi="Arial" w:cs="Arial"/>
                <w:sz w:val="24"/>
                <w:szCs w:val="24"/>
              </w:rPr>
            </w:pPr>
            <w:r w:rsidRPr="000B79B5">
              <w:rPr>
                <w:rFonts w:ascii="Arial" w:hAnsi="Arial" w:cs="Arial"/>
                <w:sz w:val="24"/>
                <w:szCs w:val="24"/>
              </w:rPr>
              <w:t>Задача подпрограммы: Финансовая поддержка субъектов малого и среднего предпринимательства и самозанятых граждан в части обучения, создания и развития производства в приоритетных отраслях экономики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154D894" w14:textId="77777777" w:rsidR="000B79B5" w:rsidRPr="000B79B5" w:rsidRDefault="000B79B5" w:rsidP="00DC16B4">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F056F6C"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E904AEB"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096D430"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55725D4"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B532189" w14:textId="77777777" w:rsidR="000B79B5" w:rsidRPr="000B79B5" w:rsidRDefault="000B79B5" w:rsidP="00DC16B4">
            <w:pPr>
              <w:jc w:val="right"/>
              <w:rPr>
                <w:rFonts w:ascii="Arial" w:hAnsi="Arial" w:cs="Arial"/>
                <w:sz w:val="24"/>
                <w:szCs w:val="24"/>
              </w:rPr>
            </w:pPr>
          </w:p>
        </w:tc>
      </w:tr>
      <w:tr w:rsidR="000B79B5" w:rsidRPr="000B79B5" w14:paraId="441FBA43"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10F4D06"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1.1.1</w:t>
            </w:r>
          </w:p>
        </w:tc>
        <w:tc>
          <w:tcPr>
            <w:tcW w:w="0" w:type="auto"/>
            <w:tcBorders>
              <w:top w:val="single" w:sz="6" w:space="0" w:color="auto"/>
              <w:left w:val="single" w:sz="6" w:space="0" w:color="auto"/>
              <w:bottom w:val="single" w:sz="6" w:space="0" w:color="auto"/>
              <w:right w:val="single" w:sz="6" w:space="0" w:color="auto"/>
            </w:tcBorders>
            <w:vAlign w:val="center"/>
          </w:tcPr>
          <w:p w14:paraId="630A92BB" w14:textId="77777777" w:rsidR="000B79B5" w:rsidRPr="000B79B5" w:rsidRDefault="000B79B5" w:rsidP="00DC16B4">
            <w:pPr>
              <w:rPr>
                <w:rFonts w:ascii="Arial" w:hAnsi="Arial" w:cs="Arial"/>
                <w:sz w:val="24"/>
                <w:szCs w:val="24"/>
              </w:rPr>
            </w:pPr>
            <w:r w:rsidRPr="000B79B5">
              <w:rPr>
                <w:rFonts w:ascii="Arial" w:hAnsi="Arial" w:cs="Arial"/>
                <w:sz w:val="24"/>
                <w:szCs w:val="24"/>
              </w:rPr>
              <w:t>Количество субъектов малого и среднего предпринимательства и физических лиц, применяющим специальный налоговый режим «Налог на профессиональный доход», получивших муниципальную поддержку в форме субсидий за период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14:paraId="27ABE89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090624AD" w14:textId="77777777" w:rsidR="000B79B5" w:rsidRPr="000B79B5" w:rsidRDefault="000B79B5" w:rsidP="00DC16B4">
            <w:pPr>
              <w:rPr>
                <w:rFonts w:ascii="Arial" w:hAnsi="Arial" w:cs="Arial"/>
                <w:sz w:val="24"/>
                <w:szCs w:val="24"/>
              </w:rPr>
            </w:pPr>
            <w:r w:rsidRPr="000B79B5">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BB9A915"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11,0</w:t>
            </w:r>
          </w:p>
        </w:tc>
        <w:tc>
          <w:tcPr>
            <w:tcW w:w="0" w:type="auto"/>
            <w:tcBorders>
              <w:top w:val="single" w:sz="6" w:space="0" w:color="auto"/>
              <w:left w:val="single" w:sz="6" w:space="0" w:color="auto"/>
              <w:bottom w:val="single" w:sz="6" w:space="0" w:color="auto"/>
              <w:right w:val="single" w:sz="6" w:space="0" w:color="auto"/>
            </w:tcBorders>
            <w:vAlign w:val="center"/>
          </w:tcPr>
          <w:p w14:paraId="2C987939"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17,00</w:t>
            </w:r>
          </w:p>
        </w:tc>
        <w:tc>
          <w:tcPr>
            <w:tcW w:w="0" w:type="auto"/>
            <w:tcBorders>
              <w:top w:val="single" w:sz="6" w:space="0" w:color="auto"/>
              <w:left w:val="single" w:sz="6" w:space="0" w:color="auto"/>
              <w:bottom w:val="single" w:sz="6" w:space="0" w:color="auto"/>
              <w:right w:val="single" w:sz="6" w:space="0" w:color="auto"/>
            </w:tcBorders>
            <w:vAlign w:val="center"/>
          </w:tcPr>
          <w:p w14:paraId="706F5D71"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22,00</w:t>
            </w:r>
          </w:p>
        </w:tc>
        <w:tc>
          <w:tcPr>
            <w:tcW w:w="0" w:type="auto"/>
            <w:tcBorders>
              <w:top w:val="single" w:sz="6" w:space="0" w:color="auto"/>
              <w:left w:val="single" w:sz="6" w:space="0" w:color="auto"/>
              <w:bottom w:val="single" w:sz="6" w:space="0" w:color="auto"/>
              <w:right w:val="single" w:sz="6" w:space="0" w:color="auto"/>
            </w:tcBorders>
            <w:vAlign w:val="center"/>
          </w:tcPr>
          <w:p w14:paraId="7B609ACE"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26,00</w:t>
            </w:r>
          </w:p>
        </w:tc>
      </w:tr>
      <w:tr w:rsidR="000B79B5" w:rsidRPr="000B79B5" w14:paraId="329A3F9D"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03965B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14:paraId="04FF30D7" w14:textId="77777777" w:rsidR="000B79B5" w:rsidRPr="000B79B5" w:rsidRDefault="000B79B5" w:rsidP="00DC16B4">
            <w:pPr>
              <w:rPr>
                <w:rFonts w:ascii="Arial" w:hAnsi="Arial" w:cs="Arial"/>
                <w:sz w:val="24"/>
                <w:szCs w:val="24"/>
              </w:rPr>
            </w:pPr>
            <w:r w:rsidRPr="000B79B5">
              <w:rPr>
                <w:rFonts w:ascii="Arial" w:hAnsi="Arial" w:cs="Arial"/>
                <w:sz w:val="24"/>
                <w:szCs w:val="24"/>
              </w:rPr>
              <w:t>Задача подпрограммы: Стимулирование граждан к осуществлению предпринимательской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4D014D0B" w14:textId="77777777" w:rsidR="000B79B5" w:rsidRPr="000B79B5" w:rsidRDefault="000B79B5" w:rsidP="00DC16B4">
            <w:pPr>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5F58DE4"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8513712"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EBAA62C"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985D0E8" w14:textId="77777777" w:rsidR="000B79B5" w:rsidRPr="000B79B5" w:rsidRDefault="000B79B5" w:rsidP="00DC16B4">
            <w:pPr>
              <w:jc w:val="right"/>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DAC35D6" w14:textId="77777777" w:rsidR="000B79B5" w:rsidRPr="000B79B5" w:rsidRDefault="000B79B5" w:rsidP="00DC16B4">
            <w:pPr>
              <w:jc w:val="right"/>
              <w:rPr>
                <w:rFonts w:ascii="Arial" w:hAnsi="Arial" w:cs="Arial"/>
                <w:sz w:val="24"/>
                <w:szCs w:val="24"/>
              </w:rPr>
            </w:pPr>
          </w:p>
        </w:tc>
      </w:tr>
      <w:tr w:rsidR="000B79B5" w:rsidRPr="000B79B5" w14:paraId="19E6F800"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28740F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1.2.1</w:t>
            </w:r>
          </w:p>
        </w:tc>
        <w:tc>
          <w:tcPr>
            <w:tcW w:w="0" w:type="auto"/>
            <w:tcBorders>
              <w:top w:val="single" w:sz="6" w:space="0" w:color="auto"/>
              <w:left w:val="single" w:sz="6" w:space="0" w:color="auto"/>
              <w:bottom w:val="single" w:sz="6" w:space="0" w:color="auto"/>
              <w:right w:val="single" w:sz="6" w:space="0" w:color="auto"/>
            </w:tcBorders>
            <w:vAlign w:val="center"/>
          </w:tcPr>
          <w:p w14:paraId="79D39F16" w14:textId="77777777" w:rsidR="000B79B5" w:rsidRPr="000B79B5" w:rsidRDefault="000B79B5" w:rsidP="00DC16B4">
            <w:pPr>
              <w:rPr>
                <w:rFonts w:ascii="Arial" w:hAnsi="Arial" w:cs="Arial"/>
                <w:sz w:val="24"/>
                <w:szCs w:val="24"/>
              </w:rPr>
            </w:pPr>
            <w:r w:rsidRPr="000B79B5">
              <w:rPr>
                <w:rFonts w:ascii="Arial" w:hAnsi="Arial" w:cs="Arial"/>
                <w:sz w:val="24"/>
                <w:szCs w:val="24"/>
              </w:rPr>
              <w:t>Количество субъектов малого и среднего предпринимательства на 10 000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14:paraId="468B160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Единиц на 10 000 человек</w:t>
            </w:r>
          </w:p>
        </w:tc>
        <w:tc>
          <w:tcPr>
            <w:tcW w:w="0" w:type="auto"/>
            <w:tcBorders>
              <w:top w:val="single" w:sz="6" w:space="0" w:color="auto"/>
              <w:left w:val="single" w:sz="6" w:space="0" w:color="auto"/>
              <w:bottom w:val="single" w:sz="6" w:space="0" w:color="auto"/>
              <w:right w:val="single" w:sz="6" w:space="0" w:color="auto"/>
            </w:tcBorders>
            <w:vAlign w:val="center"/>
          </w:tcPr>
          <w:p w14:paraId="60D85737" w14:textId="77777777" w:rsidR="000B79B5" w:rsidRPr="000B79B5" w:rsidRDefault="000B79B5" w:rsidP="00DC16B4">
            <w:pPr>
              <w:rPr>
                <w:rFonts w:ascii="Arial" w:hAnsi="Arial" w:cs="Arial"/>
                <w:sz w:val="24"/>
                <w:szCs w:val="24"/>
              </w:rPr>
            </w:pPr>
            <w:r w:rsidRPr="000B79B5">
              <w:rPr>
                <w:rFonts w:ascii="Arial" w:hAnsi="Arial" w:cs="Arial"/>
                <w:sz w:val="24"/>
                <w:szCs w:val="24"/>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696C8EC"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243,4</w:t>
            </w:r>
          </w:p>
        </w:tc>
        <w:tc>
          <w:tcPr>
            <w:tcW w:w="0" w:type="auto"/>
            <w:tcBorders>
              <w:top w:val="single" w:sz="6" w:space="0" w:color="auto"/>
              <w:left w:val="single" w:sz="6" w:space="0" w:color="auto"/>
              <w:bottom w:val="single" w:sz="6" w:space="0" w:color="auto"/>
              <w:right w:val="single" w:sz="6" w:space="0" w:color="auto"/>
            </w:tcBorders>
            <w:vAlign w:val="center"/>
          </w:tcPr>
          <w:p w14:paraId="41A6EDCF"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248,72</w:t>
            </w:r>
          </w:p>
        </w:tc>
        <w:tc>
          <w:tcPr>
            <w:tcW w:w="0" w:type="auto"/>
            <w:tcBorders>
              <w:top w:val="single" w:sz="6" w:space="0" w:color="auto"/>
              <w:left w:val="single" w:sz="6" w:space="0" w:color="auto"/>
              <w:bottom w:val="single" w:sz="6" w:space="0" w:color="auto"/>
              <w:right w:val="single" w:sz="6" w:space="0" w:color="auto"/>
            </w:tcBorders>
            <w:vAlign w:val="center"/>
          </w:tcPr>
          <w:p w14:paraId="3BFE0381"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255,01</w:t>
            </w:r>
          </w:p>
        </w:tc>
        <w:tc>
          <w:tcPr>
            <w:tcW w:w="0" w:type="auto"/>
            <w:tcBorders>
              <w:top w:val="single" w:sz="6" w:space="0" w:color="auto"/>
              <w:left w:val="single" w:sz="6" w:space="0" w:color="auto"/>
              <w:bottom w:val="single" w:sz="6" w:space="0" w:color="auto"/>
              <w:right w:val="single" w:sz="6" w:space="0" w:color="auto"/>
            </w:tcBorders>
            <w:vAlign w:val="center"/>
          </w:tcPr>
          <w:p w14:paraId="1AD93585"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259,70</w:t>
            </w:r>
          </w:p>
        </w:tc>
      </w:tr>
      <w:tr w:rsidR="000B79B5" w:rsidRPr="000B79B5" w14:paraId="187A8436"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CC4D2D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1.2.2</w:t>
            </w:r>
          </w:p>
        </w:tc>
        <w:tc>
          <w:tcPr>
            <w:tcW w:w="0" w:type="auto"/>
            <w:tcBorders>
              <w:top w:val="single" w:sz="6" w:space="0" w:color="auto"/>
              <w:left w:val="single" w:sz="6" w:space="0" w:color="auto"/>
              <w:bottom w:val="single" w:sz="6" w:space="0" w:color="auto"/>
              <w:right w:val="single" w:sz="6" w:space="0" w:color="auto"/>
            </w:tcBorders>
            <w:vAlign w:val="center"/>
          </w:tcPr>
          <w:p w14:paraId="35D88C52" w14:textId="77777777" w:rsidR="000B79B5" w:rsidRPr="000B79B5" w:rsidRDefault="000B79B5" w:rsidP="00DC16B4">
            <w:pPr>
              <w:rPr>
                <w:rFonts w:ascii="Arial" w:hAnsi="Arial" w:cs="Arial"/>
                <w:sz w:val="24"/>
                <w:szCs w:val="24"/>
              </w:rPr>
            </w:pPr>
            <w:r w:rsidRPr="000B79B5">
              <w:rPr>
                <w:rFonts w:ascii="Arial" w:hAnsi="Arial" w:cs="Arial"/>
                <w:sz w:val="24"/>
                <w:szCs w:val="24"/>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за период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14:paraId="4F8BEAF2"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45C138DB" w14:textId="77777777" w:rsidR="000B79B5" w:rsidRPr="000B79B5" w:rsidRDefault="000B79B5" w:rsidP="00DC16B4">
            <w:pPr>
              <w:rPr>
                <w:rFonts w:ascii="Arial" w:hAnsi="Arial" w:cs="Arial"/>
                <w:sz w:val="24"/>
                <w:szCs w:val="24"/>
              </w:rPr>
            </w:pPr>
            <w:r w:rsidRPr="000B79B5">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0AEF57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6,0</w:t>
            </w:r>
          </w:p>
        </w:tc>
        <w:tc>
          <w:tcPr>
            <w:tcW w:w="0" w:type="auto"/>
            <w:tcBorders>
              <w:top w:val="single" w:sz="6" w:space="0" w:color="auto"/>
              <w:left w:val="single" w:sz="6" w:space="0" w:color="auto"/>
              <w:bottom w:val="single" w:sz="6" w:space="0" w:color="auto"/>
              <w:right w:val="single" w:sz="6" w:space="0" w:color="auto"/>
            </w:tcBorders>
            <w:vAlign w:val="center"/>
          </w:tcPr>
          <w:p w14:paraId="730B89C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8,00</w:t>
            </w:r>
          </w:p>
        </w:tc>
        <w:tc>
          <w:tcPr>
            <w:tcW w:w="0" w:type="auto"/>
            <w:tcBorders>
              <w:top w:val="single" w:sz="6" w:space="0" w:color="auto"/>
              <w:left w:val="single" w:sz="6" w:space="0" w:color="auto"/>
              <w:bottom w:val="single" w:sz="6" w:space="0" w:color="auto"/>
              <w:right w:val="single" w:sz="6" w:space="0" w:color="auto"/>
            </w:tcBorders>
            <w:vAlign w:val="center"/>
          </w:tcPr>
          <w:p w14:paraId="1CB1964D"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10,00</w:t>
            </w:r>
          </w:p>
        </w:tc>
        <w:tc>
          <w:tcPr>
            <w:tcW w:w="0" w:type="auto"/>
            <w:tcBorders>
              <w:top w:val="single" w:sz="6" w:space="0" w:color="auto"/>
              <w:left w:val="single" w:sz="6" w:space="0" w:color="auto"/>
              <w:bottom w:val="single" w:sz="6" w:space="0" w:color="auto"/>
              <w:right w:val="single" w:sz="6" w:space="0" w:color="auto"/>
            </w:tcBorders>
            <w:vAlign w:val="center"/>
          </w:tcPr>
          <w:p w14:paraId="63DFB6F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12,00</w:t>
            </w:r>
          </w:p>
        </w:tc>
      </w:tr>
      <w:tr w:rsidR="000B79B5" w:rsidRPr="000B79B5" w14:paraId="039479A4"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F2ECFBA"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1.2.3</w:t>
            </w:r>
          </w:p>
        </w:tc>
        <w:tc>
          <w:tcPr>
            <w:tcW w:w="0" w:type="auto"/>
            <w:tcBorders>
              <w:top w:val="single" w:sz="6" w:space="0" w:color="auto"/>
              <w:left w:val="single" w:sz="6" w:space="0" w:color="auto"/>
              <w:bottom w:val="single" w:sz="6" w:space="0" w:color="auto"/>
              <w:right w:val="single" w:sz="6" w:space="0" w:color="auto"/>
            </w:tcBorders>
            <w:vAlign w:val="center"/>
          </w:tcPr>
          <w:p w14:paraId="31E3F0AE" w14:textId="77777777" w:rsidR="000B79B5" w:rsidRPr="000B79B5" w:rsidRDefault="000B79B5" w:rsidP="00DC16B4">
            <w:pPr>
              <w:rPr>
                <w:rFonts w:ascii="Arial" w:hAnsi="Arial" w:cs="Arial"/>
                <w:sz w:val="24"/>
                <w:szCs w:val="24"/>
              </w:rPr>
            </w:pPr>
            <w:r w:rsidRPr="000B79B5">
              <w:rPr>
                <w:rFonts w:ascii="Arial" w:hAnsi="Arial" w:cs="Arial"/>
                <w:sz w:val="24"/>
                <w:szCs w:val="24"/>
              </w:rPr>
              <w:t>Количество сохраненных рабочих мест в секторе малого и среднего предпринимательства при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14:paraId="1095227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единиц</w:t>
            </w:r>
          </w:p>
        </w:tc>
        <w:tc>
          <w:tcPr>
            <w:tcW w:w="0" w:type="auto"/>
            <w:tcBorders>
              <w:top w:val="single" w:sz="6" w:space="0" w:color="auto"/>
              <w:left w:val="single" w:sz="6" w:space="0" w:color="auto"/>
              <w:bottom w:val="single" w:sz="6" w:space="0" w:color="auto"/>
              <w:right w:val="single" w:sz="6" w:space="0" w:color="auto"/>
            </w:tcBorders>
            <w:vAlign w:val="center"/>
          </w:tcPr>
          <w:p w14:paraId="44574415" w14:textId="77777777" w:rsidR="000B79B5" w:rsidRPr="000B79B5" w:rsidRDefault="000B79B5" w:rsidP="00DC16B4">
            <w:pPr>
              <w:rPr>
                <w:rFonts w:ascii="Arial" w:hAnsi="Arial" w:cs="Arial"/>
                <w:sz w:val="24"/>
                <w:szCs w:val="24"/>
              </w:rPr>
            </w:pPr>
            <w:r w:rsidRPr="000B79B5">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2DBBD35"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27,0</w:t>
            </w:r>
          </w:p>
        </w:tc>
        <w:tc>
          <w:tcPr>
            <w:tcW w:w="0" w:type="auto"/>
            <w:tcBorders>
              <w:top w:val="single" w:sz="6" w:space="0" w:color="auto"/>
              <w:left w:val="single" w:sz="6" w:space="0" w:color="auto"/>
              <w:bottom w:val="single" w:sz="6" w:space="0" w:color="auto"/>
              <w:right w:val="single" w:sz="6" w:space="0" w:color="auto"/>
            </w:tcBorders>
            <w:vAlign w:val="center"/>
          </w:tcPr>
          <w:p w14:paraId="22F68375"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36,00</w:t>
            </w:r>
          </w:p>
        </w:tc>
        <w:tc>
          <w:tcPr>
            <w:tcW w:w="0" w:type="auto"/>
            <w:tcBorders>
              <w:top w:val="single" w:sz="6" w:space="0" w:color="auto"/>
              <w:left w:val="single" w:sz="6" w:space="0" w:color="auto"/>
              <w:bottom w:val="single" w:sz="6" w:space="0" w:color="auto"/>
              <w:right w:val="single" w:sz="6" w:space="0" w:color="auto"/>
            </w:tcBorders>
            <w:vAlign w:val="center"/>
          </w:tcPr>
          <w:p w14:paraId="661DD3E0"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45,00</w:t>
            </w:r>
          </w:p>
        </w:tc>
        <w:tc>
          <w:tcPr>
            <w:tcW w:w="0" w:type="auto"/>
            <w:tcBorders>
              <w:top w:val="single" w:sz="6" w:space="0" w:color="auto"/>
              <w:left w:val="single" w:sz="6" w:space="0" w:color="auto"/>
              <w:bottom w:val="single" w:sz="6" w:space="0" w:color="auto"/>
              <w:right w:val="single" w:sz="6" w:space="0" w:color="auto"/>
            </w:tcBorders>
            <w:vAlign w:val="center"/>
          </w:tcPr>
          <w:p w14:paraId="2156374E"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54,00</w:t>
            </w:r>
          </w:p>
        </w:tc>
      </w:tr>
      <w:tr w:rsidR="000B79B5" w:rsidRPr="000B79B5" w14:paraId="2540D297"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0B34EF"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1.2.4</w:t>
            </w:r>
          </w:p>
        </w:tc>
        <w:tc>
          <w:tcPr>
            <w:tcW w:w="0" w:type="auto"/>
            <w:tcBorders>
              <w:top w:val="single" w:sz="6" w:space="0" w:color="auto"/>
              <w:left w:val="single" w:sz="6" w:space="0" w:color="auto"/>
              <w:bottom w:val="single" w:sz="6" w:space="0" w:color="auto"/>
              <w:right w:val="single" w:sz="6" w:space="0" w:color="auto"/>
            </w:tcBorders>
            <w:vAlign w:val="center"/>
          </w:tcPr>
          <w:p w14:paraId="32FAA30B" w14:textId="77777777" w:rsidR="000B79B5" w:rsidRPr="000B79B5" w:rsidRDefault="000B79B5" w:rsidP="00DC16B4">
            <w:pPr>
              <w:rPr>
                <w:rFonts w:ascii="Arial" w:hAnsi="Arial" w:cs="Arial"/>
                <w:sz w:val="24"/>
                <w:szCs w:val="24"/>
              </w:rPr>
            </w:pPr>
            <w:r w:rsidRPr="000B79B5">
              <w:rPr>
                <w:rFonts w:ascii="Arial" w:hAnsi="Arial" w:cs="Arial"/>
                <w:sz w:val="24"/>
                <w:szCs w:val="24"/>
              </w:rPr>
              <w:t>Объем привлеченных внебюджетных  инвестиций в секторе малого и среднего предпринимательства при реализации подпрограммы (нарастающим итогом)</w:t>
            </w:r>
          </w:p>
        </w:tc>
        <w:tc>
          <w:tcPr>
            <w:tcW w:w="0" w:type="auto"/>
            <w:tcBorders>
              <w:top w:val="single" w:sz="6" w:space="0" w:color="auto"/>
              <w:left w:val="single" w:sz="6" w:space="0" w:color="auto"/>
              <w:bottom w:val="single" w:sz="6" w:space="0" w:color="auto"/>
              <w:right w:val="single" w:sz="6" w:space="0" w:color="auto"/>
            </w:tcBorders>
            <w:vAlign w:val="center"/>
          </w:tcPr>
          <w:p w14:paraId="544DBE54"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Млн. руб</w:t>
            </w:r>
          </w:p>
        </w:tc>
        <w:tc>
          <w:tcPr>
            <w:tcW w:w="0" w:type="auto"/>
            <w:tcBorders>
              <w:top w:val="single" w:sz="6" w:space="0" w:color="auto"/>
              <w:left w:val="single" w:sz="6" w:space="0" w:color="auto"/>
              <w:bottom w:val="single" w:sz="6" w:space="0" w:color="auto"/>
              <w:right w:val="single" w:sz="6" w:space="0" w:color="auto"/>
            </w:tcBorders>
            <w:vAlign w:val="center"/>
          </w:tcPr>
          <w:p w14:paraId="458B747B" w14:textId="77777777" w:rsidR="000B79B5" w:rsidRPr="000B79B5" w:rsidRDefault="000B79B5" w:rsidP="00DC16B4">
            <w:pPr>
              <w:rPr>
                <w:rFonts w:ascii="Arial" w:hAnsi="Arial" w:cs="Arial"/>
                <w:sz w:val="24"/>
                <w:szCs w:val="24"/>
              </w:rPr>
            </w:pPr>
            <w:r w:rsidRPr="000B79B5">
              <w:rPr>
                <w:rFonts w:ascii="Arial" w:hAnsi="Arial" w:cs="Arial"/>
                <w:sz w:val="24"/>
                <w:szCs w:val="24"/>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20075F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14,4</w:t>
            </w:r>
          </w:p>
        </w:tc>
        <w:tc>
          <w:tcPr>
            <w:tcW w:w="0" w:type="auto"/>
            <w:tcBorders>
              <w:top w:val="single" w:sz="6" w:space="0" w:color="auto"/>
              <w:left w:val="single" w:sz="6" w:space="0" w:color="auto"/>
              <w:bottom w:val="single" w:sz="6" w:space="0" w:color="auto"/>
              <w:right w:val="single" w:sz="6" w:space="0" w:color="auto"/>
            </w:tcBorders>
            <w:vAlign w:val="center"/>
          </w:tcPr>
          <w:p w14:paraId="36BA520F"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19,74</w:t>
            </w:r>
          </w:p>
        </w:tc>
        <w:tc>
          <w:tcPr>
            <w:tcW w:w="0" w:type="auto"/>
            <w:tcBorders>
              <w:top w:val="single" w:sz="6" w:space="0" w:color="auto"/>
              <w:left w:val="single" w:sz="6" w:space="0" w:color="auto"/>
              <w:bottom w:val="single" w:sz="6" w:space="0" w:color="auto"/>
              <w:right w:val="single" w:sz="6" w:space="0" w:color="auto"/>
            </w:tcBorders>
            <w:vAlign w:val="center"/>
          </w:tcPr>
          <w:p w14:paraId="24EACE4F"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25,08</w:t>
            </w:r>
          </w:p>
        </w:tc>
        <w:tc>
          <w:tcPr>
            <w:tcW w:w="0" w:type="auto"/>
            <w:tcBorders>
              <w:top w:val="single" w:sz="6" w:space="0" w:color="auto"/>
              <w:left w:val="single" w:sz="6" w:space="0" w:color="auto"/>
              <w:bottom w:val="single" w:sz="6" w:space="0" w:color="auto"/>
              <w:right w:val="single" w:sz="6" w:space="0" w:color="auto"/>
            </w:tcBorders>
            <w:vAlign w:val="center"/>
          </w:tcPr>
          <w:p w14:paraId="5EF983C4"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30,42</w:t>
            </w:r>
          </w:p>
        </w:tc>
      </w:tr>
    </w:tbl>
    <w:p w14:paraId="42DBC345" w14:textId="77777777" w:rsidR="000B79B5" w:rsidRPr="000B79B5" w:rsidRDefault="000B79B5" w:rsidP="000B79B5">
      <w:pPr>
        <w:jc w:val="both"/>
        <w:rPr>
          <w:rFonts w:ascii="Arial" w:hAnsi="Arial" w:cs="Arial"/>
          <w:sz w:val="24"/>
          <w:szCs w:val="24"/>
        </w:rPr>
        <w:sectPr w:rsidR="000B79B5" w:rsidRPr="000B79B5" w:rsidSect="00CE6B89">
          <w:pgSz w:w="16838" w:h="11906" w:orient="landscape"/>
          <w:pgMar w:top="720" w:right="720" w:bottom="720" w:left="720" w:header="708" w:footer="708" w:gutter="0"/>
          <w:cols w:space="708"/>
          <w:docGrid w:linePitch="360"/>
        </w:sectPr>
      </w:pPr>
    </w:p>
    <w:p w14:paraId="03DF14CC" w14:textId="77777777" w:rsidR="000B79B5" w:rsidRPr="000B79B5" w:rsidRDefault="000B79B5" w:rsidP="000B79B5">
      <w:pPr>
        <w:pStyle w:val="2"/>
        <w:ind w:left="11057"/>
        <w:rPr>
          <w:rFonts w:ascii="Arial" w:hAnsi="Arial" w:cs="Arial"/>
          <w:sz w:val="24"/>
          <w:szCs w:val="24"/>
        </w:rPr>
      </w:pPr>
      <w:r w:rsidRPr="000B79B5">
        <w:rPr>
          <w:rFonts w:ascii="Arial" w:hAnsi="Arial" w:cs="Arial"/>
          <w:sz w:val="24"/>
          <w:szCs w:val="24"/>
        </w:rPr>
        <w:lastRenderedPageBreak/>
        <w:t>Приложение № 2 к подпрограмме</w:t>
      </w:r>
    </w:p>
    <w:p w14:paraId="202D8AB6" w14:textId="77777777" w:rsidR="000B79B5" w:rsidRPr="000B79B5" w:rsidRDefault="000B79B5" w:rsidP="000B79B5">
      <w:pPr>
        <w:widowControl w:val="0"/>
        <w:ind w:left="11057" w:right="99"/>
        <w:jc w:val="center"/>
        <w:rPr>
          <w:rFonts w:ascii="Arial" w:hAnsi="Arial" w:cs="Arial"/>
          <w:b/>
          <w:sz w:val="24"/>
          <w:szCs w:val="24"/>
        </w:rPr>
      </w:pPr>
    </w:p>
    <w:p w14:paraId="0E2F2F3A" w14:textId="77777777" w:rsidR="000B79B5" w:rsidRPr="000B79B5" w:rsidRDefault="000B79B5" w:rsidP="000B79B5">
      <w:pPr>
        <w:jc w:val="center"/>
        <w:rPr>
          <w:rFonts w:ascii="Arial" w:eastAsia="Calibri" w:hAnsi="Arial" w:cs="Arial"/>
          <w:sz w:val="24"/>
          <w:szCs w:val="24"/>
        </w:rPr>
      </w:pPr>
      <w:r w:rsidRPr="000B79B5">
        <w:rPr>
          <w:rFonts w:ascii="Arial" w:eastAsia="Calibri" w:hAnsi="Arial" w:cs="Arial"/>
          <w:sz w:val="24"/>
          <w:szCs w:val="24"/>
        </w:rPr>
        <w:t xml:space="preserve">Перечень мероприятий подпрограммы </w:t>
      </w:r>
      <w:r w:rsidRPr="000B79B5">
        <w:rPr>
          <w:rFonts w:ascii="Arial" w:hAnsi="Arial" w:cs="Arial"/>
          <w:sz w:val="24"/>
          <w:szCs w:val="24"/>
        </w:rPr>
        <w:t>Развитие субъектов малого и среднего предпринимательства</w:t>
      </w:r>
    </w:p>
    <w:tbl>
      <w:tblPr>
        <w:tblW w:w="0" w:type="auto"/>
        <w:jc w:val="center"/>
        <w:tblLayout w:type="fixed"/>
        <w:tblCellMar>
          <w:left w:w="70" w:type="dxa"/>
          <w:right w:w="70" w:type="dxa"/>
        </w:tblCellMar>
        <w:tblLook w:val="0000" w:firstRow="0" w:lastRow="0" w:firstColumn="0" w:lastColumn="0" w:noHBand="0" w:noVBand="0"/>
      </w:tblPr>
      <w:tblGrid>
        <w:gridCol w:w="409"/>
        <w:gridCol w:w="2135"/>
        <w:gridCol w:w="1984"/>
        <w:gridCol w:w="748"/>
        <w:gridCol w:w="670"/>
        <w:gridCol w:w="1417"/>
        <w:gridCol w:w="567"/>
        <w:gridCol w:w="1418"/>
        <w:gridCol w:w="1559"/>
        <w:gridCol w:w="1418"/>
        <w:gridCol w:w="1417"/>
        <w:gridCol w:w="1640"/>
      </w:tblGrid>
      <w:tr w:rsidR="000B79B5" w:rsidRPr="000B79B5" w14:paraId="75AF13A2" w14:textId="77777777" w:rsidTr="00DC16B4">
        <w:trPr>
          <w:trHeight w:val="615"/>
          <w:tblHeader/>
          <w:jc w:val="center"/>
        </w:trPr>
        <w:tc>
          <w:tcPr>
            <w:tcW w:w="409" w:type="dxa"/>
            <w:vMerge w:val="restart"/>
            <w:tcBorders>
              <w:top w:val="single" w:sz="6" w:space="0" w:color="auto"/>
              <w:left w:val="single" w:sz="6" w:space="0" w:color="auto"/>
              <w:right w:val="single" w:sz="6" w:space="0" w:color="auto"/>
            </w:tcBorders>
            <w:vAlign w:val="center"/>
          </w:tcPr>
          <w:p w14:paraId="43338602"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 п/п</w:t>
            </w:r>
          </w:p>
        </w:tc>
        <w:tc>
          <w:tcPr>
            <w:tcW w:w="2135" w:type="dxa"/>
            <w:vMerge w:val="restart"/>
            <w:tcBorders>
              <w:top w:val="single" w:sz="6" w:space="0" w:color="auto"/>
              <w:left w:val="single" w:sz="6" w:space="0" w:color="auto"/>
              <w:right w:val="single" w:sz="6" w:space="0" w:color="auto"/>
            </w:tcBorders>
            <w:vAlign w:val="center"/>
          </w:tcPr>
          <w:p w14:paraId="2AA8CE93"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Наименование программы, подпрограммы</w:t>
            </w:r>
          </w:p>
        </w:tc>
        <w:tc>
          <w:tcPr>
            <w:tcW w:w="1984" w:type="dxa"/>
            <w:vMerge w:val="restart"/>
            <w:tcBorders>
              <w:top w:val="single" w:sz="6" w:space="0" w:color="auto"/>
              <w:left w:val="single" w:sz="6" w:space="0" w:color="auto"/>
              <w:right w:val="single" w:sz="6" w:space="0" w:color="auto"/>
            </w:tcBorders>
            <w:vAlign w:val="center"/>
          </w:tcPr>
          <w:p w14:paraId="29099AB2"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ГРБС</w:t>
            </w:r>
          </w:p>
          <w:p w14:paraId="70806877"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Наименование</w:t>
            </w:r>
          </w:p>
        </w:tc>
        <w:tc>
          <w:tcPr>
            <w:tcW w:w="748" w:type="dxa"/>
            <w:vMerge w:val="restart"/>
            <w:tcBorders>
              <w:top w:val="single" w:sz="6" w:space="0" w:color="auto"/>
              <w:left w:val="single" w:sz="6" w:space="0" w:color="auto"/>
              <w:right w:val="single" w:sz="6" w:space="0" w:color="auto"/>
            </w:tcBorders>
            <w:vAlign w:val="center"/>
          </w:tcPr>
          <w:p w14:paraId="09349A37"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ГРБС</w:t>
            </w:r>
          </w:p>
        </w:tc>
        <w:tc>
          <w:tcPr>
            <w:tcW w:w="670" w:type="dxa"/>
            <w:vMerge w:val="restart"/>
            <w:tcBorders>
              <w:top w:val="single" w:sz="6" w:space="0" w:color="auto"/>
              <w:left w:val="single" w:sz="6" w:space="0" w:color="auto"/>
              <w:right w:val="single" w:sz="6" w:space="0" w:color="auto"/>
            </w:tcBorders>
            <w:vAlign w:val="center"/>
          </w:tcPr>
          <w:p w14:paraId="420CE28F"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РзПр</w:t>
            </w:r>
          </w:p>
        </w:tc>
        <w:tc>
          <w:tcPr>
            <w:tcW w:w="1417" w:type="dxa"/>
            <w:vMerge w:val="restart"/>
            <w:tcBorders>
              <w:top w:val="single" w:sz="6" w:space="0" w:color="auto"/>
              <w:left w:val="single" w:sz="6" w:space="0" w:color="auto"/>
              <w:right w:val="single" w:sz="6" w:space="0" w:color="auto"/>
            </w:tcBorders>
            <w:vAlign w:val="center"/>
          </w:tcPr>
          <w:p w14:paraId="035C52BB"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ЦСР</w:t>
            </w:r>
          </w:p>
        </w:tc>
        <w:tc>
          <w:tcPr>
            <w:tcW w:w="567" w:type="dxa"/>
            <w:vMerge w:val="restart"/>
            <w:tcBorders>
              <w:top w:val="single" w:sz="6" w:space="0" w:color="auto"/>
              <w:left w:val="single" w:sz="6" w:space="0" w:color="auto"/>
              <w:right w:val="single" w:sz="6" w:space="0" w:color="auto"/>
            </w:tcBorders>
            <w:vAlign w:val="center"/>
          </w:tcPr>
          <w:p w14:paraId="07DE8E0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ВР</w:t>
            </w:r>
          </w:p>
        </w:tc>
        <w:tc>
          <w:tcPr>
            <w:tcW w:w="1418" w:type="dxa"/>
            <w:tcBorders>
              <w:top w:val="single" w:sz="6" w:space="0" w:color="auto"/>
              <w:left w:val="single" w:sz="6" w:space="0" w:color="auto"/>
              <w:bottom w:val="single" w:sz="6" w:space="0" w:color="auto"/>
              <w:right w:val="single" w:sz="6" w:space="0" w:color="auto"/>
            </w:tcBorders>
            <w:vAlign w:val="center"/>
          </w:tcPr>
          <w:p w14:paraId="7FFC5273"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2023</w:t>
            </w:r>
          </w:p>
        </w:tc>
        <w:tc>
          <w:tcPr>
            <w:tcW w:w="1559" w:type="dxa"/>
            <w:tcBorders>
              <w:top w:val="single" w:sz="6" w:space="0" w:color="auto"/>
              <w:left w:val="single" w:sz="6" w:space="0" w:color="auto"/>
              <w:bottom w:val="single" w:sz="6" w:space="0" w:color="auto"/>
              <w:right w:val="single" w:sz="6" w:space="0" w:color="auto"/>
            </w:tcBorders>
            <w:vAlign w:val="center"/>
          </w:tcPr>
          <w:p w14:paraId="0DF3FBCB"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2024</w:t>
            </w:r>
          </w:p>
        </w:tc>
        <w:tc>
          <w:tcPr>
            <w:tcW w:w="1418" w:type="dxa"/>
            <w:tcBorders>
              <w:top w:val="single" w:sz="6" w:space="0" w:color="auto"/>
              <w:left w:val="single" w:sz="6" w:space="0" w:color="auto"/>
              <w:bottom w:val="single" w:sz="6" w:space="0" w:color="auto"/>
              <w:right w:val="single" w:sz="6" w:space="0" w:color="auto"/>
            </w:tcBorders>
            <w:vAlign w:val="center"/>
          </w:tcPr>
          <w:p w14:paraId="640F5184"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2025</w:t>
            </w:r>
          </w:p>
        </w:tc>
        <w:tc>
          <w:tcPr>
            <w:tcW w:w="1417" w:type="dxa"/>
            <w:tcBorders>
              <w:top w:val="single" w:sz="6" w:space="0" w:color="auto"/>
              <w:left w:val="single" w:sz="6" w:space="0" w:color="auto"/>
              <w:bottom w:val="single" w:sz="6" w:space="0" w:color="auto"/>
              <w:right w:val="single" w:sz="6" w:space="0" w:color="auto"/>
            </w:tcBorders>
            <w:vAlign w:val="center"/>
          </w:tcPr>
          <w:p w14:paraId="3AB72CB0"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Итого на период</w:t>
            </w:r>
          </w:p>
        </w:tc>
        <w:tc>
          <w:tcPr>
            <w:tcW w:w="1640" w:type="dxa"/>
            <w:vMerge w:val="restart"/>
            <w:tcBorders>
              <w:top w:val="single" w:sz="6" w:space="0" w:color="auto"/>
              <w:left w:val="single" w:sz="6" w:space="0" w:color="auto"/>
              <w:right w:val="single" w:sz="6" w:space="0" w:color="auto"/>
            </w:tcBorders>
          </w:tcPr>
          <w:p w14:paraId="203A3FD2"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Ожидаемый результат от реализации подпрограммного мероприятия (в натуральном выражении)</w:t>
            </w:r>
          </w:p>
        </w:tc>
      </w:tr>
      <w:tr w:rsidR="000B79B5" w:rsidRPr="000B79B5" w14:paraId="451E7CAA" w14:textId="77777777" w:rsidTr="00DC16B4">
        <w:trPr>
          <w:trHeight w:val="454"/>
          <w:tblHeader/>
          <w:jc w:val="center"/>
        </w:trPr>
        <w:tc>
          <w:tcPr>
            <w:tcW w:w="409" w:type="dxa"/>
            <w:vMerge/>
            <w:tcBorders>
              <w:left w:val="single" w:sz="6" w:space="0" w:color="auto"/>
              <w:bottom w:val="single" w:sz="6" w:space="0" w:color="auto"/>
              <w:right w:val="single" w:sz="6" w:space="0" w:color="auto"/>
            </w:tcBorders>
            <w:vAlign w:val="center"/>
          </w:tcPr>
          <w:p w14:paraId="58911E78" w14:textId="77777777" w:rsidR="000B79B5" w:rsidRPr="000B79B5" w:rsidRDefault="000B79B5" w:rsidP="00DC16B4">
            <w:pPr>
              <w:pStyle w:val="ConsPlusNormal"/>
              <w:widowControl/>
              <w:jc w:val="center"/>
              <w:rPr>
                <w:rFonts w:ascii="Arial" w:hAnsi="Arial" w:cs="Arial"/>
                <w:sz w:val="24"/>
                <w:szCs w:val="24"/>
              </w:rPr>
            </w:pPr>
          </w:p>
        </w:tc>
        <w:tc>
          <w:tcPr>
            <w:tcW w:w="2135" w:type="dxa"/>
            <w:vMerge/>
            <w:tcBorders>
              <w:left w:val="single" w:sz="6" w:space="0" w:color="auto"/>
              <w:bottom w:val="single" w:sz="6" w:space="0" w:color="auto"/>
              <w:right w:val="single" w:sz="6" w:space="0" w:color="auto"/>
            </w:tcBorders>
            <w:vAlign w:val="center"/>
          </w:tcPr>
          <w:p w14:paraId="524ABBBB" w14:textId="77777777" w:rsidR="000B79B5" w:rsidRPr="000B79B5" w:rsidRDefault="000B79B5" w:rsidP="00DC16B4">
            <w:pPr>
              <w:pStyle w:val="ConsPlusNormal"/>
              <w:widowControl/>
              <w:jc w:val="center"/>
              <w:rPr>
                <w:rFonts w:ascii="Arial" w:hAnsi="Arial" w:cs="Arial"/>
                <w:sz w:val="24"/>
                <w:szCs w:val="24"/>
              </w:rPr>
            </w:pPr>
          </w:p>
        </w:tc>
        <w:tc>
          <w:tcPr>
            <w:tcW w:w="1984" w:type="dxa"/>
            <w:vMerge/>
            <w:tcBorders>
              <w:left w:val="single" w:sz="6" w:space="0" w:color="auto"/>
              <w:bottom w:val="single" w:sz="6" w:space="0" w:color="auto"/>
              <w:right w:val="single" w:sz="6" w:space="0" w:color="auto"/>
            </w:tcBorders>
            <w:vAlign w:val="center"/>
          </w:tcPr>
          <w:p w14:paraId="1810E27B" w14:textId="77777777" w:rsidR="000B79B5" w:rsidRPr="000B79B5" w:rsidRDefault="000B79B5" w:rsidP="00DC16B4">
            <w:pPr>
              <w:pStyle w:val="ConsPlusNormal"/>
              <w:widowControl/>
              <w:jc w:val="center"/>
              <w:rPr>
                <w:rFonts w:ascii="Arial" w:hAnsi="Arial" w:cs="Arial"/>
                <w:sz w:val="24"/>
                <w:szCs w:val="24"/>
              </w:rPr>
            </w:pPr>
          </w:p>
        </w:tc>
        <w:tc>
          <w:tcPr>
            <w:tcW w:w="748" w:type="dxa"/>
            <w:vMerge/>
            <w:tcBorders>
              <w:left w:val="single" w:sz="6" w:space="0" w:color="auto"/>
              <w:bottom w:val="single" w:sz="6" w:space="0" w:color="auto"/>
              <w:right w:val="single" w:sz="6" w:space="0" w:color="auto"/>
            </w:tcBorders>
            <w:vAlign w:val="center"/>
          </w:tcPr>
          <w:p w14:paraId="5ACD5196" w14:textId="77777777" w:rsidR="000B79B5" w:rsidRPr="000B79B5" w:rsidRDefault="000B79B5" w:rsidP="00DC16B4">
            <w:pPr>
              <w:pStyle w:val="ConsPlusNormal"/>
              <w:widowControl/>
              <w:jc w:val="center"/>
              <w:rPr>
                <w:rFonts w:ascii="Arial" w:hAnsi="Arial" w:cs="Arial"/>
                <w:sz w:val="24"/>
                <w:szCs w:val="24"/>
              </w:rPr>
            </w:pPr>
          </w:p>
        </w:tc>
        <w:tc>
          <w:tcPr>
            <w:tcW w:w="670" w:type="dxa"/>
            <w:vMerge/>
            <w:tcBorders>
              <w:left w:val="single" w:sz="6" w:space="0" w:color="auto"/>
              <w:bottom w:val="single" w:sz="6" w:space="0" w:color="auto"/>
              <w:right w:val="single" w:sz="6" w:space="0" w:color="auto"/>
            </w:tcBorders>
            <w:vAlign w:val="center"/>
          </w:tcPr>
          <w:p w14:paraId="11BFDD95" w14:textId="77777777" w:rsidR="000B79B5" w:rsidRPr="000B79B5" w:rsidRDefault="000B79B5" w:rsidP="00DC16B4">
            <w:pPr>
              <w:pStyle w:val="ConsPlusNormal"/>
              <w:widowControl/>
              <w:jc w:val="center"/>
              <w:rPr>
                <w:rFonts w:ascii="Arial" w:hAnsi="Arial" w:cs="Arial"/>
                <w:sz w:val="24"/>
                <w:szCs w:val="24"/>
              </w:rPr>
            </w:pPr>
          </w:p>
        </w:tc>
        <w:tc>
          <w:tcPr>
            <w:tcW w:w="1417" w:type="dxa"/>
            <w:vMerge/>
            <w:tcBorders>
              <w:left w:val="single" w:sz="6" w:space="0" w:color="auto"/>
              <w:bottom w:val="single" w:sz="6" w:space="0" w:color="auto"/>
              <w:right w:val="single" w:sz="6" w:space="0" w:color="auto"/>
            </w:tcBorders>
            <w:vAlign w:val="center"/>
          </w:tcPr>
          <w:p w14:paraId="08A45ACC" w14:textId="77777777" w:rsidR="000B79B5" w:rsidRPr="000B79B5" w:rsidRDefault="000B79B5" w:rsidP="00DC16B4">
            <w:pPr>
              <w:pStyle w:val="ConsPlusNormal"/>
              <w:widowControl/>
              <w:jc w:val="center"/>
              <w:rPr>
                <w:rFonts w:ascii="Arial" w:hAnsi="Arial" w:cs="Arial"/>
                <w:sz w:val="24"/>
                <w:szCs w:val="24"/>
              </w:rPr>
            </w:pPr>
          </w:p>
        </w:tc>
        <w:tc>
          <w:tcPr>
            <w:tcW w:w="567" w:type="dxa"/>
            <w:vMerge/>
            <w:tcBorders>
              <w:left w:val="single" w:sz="6" w:space="0" w:color="auto"/>
              <w:bottom w:val="single" w:sz="6" w:space="0" w:color="auto"/>
              <w:right w:val="single" w:sz="6" w:space="0" w:color="auto"/>
            </w:tcBorders>
            <w:vAlign w:val="center"/>
          </w:tcPr>
          <w:p w14:paraId="243C0A65" w14:textId="77777777" w:rsidR="000B79B5" w:rsidRPr="000B79B5" w:rsidRDefault="000B79B5" w:rsidP="00DC16B4">
            <w:pPr>
              <w:pStyle w:val="ConsPlusNormal"/>
              <w:widowControl/>
              <w:jc w:val="center"/>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2E6786B4"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54A78234"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1418" w:type="dxa"/>
            <w:tcBorders>
              <w:top w:val="single" w:sz="6" w:space="0" w:color="auto"/>
              <w:left w:val="single" w:sz="6" w:space="0" w:color="auto"/>
              <w:bottom w:val="single" w:sz="6" w:space="0" w:color="auto"/>
              <w:right w:val="single" w:sz="6" w:space="0" w:color="auto"/>
            </w:tcBorders>
            <w:vAlign w:val="center"/>
          </w:tcPr>
          <w:p w14:paraId="393AE46D"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1417" w:type="dxa"/>
            <w:tcBorders>
              <w:top w:val="single" w:sz="6" w:space="0" w:color="auto"/>
              <w:left w:val="single" w:sz="6" w:space="0" w:color="auto"/>
              <w:bottom w:val="single" w:sz="6" w:space="0" w:color="auto"/>
              <w:right w:val="single" w:sz="6" w:space="0" w:color="auto"/>
            </w:tcBorders>
            <w:vAlign w:val="center"/>
          </w:tcPr>
          <w:p w14:paraId="2359F3C7"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План</w:t>
            </w:r>
          </w:p>
        </w:tc>
        <w:tc>
          <w:tcPr>
            <w:tcW w:w="1640" w:type="dxa"/>
            <w:vMerge/>
            <w:tcBorders>
              <w:left w:val="single" w:sz="6" w:space="0" w:color="auto"/>
              <w:bottom w:val="single" w:sz="6" w:space="0" w:color="auto"/>
              <w:right w:val="single" w:sz="6" w:space="0" w:color="auto"/>
            </w:tcBorders>
          </w:tcPr>
          <w:p w14:paraId="4CE9EC63" w14:textId="77777777" w:rsidR="000B79B5" w:rsidRPr="000B79B5" w:rsidRDefault="000B79B5" w:rsidP="00DC16B4">
            <w:pPr>
              <w:jc w:val="center"/>
              <w:rPr>
                <w:rFonts w:ascii="Arial" w:hAnsi="Arial" w:cs="Arial"/>
                <w:b/>
                <w:sz w:val="24"/>
                <w:szCs w:val="24"/>
              </w:rPr>
            </w:pPr>
          </w:p>
        </w:tc>
      </w:tr>
      <w:tr w:rsidR="000B79B5" w:rsidRPr="000B79B5" w14:paraId="070DA8BF" w14:textId="77777777" w:rsidTr="00DC16B4">
        <w:trPr>
          <w:trHeight w:val="454"/>
          <w:tblHeader/>
          <w:jc w:val="center"/>
        </w:trPr>
        <w:tc>
          <w:tcPr>
            <w:tcW w:w="409" w:type="dxa"/>
            <w:tcBorders>
              <w:left w:val="single" w:sz="6" w:space="0" w:color="auto"/>
              <w:bottom w:val="single" w:sz="6" w:space="0" w:color="auto"/>
              <w:right w:val="single" w:sz="6" w:space="0" w:color="auto"/>
            </w:tcBorders>
            <w:vAlign w:val="center"/>
          </w:tcPr>
          <w:p w14:paraId="3DA15269"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1</w:t>
            </w:r>
          </w:p>
        </w:tc>
        <w:tc>
          <w:tcPr>
            <w:tcW w:w="2135" w:type="dxa"/>
            <w:tcBorders>
              <w:left w:val="single" w:sz="6" w:space="0" w:color="auto"/>
              <w:bottom w:val="single" w:sz="6" w:space="0" w:color="auto"/>
              <w:right w:val="single" w:sz="6" w:space="0" w:color="auto"/>
            </w:tcBorders>
            <w:vAlign w:val="center"/>
          </w:tcPr>
          <w:p w14:paraId="70E35903"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2</w:t>
            </w:r>
          </w:p>
        </w:tc>
        <w:tc>
          <w:tcPr>
            <w:tcW w:w="1984" w:type="dxa"/>
            <w:tcBorders>
              <w:left w:val="single" w:sz="6" w:space="0" w:color="auto"/>
              <w:bottom w:val="single" w:sz="6" w:space="0" w:color="auto"/>
              <w:right w:val="single" w:sz="6" w:space="0" w:color="auto"/>
            </w:tcBorders>
            <w:vAlign w:val="center"/>
          </w:tcPr>
          <w:p w14:paraId="5CDAC43F"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3</w:t>
            </w:r>
          </w:p>
        </w:tc>
        <w:tc>
          <w:tcPr>
            <w:tcW w:w="748" w:type="dxa"/>
            <w:tcBorders>
              <w:left w:val="single" w:sz="6" w:space="0" w:color="auto"/>
              <w:bottom w:val="single" w:sz="6" w:space="0" w:color="auto"/>
              <w:right w:val="single" w:sz="6" w:space="0" w:color="auto"/>
            </w:tcBorders>
            <w:vAlign w:val="center"/>
          </w:tcPr>
          <w:p w14:paraId="4FA77DFA"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4</w:t>
            </w:r>
          </w:p>
        </w:tc>
        <w:tc>
          <w:tcPr>
            <w:tcW w:w="670" w:type="dxa"/>
            <w:tcBorders>
              <w:left w:val="single" w:sz="6" w:space="0" w:color="auto"/>
              <w:bottom w:val="single" w:sz="6" w:space="0" w:color="auto"/>
              <w:right w:val="single" w:sz="6" w:space="0" w:color="auto"/>
            </w:tcBorders>
            <w:vAlign w:val="center"/>
          </w:tcPr>
          <w:p w14:paraId="6798B889"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5</w:t>
            </w:r>
          </w:p>
        </w:tc>
        <w:tc>
          <w:tcPr>
            <w:tcW w:w="1417" w:type="dxa"/>
            <w:tcBorders>
              <w:left w:val="single" w:sz="6" w:space="0" w:color="auto"/>
              <w:bottom w:val="single" w:sz="6" w:space="0" w:color="auto"/>
              <w:right w:val="single" w:sz="6" w:space="0" w:color="auto"/>
            </w:tcBorders>
            <w:vAlign w:val="center"/>
          </w:tcPr>
          <w:p w14:paraId="68EC3C01"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6</w:t>
            </w:r>
          </w:p>
        </w:tc>
        <w:tc>
          <w:tcPr>
            <w:tcW w:w="567" w:type="dxa"/>
            <w:tcBorders>
              <w:left w:val="single" w:sz="6" w:space="0" w:color="auto"/>
              <w:bottom w:val="single" w:sz="6" w:space="0" w:color="auto"/>
              <w:right w:val="single" w:sz="6" w:space="0" w:color="auto"/>
            </w:tcBorders>
            <w:vAlign w:val="center"/>
          </w:tcPr>
          <w:p w14:paraId="49C6E334"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7</w:t>
            </w:r>
          </w:p>
        </w:tc>
        <w:tc>
          <w:tcPr>
            <w:tcW w:w="1418" w:type="dxa"/>
            <w:tcBorders>
              <w:top w:val="single" w:sz="6" w:space="0" w:color="auto"/>
              <w:left w:val="single" w:sz="6" w:space="0" w:color="auto"/>
              <w:bottom w:val="single" w:sz="6" w:space="0" w:color="auto"/>
              <w:right w:val="single" w:sz="6" w:space="0" w:color="auto"/>
            </w:tcBorders>
            <w:vAlign w:val="center"/>
          </w:tcPr>
          <w:p w14:paraId="6E0730DB"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8</w:t>
            </w:r>
          </w:p>
        </w:tc>
        <w:tc>
          <w:tcPr>
            <w:tcW w:w="1559" w:type="dxa"/>
            <w:tcBorders>
              <w:top w:val="single" w:sz="6" w:space="0" w:color="auto"/>
              <w:left w:val="single" w:sz="6" w:space="0" w:color="auto"/>
              <w:bottom w:val="single" w:sz="6" w:space="0" w:color="auto"/>
              <w:right w:val="single" w:sz="6" w:space="0" w:color="auto"/>
            </w:tcBorders>
            <w:vAlign w:val="center"/>
          </w:tcPr>
          <w:p w14:paraId="24EA4223"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9</w:t>
            </w:r>
          </w:p>
        </w:tc>
        <w:tc>
          <w:tcPr>
            <w:tcW w:w="1418" w:type="dxa"/>
            <w:tcBorders>
              <w:top w:val="single" w:sz="6" w:space="0" w:color="auto"/>
              <w:left w:val="single" w:sz="6" w:space="0" w:color="auto"/>
              <w:bottom w:val="single" w:sz="6" w:space="0" w:color="auto"/>
              <w:right w:val="single" w:sz="6" w:space="0" w:color="auto"/>
            </w:tcBorders>
            <w:vAlign w:val="center"/>
          </w:tcPr>
          <w:p w14:paraId="49F806DD"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10</w:t>
            </w:r>
          </w:p>
        </w:tc>
        <w:tc>
          <w:tcPr>
            <w:tcW w:w="1417" w:type="dxa"/>
            <w:tcBorders>
              <w:top w:val="single" w:sz="6" w:space="0" w:color="auto"/>
              <w:left w:val="single" w:sz="6" w:space="0" w:color="auto"/>
              <w:bottom w:val="single" w:sz="6" w:space="0" w:color="auto"/>
              <w:right w:val="single" w:sz="6" w:space="0" w:color="auto"/>
            </w:tcBorders>
            <w:vAlign w:val="center"/>
          </w:tcPr>
          <w:p w14:paraId="4B2C376F"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11</w:t>
            </w:r>
          </w:p>
        </w:tc>
        <w:tc>
          <w:tcPr>
            <w:tcW w:w="1640" w:type="dxa"/>
            <w:tcBorders>
              <w:left w:val="single" w:sz="6" w:space="0" w:color="auto"/>
              <w:bottom w:val="single" w:sz="6" w:space="0" w:color="auto"/>
              <w:right w:val="single" w:sz="6" w:space="0" w:color="auto"/>
            </w:tcBorders>
            <w:vAlign w:val="center"/>
          </w:tcPr>
          <w:p w14:paraId="7A576D6B"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12</w:t>
            </w:r>
          </w:p>
        </w:tc>
      </w:tr>
      <w:tr w:rsidR="000B79B5" w:rsidRPr="000B79B5" w14:paraId="66C24F10"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320F591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w:t>
            </w:r>
          </w:p>
        </w:tc>
        <w:tc>
          <w:tcPr>
            <w:tcW w:w="2135" w:type="dxa"/>
            <w:tcBorders>
              <w:top w:val="single" w:sz="6" w:space="0" w:color="auto"/>
              <w:left w:val="single" w:sz="6" w:space="0" w:color="auto"/>
              <w:bottom w:val="single" w:sz="6" w:space="0" w:color="auto"/>
              <w:right w:val="single" w:sz="6" w:space="0" w:color="auto"/>
            </w:tcBorders>
            <w:vAlign w:val="center"/>
          </w:tcPr>
          <w:p w14:paraId="11D8A510" w14:textId="77777777" w:rsidR="000B79B5" w:rsidRPr="000B79B5" w:rsidRDefault="000B79B5" w:rsidP="00DC16B4">
            <w:pPr>
              <w:rPr>
                <w:rFonts w:ascii="Arial" w:hAnsi="Arial" w:cs="Arial"/>
                <w:sz w:val="24"/>
                <w:szCs w:val="24"/>
              </w:rPr>
            </w:pPr>
            <w:r w:rsidRPr="000B79B5">
              <w:rPr>
                <w:rFonts w:ascii="Arial" w:hAnsi="Arial" w:cs="Arial"/>
                <w:sz w:val="24"/>
                <w:szCs w:val="24"/>
              </w:rPr>
              <w:t>Развитие субъектов малого и среднего предпринимательства</w:t>
            </w:r>
          </w:p>
        </w:tc>
        <w:tc>
          <w:tcPr>
            <w:tcW w:w="1984" w:type="dxa"/>
            <w:tcBorders>
              <w:top w:val="single" w:sz="6" w:space="0" w:color="auto"/>
              <w:left w:val="single" w:sz="6" w:space="0" w:color="auto"/>
              <w:bottom w:val="single" w:sz="6" w:space="0" w:color="auto"/>
              <w:right w:val="single" w:sz="6" w:space="0" w:color="auto"/>
            </w:tcBorders>
            <w:vAlign w:val="center"/>
          </w:tcPr>
          <w:p w14:paraId="3F412005"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4076250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0F783745"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11ED19DA"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5005741F"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7C449E60"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1 824 900,00</w:t>
            </w:r>
          </w:p>
        </w:tc>
        <w:tc>
          <w:tcPr>
            <w:tcW w:w="1559" w:type="dxa"/>
            <w:tcBorders>
              <w:top w:val="single" w:sz="6" w:space="0" w:color="auto"/>
              <w:left w:val="single" w:sz="6" w:space="0" w:color="auto"/>
              <w:bottom w:val="single" w:sz="6" w:space="0" w:color="auto"/>
              <w:right w:val="single" w:sz="6" w:space="0" w:color="auto"/>
            </w:tcBorders>
            <w:vAlign w:val="center"/>
          </w:tcPr>
          <w:p w14:paraId="6F7CD64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1418" w:type="dxa"/>
            <w:tcBorders>
              <w:top w:val="single" w:sz="6" w:space="0" w:color="auto"/>
              <w:left w:val="single" w:sz="6" w:space="0" w:color="auto"/>
              <w:bottom w:val="single" w:sz="6" w:space="0" w:color="auto"/>
              <w:right w:val="single" w:sz="6" w:space="0" w:color="auto"/>
            </w:tcBorders>
            <w:vAlign w:val="center"/>
          </w:tcPr>
          <w:p w14:paraId="2334BF41"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1417" w:type="dxa"/>
            <w:tcBorders>
              <w:top w:val="single" w:sz="6" w:space="0" w:color="auto"/>
              <w:left w:val="single" w:sz="6" w:space="0" w:color="auto"/>
              <w:bottom w:val="single" w:sz="6" w:space="0" w:color="auto"/>
              <w:right w:val="single" w:sz="6" w:space="0" w:color="auto"/>
            </w:tcBorders>
            <w:vAlign w:val="center"/>
          </w:tcPr>
          <w:p w14:paraId="3999DE48"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4 334 700,00</w:t>
            </w:r>
          </w:p>
        </w:tc>
        <w:tc>
          <w:tcPr>
            <w:tcW w:w="1640" w:type="dxa"/>
            <w:tcBorders>
              <w:top w:val="single" w:sz="6" w:space="0" w:color="auto"/>
              <w:left w:val="single" w:sz="6" w:space="0" w:color="auto"/>
              <w:bottom w:val="single" w:sz="6" w:space="0" w:color="auto"/>
              <w:right w:val="single" w:sz="6" w:space="0" w:color="auto"/>
            </w:tcBorders>
            <w:vAlign w:val="center"/>
          </w:tcPr>
          <w:p w14:paraId="5EF13670" w14:textId="77777777" w:rsidR="000B79B5" w:rsidRPr="000B79B5" w:rsidRDefault="000B79B5" w:rsidP="00DC16B4">
            <w:pPr>
              <w:rPr>
                <w:rFonts w:ascii="Arial" w:hAnsi="Arial" w:cs="Arial"/>
                <w:sz w:val="24"/>
                <w:szCs w:val="24"/>
              </w:rPr>
            </w:pPr>
          </w:p>
        </w:tc>
      </w:tr>
      <w:tr w:rsidR="000B79B5" w:rsidRPr="000B79B5" w14:paraId="3D927967"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475FF3A0"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2</w:t>
            </w:r>
          </w:p>
        </w:tc>
        <w:tc>
          <w:tcPr>
            <w:tcW w:w="2135" w:type="dxa"/>
            <w:tcBorders>
              <w:top w:val="single" w:sz="6" w:space="0" w:color="auto"/>
              <w:left w:val="single" w:sz="6" w:space="0" w:color="auto"/>
              <w:bottom w:val="single" w:sz="6" w:space="0" w:color="auto"/>
              <w:right w:val="single" w:sz="6" w:space="0" w:color="auto"/>
            </w:tcBorders>
            <w:vAlign w:val="center"/>
          </w:tcPr>
          <w:p w14:paraId="471220A9" w14:textId="77777777" w:rsidR="000B79B5" w:rsidRPr="000B79B5" w:rsidRDefault="000B79B5" w:rsidP="00DC16B4">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D7BBD9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2F248380"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26D589D6"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6915A364"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7E2A2C8F"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32FC661B"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1 824 900,00</w:t>
            </w:r>
          </w:p>
        </w:tc>
        <w:tc>
          <w:tcPr>
            <w:tcW w:w="1559" w:type="dxa"/>
            <w:tcBorders>
              <w:top w:val="single" w:sz="6" w:space="0" w:color="auto"/>
              <w:left w:val="single" w:sz="6" w:space="0" w:color="auto"/>
              <w:bottom w:val="single" w:sz="6" w:space="0" w:color="auto"/>
              <w:right w:val="single" w:sz="6" w:space="0" w:color="auto"/>
            </w:tcBorders>
            <w:vAlign w:val="center"/>
          </w:tcPr>
          <w:p w14:paraId="17E5F2E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1418" w:type="dxa"/>
            <w:tcBorders>
              <w:top w:val="single" w:sz="6" w:space="0" w:color="auto"/>
              <w:left w:val="single" w:sz="6" w:space="0" w:color="auto"/>
              <w:bottom w:val="single" w:sz="6" w:space="0" w:color="auto"/>
              <w:right w:val="single" w:sz="6" w:space="0" w:color="auto"/>
            </w:tcBorders>
            <w:vAlign w:val="center"/>
          </w:tcPr>
          <w:p w14:paraId="6BA43A44"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1417" w:type="dxa"/>
            <w:tcBorders>
              <w:top w:val="single" w:sz="6" w:space="0" w:color="auto"/>
              <w:left w:val="single" w:sz="6" w:space="0" w:color="auto"/>
              <w:bottom w:val="single" w:sz="6" w:space="0" w:color="auto"/>
              <w:right w:val="single" w:sz="6" w:space="0" w:color="auto"/>
            </w:tcBorders>
            <w:vAlign w:val="center"/>
          </w:tcPr>
          <w:p w14:paraId="165C454E"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4 334 700,00</w:t>
            </w:r>
          </w:p>
        </w:tc>
        <w:tc>
          <w:tcPr>
            <w:tcW w:w="1640" w:type="dxa"/>
            <w:tcBorders>
              <w:top w:val="single" w:sz="6" w:space="0" w:color="auto"/>
              <w:left w:val="single" w:sz="6" w:space="0" w:color="auto"/>
              <w:bottom w:val="single" w:sz="6" w:space="0" w:color="auto"/>
              <w:right w:val="single" w:sz="6" w:space="0" w:color="auto"/>
            </w:tcBorders>
            <w:vAlign w:val="center"/>
          </w:tcPr>
          <w:p w14:paraId="6CDB8BE3" w14:textId="77777777" w:rsidR="000B79B5" w:rsidRPr="000B79B5" w:rsidRDefault="000B79B5" w:rsidP="00DC16B4">
            <w:pPr>
              <w:rPr>
                <w:rFonts w:ascii="Arial" w:hAnsi="Arial" w:cs="Arial"/>
                <w:sz w:val="24"/>
                <w:szCs w:val="24"/>
              </w:rPr>
            </w:pPr>
          </w:p>
        </w:tc>
      </w:tr>
      <w:tr w:rsidR="000B79B5" w:rsidRPr="000B79B5" w14:paraId="3C1F8921"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37483AA9"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3</w:t>
            </w:r>
          </w:p>
        </w:tc>
        <w:tc>
          <w:tcPr>
            <w:tcW w:w="2135" w:type="dxa"/>
            <w:tcBorders>
              <w:top w:val="single" w:sz="6" w:space="0" w:color="auto"/>
              <w:left w:val="single" w:sz="6" w:space="0" w:color="auto"/>
              <w:bottom w:val="single" w:sz="6" w:space="0" w:color="auto"/>
              <w:right w:val="single" w:sz="6" w:space="0" w:color="auto"/>
            </w:tcBorders>
            <w:vAlign w:val="center"/>
          </w:tcPr>
          <w:p w14:paraId="68FF41DB" w14:textId="77777777" w:rsidR="000B79B5" w:rsidRPr="000B79B5" w:rsidRDefault="000B79B5" w:rsidP="00DC16B4">
            <w:pPr>
              <w:rPr>
                <w:rFonts w:ascii="Arial" w:hAnsi="Arial" w:cs="Arial"/>
                <w:sz w:val="24"/>
                <w:szCs w:val="24"/>
              </w:rPr>
            </w:pPr>
            <w:r w:rsidRPr="000B79B5">
              <w:rPr>
                <w:rFonts w:ascii="Arial" w:hAnsi="Arial" w:cs="Arial"/>
                <w:sz w:val="24"/>
                <w:szCs w:val="24"/>
              </w:rPr>
              <w:t>Цель:  Содействие субъектам малого и среднего предпринимательства и самозанятым гражданам в   Шарыповском  муниципальном округе в привлечении финансовых ресурсов, обеспечение доступности образовательной и информационно-консультационной поддержки</w:t>
            </w:r>
          </w:p>
        </w:tc>
        <w:tc>
          <w:tcPr>
            <w:tcW w:w="1984" w:type="dxa"/>
            <w:tcBorders>
              <w:top w:val="single" w:sz="6" w:space="0" w:color="auto"/>
              <w:left w:val="single" w:sz="6" w:space="0" w:color="auto"/>
              <w:bottom w:val="single" w:sz="6" w:space="0" w:color="auto"/>
              <w:right w:val="single" w:sz="6" w:space="0" w:color="auto"/>
            </w:tcBorders>
            <w:vAlign w:val="center"/>
          </w:tcPr>
          <w:p w14:paraId="238E4DF2"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2550F929"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2E734EDF"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18A5849A"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20DCB54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4E233A8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1 824 900,00</w:t>
            </w:r>
          </w:p>
        </w:tc>
        <w:tc>
          <w:tcPr>
            <w:tcW w:w="1559" w:type="dxa"/>
            <w:tcBorders>
              <w:top w:val="single" w:sz="6" w:space="0" w:color="auto"/>
              <w:left w:val="single" w:sz="6" w:space="0" w:color="auto"/>
              <w:bottom w:val="single" w:sz="6" w:space="0" w:color="auto"/>
              <w:right w:val="single" w:sz="6" w:space="0" w:color="auto"/>
            </w:tcBorders>
            <w:vAlign w:val="center"/>
          </w:tcPr>
          <w:p w14:paraId="388885A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1418" w:type="dxa"/>
            <w:tcBorders>
              <w:top w:val="single" w:sz="6" w:space="0" w:color="auto"/>
              <w:left w:val="single" w:sz="6" w:space="0" w:color="auto"/>
              <w:bottom w:val="single" w:sz="6" w:space="0" w:color="auto"/>
              <w:right w:val="single" w:sz="6" w:space="0" w:color="auto"/>
            </w:tcBorders>
            <w:vAlign w:val="center"/>
          </w:tcPr>
          <w:p w14:paraId="687B9415"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1417" w:type="dxa"/>
            <w:tcBorders>
              <w:top w:val="single" w:sz="6" w:space="0" w:color="auto"/>
              <w:left w:val="single" w:sz="6" w:space="0" w:color="auto"/>
              <w:bottom w:val="single" w:sz="6" w:space="0" w:color="auto"/>
              <w:right w:val="single" w:sz="6" w:space="0" w:color="auto"/>
            </w:tcBorders>
            <w:vAlign w:val="center"/>
          </w:tcPr>
          <w:p w14:paraId="67ECC99C"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4 334 700,00</w:t>
            </w:r>
          </w:p>
        </w:tc>
        <w:tc>
          <w:tcPr>
            <w:tcW w:w="1640" w:type="dxa"/>
            <w:tcBorders>
              <w:top w:val="single" w:sz="6" w:space="0" w:color="auto"/>
              <w:left w:val="single" w:sz="6" w:space="0" w:color="auto"/>
              <w:bottom w:val="single" w:sz="6" w:space="0" w:color="auto"/>
              <w:right w:val="single" w:sz="6" w:space="0" w:color="auto"/>
            </w:tcBorders>
            <w:vAlign w:val="center"/>
          </w:tcPr>
          <w:p w14:paraId="01FF59AA" w14:textId="77777777" w:rsidR="000B79B5" w:rsidRPr="000B79B5" w:rsidRDefault="000B79B5" w:rsidP="00DC16B4">
            <w:pPr>
              <w:rPr>
                <w:rFonts w:ascii="Arial" w:hAnsi="Arial" w:cs="Arial"/>
                <w:sz w:val="24"/>
                <w:szCs w:val="24"/>
              </w:rPr>
            </w:pPr>
          </w:p>
        </w:tc>
      </w:tr>
      <w:tr w:rsidR="000B79B5" w:rsidRPr="000B79B5" w14:paraId="31BB5D00"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20DC7D9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4</w:t>
            </w:r>
          </w:p>
        </w:tc>
        <w:tc>
          <w:tcPr>
            <w:tcW w:w="2135" w:type="dxa"/>
            <w:tcBorders>
              <w:top w:val="single" w:sz="6" w:space="0" w:color="auto"/>
              <w:left w:val="single" w:sz="6" w:space="0" w:color="auto"/>
              <w:bottom w:val="single" w:sz="6" w:space="0" w:color="auto"/>
              <w:right w:val="single" w:sz="6" w:space="0" w:color="auto"/>
            </w:tcBorders>
            <w:vAlign w:val="center"/>
          </w:tcPr>
          <w:p w14:paraId="45CA3EED" w14:textId="77777777" w:rsidR="000B79B5" w:rsidRPr="000B79B5" w:rsidRDefault="000B79B5" w:rsidP="00DC16B4">
            <w:pPr>
              <w:rPr>
                <w:rFonts w:ascii="Arial" w:hAnsi="Arial" w:cs="Arial"/>
                <w:sz w:val="24"/>
                <w:szCs w:val="24"/>
              </w:rPr>
            </w:pPr>
            <w:r w:rsidRPr="000B79B5">
              <w:rPr>
                <w:rFonts w:ascii="Arial" w:hAnsi="Arial" w:cs="Arial"/>
                <w:sz w:val="24"/>
                <w:szCs w:val="24"/>
              </w:rPr>
              <w:t xml:space="preserve">Задача 1:  Финансовая поддержка субъектов малого и среднего предпринимательства и самозанятых граждан в части </w:t>
            </w:r>
            <w:r w:rsidRPr="000B79B5">
              <w:rPr>
                <w:rFonts w:ascii="Arial" w:hAnsi="Arial" w:cs="Arial"/>
                <w:sz w:val="24"/>
                <w:szCs w:val="24"/>
              </w:rPr>
              <w:lastRenderedPageBreak/>
              <w:t>обучения, создания и развития производства в приоритетных отраслях экономики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7ADCF1B8"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X</w:t>
            </w:r>
          </w:p>
        </w:tc>
        <w:tc>
          <w:tcPr>
            <w:tcW w:w="748" w:type="dxa"/>
            <w:tcBorders>
              <w:top w:val="single" w:sz="6" w:space="0" w:color="auto"/>
              <w:left w:val="single" w:sz="6" w:space="0" w:color="auto"/>
              <w:bottom w:val="single" w:sz="6" w:space="0" w:color="auto"/>
              <w:right w:val="single" w:sz="6" w:space="0" w:color="auto"/>
            </w:tcBorders>
            <w:vAlign w:val="center"/>
          </w:tcPr>
          <w:p w14:paraId="0932281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6437D05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4C409456"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6487954F"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4077F162"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 xml:space="preserve">1 764 631,58  </w:t>
            </w:r>
          </w:p>
        </w:tc>
        <w:tc>
          <w:tcPr>
            <w:tcW w:w="1559" w:type="dxa"/>
            <w:tcBorders>
              <w:top w:val="single" w:sz="6" w:space="0" w:color="auto"/>
              <w:left w:val="single" w:sz="6" w:space="0" w:color="auto"/>
              <w:bottom w:val="single" w:sz="6" w:space="0" w:color="auto"/>
              <w:right w:val="single" w:sz="6" w:space="0" w:color="auto"/>
            </w:tcBorders>
            <w:vAlign w:val="center"/>
          </w:tcPr>
          <w:p w14:paraId="547415D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1 194 900,00</w:t>
            </w:r>
          </w:p>
        </w:tc>
        <w:tc>
          <w:tcPr>
            <w:tcW w:w="1418" w:type="dxa"/>
            <w:tcBorders>
              <w:top w:val="single" w:sz="6" w:space="0" w:color="auto"/>
              <w:left w:val="single" w:sz="6" w:space="0" w:color="auto"/>
              <w:bottom w:val="single" w:sz="6" w:space="0" w:color="auto"/>
              <w:right w:val="single" w:sz="6" w:space="0" w:color="auto"/>
            </w:tcBorders>
            <w:vAlign w:val="center"/>
          </w:tcPr>
          <w:p w14:paraId="0476BFC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1 194 900,00</w:t>
            </w:r>
          </w:p>
        </w:tc>
        <w:tc>
          <w:tcPr>
            <w:tcW w:w="1417" w:type="dxa"/>
            <w:tcBorders>
              <w:top w:val="single" w:sz="6" w:space="0" w:color="auto"/>
              <w:left w:val="single" w:sz="6" w:space="0" w:color="auto"/>
              <w:bottom w:val="single" w:sz="6" w:space="0" w:color="auto"/>
              <w:right w:val="single" w:sz="6" w:space="0" w:color="auto"/>
            </w:tcBorders>
            <w:vAlign w:val="center"/>
          </w:tcPr>
          <w:p w14:paraId="5AA74978"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4 154 431,58</w:t>
            </w:r>
          </w:p>
        </w:tc>
        <w:tc>
          <w:tcPr>
            <w:tcW w:w="1640" w:type="dxa"/>
            <w:tcBorders>
              <w:top w:val="single" w:sz="6" w:space="0" w:color="auto"/>
              <w:left w:val="single" w:sz="6" w:space="0" w:color="auto"/>
              <w:bottom w:val="single" w:sz="6" w:space="0" w:color="auto"/>
              <w:right w:val="single" w:sz="6" w:space="0" w:color="auto"/>
            </w:tcBorders>
            <w:vAlign w:val="center"/>
          </w:tcPr>
          <w:p w14:paraId="5EBA722F" w14:textId="77777777" w:rsidR="000B79B5" w:rsidRPr="000B79B5" w:rsidRDefault="000B79B5" w:rsidP="00DC16B4">
            <w:pPr>
              <w:rPr>
                <w:rFonts w:ascii="Arial" w:hAnsi="Arial" w:cs="Arial"/>
                <w:sz w:val="24"/>
                <w:szCs w:val="24"/>
              </w:rPr>
            </w:pPr>
          </w:p>
        </w:tc>
      </w:tr>
      <w:tr w:rsidR="000B79B5" w:rsidRPr="000B79B5" w14:paraId="4FDCF6E1"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7BEBA05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5</w:t>
            </w:r>
          </w:p>
        </w:tc>
        <w:tc>
          <w:tcPr>
            <w:tcW w:w="2135" w:type="dxa"/>
            <w:tcBorders>
              <w:top w:val="single" w:sz="6" w:space="0" w:color="auto"/>
              <w:left w:val="single" w:sz="6" w:space="0" w:color="auto"/>
              <w:bottom w:val="single" w:sz="6" w:space="0" w:color="auto"/>
              <w:right w:val="single" w:sz="6" w:space="0" w:color="auto"/>
            </w:tcBorders>
            <w:vAlign w:val="center"/>
          </w:tcPr>
          <w:p w14:paraId="1974080C" w14:textId="77777777" w:rsidR="000B79B5" w:rsidRPr="000B79B5" w:rsidRDefault="000B79B5" w:rsidP="00DC16B4">
            <w:pPr>
              <w:rPr>
                <w:rFonts w:ascii="Arial" w:hAnsi="Arial" w:cs="Arial"/>
                <w:sz w:val="24"/>
                <w:szCs w:val="24"/>
              </w:rPr>
            </w:pPr>
            <w:r w:rsidRPr="000B79B5">
              <w:rPr>
                <w:rFonts w:ascii="Arial" w:hAnsi="Arial" w:cs="Arial"/>
                <w:sz w:val="24"/>
                <w:szCs w:val="24"/>
              </w:rPr>
              <w:t>Мероприятие 1.1.  Субсидии субъектам  малого и  среднего предпринимательства  на реализацию инвестиционных проектов    в приоритетных отраслях</w:t>
            </w:r>
          </w:p>
          <w:p w14:paraId="13657C5E" w14:textId="77777777" w:rsidR="000B79B5" w:rsidRPr="000B79B5" w:rsidRDefault="000B79B5" w:rsidP="00DC16B4">
            <w:pPr>
              <w:rPr>
                <w:rFonts w:ascii="Arial" w:hAnsi="Arial" w:cs="Arial"/>
                <w:sz w:val="24"/>
                <w:szCs w:val="24"/>
              </w:rPr>
            </w:pPr>
            <w:r w:rsidRPr="000B79B5">
              <w:rPr>
                <w:rFonts w:ascii="Arial" w:hAnsi="Arial" w:cs="Arial"/>
                <w:sz w:val="24"/>
                <w:szCs w:val="24"/>
              </w:rPr>
              <w:t xml:space="preserve"> </w:t>
            </w:r>
          </w:p>
          <w:p w14:paraId="3760EAFB" w14:textId="77777777" w:rsidR="000B79B5" w:rsidRPr="000B79B5" w:rsidRDefault="000B79B5" w:rsidP="00DC16B4">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C2367F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15574A5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50CBB18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3165DA7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2B7BB678"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4413D0E4"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230 000,00</w:t>
            </w:r>
          </w:p>
        </w:tc>
        <w:tc>
          <w:tcPr>
            <w:tcW w:w="1559" w:type="dxa"/>
            <w:tcBorders>
              <w:top w:val="single" w:sz="6" w:space="0" w:color="auto"/>
              <w:left w:val="single" w:sz="6" w:space="0" w:color="auto"/>
              <w:bottom w:val="single" w:sz="6" w:space="0" w:color="auto"/>
              <w:right w:val="single" w:sz="6" w:space="0" w:color="auto"/>
            </w:tcBorders>
            <w:vAlign w:val="center"/>
          </w:tcPr>
          <w:p w14:paraId="4741969D"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230 000,00</w:t>
            </w:r>
          </w:p>
        </w:tc>
        <w:tc>
          <w:tcPr>
            <w:tcW w:w="1418" w:type="dxa"/>
            <w:tcBorders>
              <w:top w:val="single" w:sz="6" w:space="0" w:color="auto"/>
              <w:left w:val="single" w:sz="6" w:space="0" w:color="auto"/>
              <w:bottom w:val="single" w:sz="6" w:space="0" w:color="auto"/>
              <w:right w:val="single" w:sz="6" w:space="0" w:color="auto"/>
            </w:tcBorders>
            <w:vAlign w:val="center"/>
          </w:tcPr>
          <w:p w14:paraId="3A3BF26E"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230 000,00</w:t>
            </w:r>
          </w:p>
        </w:tc>
        <w:tc>
          <w:tcPr>
            <w:tcW w:w="1417" w:type="dxa"/>
            <w:tcBorders>
              <w:top w:val="single" w:sz="6" w:space="0" w:color="auto"/>
              <w:left w:val="single" w:sz="6" w:space="0" w:color="auto"/>
              <w:bottom w:val="single" w:sz="6" w:space="0" w:color="auto"/>
              <w:right w:val="single" w:sz="6" w:space="0" w:color="auto"/>
            </w:tcBorders>
            <w:vAlign w:val="center"/>
          </w:tcPr>
          <w:p w14:paraId="28D0474B"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690 000,00</w:t>
            </w:r>
          </w:p>
        </w:tc>
        <w:tc>
          <w:tcPr>
            <w:tcW w:w="1640" w:type="dxa"/>
            <w:tcBorders>
              <w:top w:val="single" w:sz="6" w:space="0" w:color="auto"/>
              <w:left w:val="single" w:sz="6" w:space="0" w:color="auto"/>
              <w:bottom w:val="single" w:sz="6" w:space="0" w:color="auto"/>
              <w:right w:val="single" w:sz="6" w:space="0" w:color="auto"/>
            </w:tcBorders>
            <w:vAlign w:val="center"/>
          </w:tcPr>
          <w:p w14:paraId="594BE036" w14:textId="77777777" w:rsidR="000B79B5" w:rsidRPr="000B79B5" w:rsidRDefault="000B79B5" w:rsidP="00DC16B4">
            <w:pPr>
              <w:rPr>
                <w:rFonts w:ascii="Arial" w:hAnsi="Arial" w:cs="Arial"/>
                <w:sz w:val="24"/>
                <w:szCs w:val="24"/>
              </w:rPr>
            </w:pPr>
            <w:r w:rsidRPr="000B79B5">
              <w:rPr>
                <w:rFonts w:ascii="Arial" w:hAnsi="Arial" w:cs="Arial"/>
                <w:sz w:val="24"/>
                <w:szCs w:val="24"/>
              </w:rPr>
              <w:t>Поддержка 3-х  СМСП, создание 6-ти  раб. мест, сохранение 6-ти раб. мест, объем привлеченных инвестиций - 13,8 млн. руб., в т.ч:  поддержка- 1 СМСП, создание -2-х раб.мест;  сохранение 2-х раб. мест; 4,6 млн.руб. инвестиций, ежегодно.</w:t>
            </w:r>
          </w:p>
          <w:p w14:paraId="4EE55AE6" w14:textId="77777777" w:rsidR="000B79B5" w:rsidRPr="000B79B5" w:rsidRDefault="000B79B5" w:rsidP="00DC16B4">
            <w:pPr>
              <w:rPr>
                <w:rFonts w:ascii="Arial" w:hAnsi="Arial" w:cs="Arial"/>
                <w:sz w:val="24"/>
                <w:szCs w:val="24"/>
              </w:rPr>
            </w:pPr>
          </w:p>
        </w:tc>
      </w:tr>
      <w:tr w:rsidR="000B79B5" w:rsidRPr="000B79B5" w14:paraId="33EB8D67"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6AF800F5"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6</w:t>
            </w:r>
          </w:p>
        </w:tc>
        <w:tc>
          <w:tcPr>
            <w:tcW w:w="2135" w:type="dxa"/>
            <w:tcBorders>
              <w:top w:val="single" w:sz="6" w:space="0" w:color="auto"/>
              <w:left w:val="single" w:sz="6" w:space="0" w:color="auto"/>
              <w:bottom w:val="single" w:sz="6" w:space="0" w:color="auto"/>
              <w:right w:val="single" w:sz="6" w:space="0" w:color="auto"/>
            </w:tcBorders>
            <w:vAlign w:val="center"/>
          </w:tcPr>
          <w:p w14:paraId="4749B46F" w14:textId="77777777" w:rsidR="000B79B5" w:rsidRPr="000B79B5" w:rsidRDefault="000B79B5" w:rsidP="00DC16B4">
            <w:pPr>
              <w:rPr>
                <w:rFonts w:ascii="Arial" w:hAnsi="Arial" w:cs="Arial"/>
                <w:sz w:val="24"/>
                <w:szCs w:val="24"/>
              </w:rPr>
            </w:pPr>
            <w:r w:rsidRPr="000B79B5">
              <w:rPr>
                <w:rFonts w:ascii="Arial" w:hAnsi="Arial" w:cs="Arial"/>
                <w:sz w:val="24"/>
                <w:szCs w:val="24"/>
              </w:rPr>
              <w:t>за счет средств бюджета округа</w:t>
            </w:r>
          </w:p>
          <w:p w14:paraId="719BE2DC" w14:textId="77777777" w:rsidR="000B79B5" w:rsidRPr="000B79B5" w:rsidRDefault="000B79B5" w:rsidP="00DC16B4">
            <w:pPr>
              <w:rPr>
                <w:rFonts w:ascii="Arial" w:hAnsi="Arial" w:cs="Arial"/>
                <w:sz w:val="24"/>
                <w:szCs w:val="24"/>
              </w:rPr>
            </w:pPr>
            <w:r w:rsidRPr="000B79B5">
              <w:rPr>
                <w:rFonts w:ascii="Arial" w:hAnsi="Arial" w:cs="Arial"/>
                <w:sz w:val="24"/>
                <w:szCs w:val="24"/>
              </w:rPr>
              <w:t xml:space="preserve"> </w:t>
            </w:r>
          </w:p>
          <w:p w14:paraId="045AF847" w14:textId="77777777" w:rsidR="000B79B5" w:rsidRPr="000B79B5" w:rsidRDefault="000B79B5" w:rsidP="00DC16B4">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30F3741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06B8737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6D32540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3ECF5CE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342CC0A6"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33E75DE6"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230 000,00</w:t>
            </w:r>
          </w:p>
        </w:tc>
        <w:tc>
          <w:tcPr>
            <w:tcW w:w="1559" w:type="dxa"/>
            <w:tcBorders>
              <w:top w:val="single" w:sz="6" w:space="0" w:color="auto"/>
              <w:left w:val="single" w:sz="6" w:space="0" w:color="auto"/>
              <w:bottom w:val="single" w:sz="6" w:space="0" w:color="auto"/>
              <w:right w:val="single" w:sz="6" w:space="0" w:color="auto"/>
            </w:tcBorders>
            <w:vAlign w:val="center"/>
          </w:tcPr>
          <w:p w14:paraId="4E09FFDE"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230 000,00</w:t>
            </w:r>
          </w:p>
        </w:tc>
        <w:tc>
          <w:tcPr>
            <w:tcW w:w="1418" w:type="dxa"/>
            <w:tcBorders>
              <w:top w:val="single" w:sz="6" w:space="0" w:color="auto"/>
              <w:left w:val="single" w:sz="6" w:space="0" w:color="auto"/>
              <w:bottom w:val="single" w:sz="6" w:space="0" w:color="auto"/>
              <w:right w:val="single" w:sz="6" w:space="0" w:color="auto"/>
            </w:tcBorders>
            <w:vAlign w:val="center"/>
          </w:tcPr>
          <w:p w14:paraId="70A9D424"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230 000,00</w:t>
            </w:r>
          </w:p>
        </w:tc>
        <w:tc>
          <w:tcPr>
            <w:tcW w:w="1417" w:type="dxa"/>
            <w:tcBorders>
              <w:top w:val="single" w:sz="6" w:space="0" w:color="auto"/>
              <w:left w:val="single" w:sz="6" w:space="0" w:color="auto"/>
              <w:bottom w:val="single" w:sz="6" w:space="0" w:color="auto"/>
              <w:right w:val="single" w:sz="6" w:space="0" w:color="auto"/>
            </w:tcBorders>
            <w:vAlign w:val="center"/>
          </w:tcPr>
          <w:p w14:paraId="3E3C69E1"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690 000,00</w:t>
            </w:r>
          </w:p>
        </w:tc>
        <w:tc>
          <w:tcPr>
            <w:tcW w:w="1640" w:type="dxa"/>
            <w:tcBorders>
              <w:top w:val="single" w:sz="6" w:space="0" w:color="auto"/>
              <w:left w:val="single" w:sz="6" w:space="0" w:color="auto"/>
              <w:bottom w:val="single" w:sz="6" w:space="0" w:color="auto"/>
              <w:right w:val="single" w:sz="6" w:space="0" w:color="auto"/>
            </w:tcBorders>
            <w:vAlign w:val="center"/>
          </w:tcPr>
          <w:p w14:paraId="2EB6BFDF" w14:textId="77777777" w:rsidR="000B79B5" w:rsidRPr="000B79B5" w:rsidRDefault="000B79B5" w:rsidP="00DC16B4">
            <w:pPr>
              <w:rPr>
                <w:rFonts w:ascii="Arial" w:hAnsi="Arial" w:cs="Arial"/>
                <w:sz w:val="24"/>
                <w:szCs w:val="24"/>
              </w:rPr>
            </w:pPr>
          </w:p>
        </w:tc>
      </w:tr>
      <w:tr w:rsidR="000B79B5" w:rsidRPr="000B79B5" w14:paraId="53F6ECDB"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6E9C7584"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7</w:t>
            </w:r>
          </w:p>
        </w:tc>
        <w:tc>
          <w:tcPr>
            <w:tcW w:w="2135" w:type="dxa"/>
            <w:tcBorders>
              <w:top w:val="single" w:sz="6" w:space="0" w:color="auto"/>
              <w:left w:val="single" w:sz="6" w:space="0" w:color="auto"/>
              <w:bottom w:val="single" w:sz="6" w:space="0" w:color="auto"/>
              <w:right w:val="single" w:sz="6" w:space="0" w:color="auto"/>
            </w:tcBorders>
            <w:vAlign w:val="center"/>
          </w:tcPr>
          <w:p w14:paraId="035545A3" w14:textId="77777777" w:rsidR="000B79B5" w:rsidRPr="000B79B5" w:rsidRDefault="000B79B5" w:rsidP="00DC16B4">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95D3B4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 xml:space="preserve">администрация Шарыповского </w:t>
            </w:r>
            <w:r w:rsidRPr="000B79B5">
              <w:rPr>
                <w:rFonts w:ascii="Arial" w:hAnsi="Arial" w:cs="Arial"/>
                <w:sz w:val="24"/>
                <w:szCs w:val="24"/>
              </w:rPr>
              <w:lastRenderedPageBreak/>
              <w:t>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08B8146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408</w:t>
            </w:r>
          </w:p>
        </w:tc>
        <w:tc>
          <w:tcPr>
            <w:tcW w:w="670" w:type="dxa"/>
            <w:tcBorders>
              <w:top w:val="single" w:sz="6" w:space="0" w:color="auto"/>
              <w:left w:val="single" w:sz="6" w:space="0" w:color="auto"/>
              <w:bottom w:val="single" w:sz="6" w:space="0" w:color="auto"/>
              <w:right w:val="single" w:sz="6" w:space="0" w:color="auto"/>
            </w:tcBorders>
            <w:vAlign w:val="center"/>
          </w:tcPr>
          <w:p w14:paraId="18F446EF"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0412</w:t>
            </w:r>
          </w:p>
        </w:tc>
        <w:tc>
          <w:tcPr>
            <w:tcW w:w="1417" w:type="dxa"/>
            <w:tcBorders>
              <w:top w:val="single" w:sz="6" w:space="0" w:color="auto"/>
              <w:left w:val="single" w:sz="6" w:space="0" w:color="auto"/>
              <w:bottom w:val="single" w:sz="6" w:space="0" w:color="auto"/>
              <w:right w:val="single" w:sz="6" w:space="0" w:color="auto"/>
            </w:tcBorders>
            <w:vAlign w:val="center"/>
          </w:tcPr>
          <w:p w14:paraId="6E51EE2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04100S6610</w:t>
            </w:r>
          </w:p>
        </w:tc>
        <w:tc>
          <w:tcPr>
            <w:tcW w:w="567" w:type="dxa"/>
            <w:tcBorders>
              <w:top w:val="single" w:sz="6" w:space="0" w:color="auto"/>
              <w:left w:val="single" w:sz="6" w:space="0" w:color="auto"/>
              <w:bottom w:val="single" w:sz="6" w:space="0" w:color="auto"/>
              <w:right w:val="single" w:sz="6" w:space="0" w:color="auto"/>
            </w:tcBorders>
            <w:vAlign w:val="center"/>
          </w:tcPr>
          <w:p w14:paraId="582B2CC2"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811</w:t>
            </w:r>
          </w:p>
        </w:tc>
        <w:tc>
          <w:tcPr>
            <w:tcW w:w="1418" w:type="dxa"/>
            <w:tcBorders>
              <w:top w:val="single" w:sz="6" w:space="0" w:color="auto"/>
              <w:left w:val="single" w:sz="6" w:space="0" w:color="auto"/>
              <w:bottom w:val="single" w:sz="6" w:space="0" w:color="auto"/>
              <w:right w:val="single" w:sz="6" w:space="0" w:color="auto"/>
            </w:tcBorders>
            <w:vAlign w:val="center"/>
          </w:tcPr>
          <w:p w14:paraId="0B60E46C"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230 000,00</w:t>
            </w:r>
          </w:p>
        </w:tc>
        <w:tc>
          <w:tcPr>
            <w:tcW w:w="1559" w:type="dxa"/>
            <w:tcBorders>
              <w:top w:val="single" w:sz="6" w:space="0" w:color="auto"/>
              <w:left w:val="single" w:sz="6" w:space="0" w:color="auto"/>
              <w:bottom w:val="single" w:sz="6" w:space="0" w:color="auto"/>
              <w:right w:val="single" w:sz="6" w:space="0" w:color="auto"/>
            </w:tcBorders>
            <w:vAlign w:val="center"/>
          </w:tcPr>
          <w:p w14:paraId="1F27C3D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230 000,00</w:t>
            </w:r>
          </w:p>
        </w:tc>
        <w:tc>
          <w:tcPr>
            <w:tcW w:w="1418" w:type="dxa"/>
            <w:tcBorders>
              <w:top w:val="single" w:sz="6" w:space="0" w:color="auto"/>
              <w:left w:val="single" w:sz="6" w:space="0" w:color="auto"/>
              <w:bottom w:val="single" w:sz="6" w:space="0" w:color="auto"/>
              <w:right w:val="single" w:sz="6" w:space="0" w:color="auto"/>
            </w:tcBorders>
            <w:vAlign w:val="center"/>
          </w:tcPr>
          <w:p w14:paraId="53903F28"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230 000,00</w:t>
            </w:r>
          </w:p>
        </w:tc>
        <w:tc>
          <w:tcPr>
            <w:tcW w:w="1417" w:type="dxa"/>
            <w:tcBorders>
              <w:top w:val="single" w:sz="6" w:space="0" w:color="auto"/>
              <w:left w:val="single" w:sz="6" w:space="0" w:color="auto"/>
              <w:bottom w:val="single" w:sz="6" w:space="0" w:color="auto"/>
              <w:right w:val="single" w:sz="6" w:space="0" w:color="auto"/>
            </w:tcBorders>
            <w:vAlign w:val="center"/>
          </w:tcPr>
          <w:p w14:paraId="5FD3C2A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690 000,00</w:t>
            </w:r>
          </w:p>
        </w:tc>
        <w:tc>
          <w:tcPr>
            <w:tcW w:w="1640" w:type="dxa"/>
            <w:tcBorders>
              <w:top w:val="single" w:sz="6" w:space="0" w:color="auto"/>
              <w:left w:val="single" w:sz="6" w:space="0" w:color="auto"/>
              <w:bottom w:val="single" w:sz="6" w:space="0" w:color="auto"/>
              <w:right w:val="single" w:sz="6" w:space="0" w:color="auto"/>
            </w:tcBorders>
            <w:vAlign w:val="center"/>
          </w:tcPr>
          <w:p w14:paraId="59DED0A3" w14:textId="77777777" w:rsidR="000B79B5" w:rsidRPr="000B79B5" w:rsidRDefault="000B79B5" w:rsidP="00DC16B4">
            <w:pPr>
              <w:rPr>
                <w:rFonts w:ascii="Arial" w:hAnsi="Arial" w:cs="Arial"/>
                <w:sz w:val="24"/>
                <w:szCs w:val="24"/>
              </w:rPr>
            </w:pPr>
          </w:p>
        </w:tc>
      </w:tr>
      <w:tr w:rsidR="000B79B5" w:rsidRPr="000B79B5" w14:paraId="33170B21"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42E98020"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8</w:t>
            </w:r>
          </w:p>
        </w:tc>
        <w:tc>
          <w:tcPr>
            <w:tcW w:w="2135" w:type="dxa"/>
            <w:tcBorders>
              <w:top w:val="single" w:sz="6" w:space="0" w:color="auto"/>
              <w:left w:val="single" w:sz="6" w:space="0" w:color="auto"/>
              <w:bottom w:val="single" w:sz="6" w:space="0" w:color="auto"/>
              <w:right w:val="single" w:sz="6" w:space="0" w:color="auto"/>
            </w:tcBorders>
            <w:vAlign w:val="center"/>
          </w:tcPr>
          <w:p w14:paraId="12E51B0D" w14:textId="77777777" w:rsidR="000B79B5" w:rsidRPr="000B79B5" w:rsidRDefault="000B79B5" w:rsidP="00DC16B4">
            <w:pPr>
              <w:rPr>
                <w:rFonts w:ascii="Arial" w:hAnsi="Arial" w:cs="Arial"/>
                <w:sz w:val="24"/>
                <w:szCs w:val="24"/>
              </w:rPr>
            </w:pPr>
            <w:r w:rsidRPr="000B79B5">
              <w:rPr>
                <w:rFonts w:ascii="Arial" w:hAnsi="Arial" w:cs="Arial"/>
                <w:sz w:val="24"/>
                <w:szCs w:val="24"/>
              </w:rPr>
              <w:t>Мероприятие 1.2.  Субсидии    субъектам  малого  и среднего предпринимательства  и физическим лицам, применяющих специальный налоговый режим "Налог на профессиональный доход"  на возмещение затрат при осуществлении предпринимательской деятельности</w:t>
            </w:r>
          </w:p>
        </w:tc>
        <w:tc>
          <w:tcPr>
            <w:tcW w:w="1984" w:type="dxa"/>
            <w:tcBorders>
              <w:top w:val="single" w:sz="6" w:space="0" w:color="auto"/>
              <w:left w:val="single" w:sz="6" w:space="0" w:color="auto"/>
              <w:bottom w:val="single" w:sz="6" w:space="0" w:color="auto"/>
              <w:right w:val="single" w:sz="6" w:space="0" w:color="auto"/>
            </w:tcBorders>
            <w:vAlign w:val="center"/>
          </w:tcPr>
          <w:p w14:paraId="7A4B89E0"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3EF5538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649162E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388B954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5DEB87F5"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2FCBABCE"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934 631,58</w:t>
            </w:r>
          </w:p>
        </w:tc>
        <w:tc>
          <w:tcPr>
            <w:tcW w:w="1559" w:type="dxa"/>
            <w:tcBorders>
              <w:top w:val="single" w:sz="6" w:space="0" w:color="auto"/>
              <w:left w:val="single" w:sz="6" w:space="0" w:color="auto"/>
              <w:bottom w:val="single" w:sz="6" w:space="0" w:color="auto"/>
              <w:right w:val="single" w:sz="6" w:space="0" w:color="auto"/>
            </w:tcBorders>
            <w:vAlign w:val="center"/>
          </w:tcPr>
          <w:p w14:paraId="338AC398"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937 900,00</w:t>
            </w:r>
          </w:p>
        </w:tc>
        <w:tc>
          <w:tcPr>
            <w:tcW w:w="1418" w:type="dxa"/>
            <w:tcBorders>
              <w:top w:val="single" w:sz="6" w:space="0" w:color="auto"/>
              <w:left w:val="single" w:sz="6" w:space="0" w:color="auto"/>
              <w:bottom w:val="single" w:sz="6" w:space="0" w:color="auto"/>
              <w:right w:val="single" w:sz="6" w:space="0" w:color="auto"/>
            </w:tcBorders>
            <w:vAlign w:val="center"/>
          </w:tcPr>
          <w:p w14:paraId="6D7E7C2D"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937 900,00</w:t>
            </w:r>
          </w:p>
        </w:tc>
        <w:tc>
          <w:tcPr>
            <w:tcW w:w="1417" w:type="dxa"/>
            <w:tcBorders>
              <w:top w:val="single" w:sz="6" w:space="0" w:color="auto"/>
              <w:left w:val="single" w:sz="6" w:space="0" w:color="auto"/>
              <w:bottom w:val="single" w:sz="6" w:space="0" w:color="auto"/>
              <w:right w:val="single" w:sz="6" w:space="0" w:color="auto"/>
            </w:tcBorders>
            <w:vAlign w:val="center"/>
          </w:tcPr>
          <w:p w14:paraId="286EC20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2 810 431,58</w:t>
            </w:r>
          </w:p>
        </w:tc>
        <w:tc>
          <w:tcPr>
            <w:tcW w:w="1640" w:type="dxa"/>
            <w:tcBorders>
              <w:top w:val="single" w:sz="6" w:space="0" w:color="auto"/>
              <w:left w:val="single" w:sz="6" w:space="0" w:color="auto"/>
              <w:bottom w:val="single" w:sz="6" w:space="0" w:color="auto"/>
              <w:right w:val="single" w:sz="6" w:space="0" w:color="auto"/>
            </w:tcBorders>
            <w:vAlign w:val="center"/>
          </w:tcPr>
          <w:p w14:paraId="3C15A3B7" w14:textId="77777777" w:rsidR="000B79B5" w:rsidRPr="000B79B5" w:rsidRDefault="000B79B5" w:rsidP="00DC16B4">
            <w:pPr>
              <w:rPr>
                <w:rFonts w:ascii="Arial" w:hAnsi="Arial" w:cs="Arial"/>
                <w:sz w:val="24"/>
                <w:szCs w:val="24"/>
              </w:rPr>
            </w:pPr>
            <w:r w:rsidRPr="000B79B5">
              <w:rPr>
                <w:rFonts w:ascii="Arial" w:hAnsi="Arial" w:cs="Arial"/>
                <w:sz w:val="24"/>
                <w:szCs w:val="24"/>
              </w:rPr>
              <w:t xml:space="preserve">Поддержка 9-ти СМСП и самозанятых, сохранение 15-ти раб. мест, объем привлеченных инвестиций – 1,5 млн. руб., в т.ч: поддержка - 3 СМСП и самозанятых,  сохранение 5-ти раб. мест, 0,5 млн.руб. инвестиций, ежегодно. </w:t>
            </w:r>
          </w:p>
          <w:p w14:paraId="253666EB" w14:textId="77777777" w:rsidR="000B79B5" w:rsidRPr="000B79B5" w:rsidRDefault="000B79B5" w:rsidP="00DC16B4">
            <w:pPr>
              <w:rPr>
                <w:rFonts w:ascii="Arial" w:hAnsi="Arial" w:cs="Arial"/>
                <w:sz w:val="24"/>
                <w:szCs w:val="24"/>
              </w:rPr>
            </w:pPr>
          </w:p>
        </w:tc>
      </w:tr>
      <w:tr w:rsidR="000B79B5" w:rsidRPr="000B79B5" w14:paraId="7ED8DDEC"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1612CEF4"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9</w:t>
            </w:r>
          </w:p>
        </w:tc>
        <w:tc>
          <w:tcPr>
            <w:tcW w:w="2135" w:type="dxa"/>
            <w:tcBorders>
              <w:top w:val="single" w:sz="6" w:space="0" w:color="auto"/>
              <w:left w:val="single" w:sz="6" w:space="0" w:color="auto"/>
              <w:bottom w:val="single" w:sz="6" w:space="0" w:color="auto"/>
              <w:right w:val="single" w:sz="6" w:space="0" w:color="auto"/>
            </w:tcBorders>
            <w:vAlign w:val="center"/>
          </w:tcPr>
          <w:p w14:paraId="6A9A1193" w14:textId="77777777" w:rsidR="000B79B5" w:rsidRPr="000B79B5" w:rsidRDefault="000B79B5" w:rsidP="00DC16B4">
            <w:pPr>
              <w:rPr>
                <w:rFonts w:ascii="Arial" w:hAnsi="Arial" w:cs="Arial"/>
                <w:sz w:val="24"/>
                <w:szCs w:val="24"/>
              </w:rPr>
            </w:pPr>
            <w:r w:rsidRPr="000B79B5">
              <w:rPr>
                <w:rFonts w:ascii="Arial" w:hAnsi="Arial" w:cs="Arial"/>
                <w:sz w:val="24"/>
                <w:szCs w:val="24"/>
              </w:rPr>
              <w:t>за счет средств краевого бюджета</w:t>
            </w:r>
          </w:p>
        </w:tc>
        <w:tc>
          <w:tcPr>
            <w:tcW w:w="1984" w:type="dxa"/>
            <w:tcBorders>
              <w:top w:val="single" w:sz="6" w:space="0" w:color="auto"/>
              <w:left w:val="single" w:sz="6" w:space="0" w:color="auto"/>
              <w:bottom w:val="single" w:sz="6" w:space="0" w:color="auto"/>
              <w:right w:val="single" w:sz="6" w:space="0" w:color="auto"/>
            </w:tcBorders>
            <w:vAlign w:val="center"/>
          </w:tcPr>
          <w:p w14:paraId="33A1115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45220CE5"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46557712"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57C5CB20"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5A0E5F7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74706390"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887 900,00</w:t>
            </w:r>
          </w:p>
        </w:tc>
        <w:tc>
          <w:tcPr>
            <w:tcW w:w="1559" w:type="dxa"/>
            <w:tcBorders>
              <w:top w:val="single" w:sz="6" w:space="0" w:color="auto"/>
              <w:left w:val="single" w:sz="6" w:space="0" w:color="auto"/>
              <w:bottom w:val="single" w:sz="6" w:space="0" w:color="auto"/>
              <w:right w:val="single" w:sz="6" w:space="0" w:color="auto"/>
            </w:tcBorders>
            <w:vAlign w:val="center"/>
          </w:tcPr>
          <w:p w14:paraId="16A892A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887 900,00</w:t>
            </w:r>
          </w:p>
        </w:tc>
        <w:tc>
          <w:tcPr>
            <w:tcW w:w="1418" w:type="dxa"/>
            <w:tcBorders>
              <w:top w:val="single" w:sz="6" w:space="0" w:color="auto"/>
              <w:left w:val="single" w:sz="6" w:space="0" w:color="auto"/>
              <w:bottom w:val="single" w:sz="6" w:space="0" w:color="auto"/>
              <w:right w:val="single" w:sz="6" w:space="0" w:color="auto"/>
            </w:tcBorders>
            <w:vAlign w:val="center"/>
          </w:tcPr>
          <w:p w14:paraId="5C0E2C7D"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887 900,00</w:t>
            </w:r>
          </w:p>
        </w:tc>
        <w:tc>
          <w:tcPr>
            <w:tcW w:w="1417" w:type="dxa"/>
            <w:tcBorders>
              <w:top w:val="single" w:sz="6" w:space="0" w:color="auto"/>
              <w:left w:val="single" w:sz="6" w:space="0" w:color="auto"/>
              <w:bottom w:val="single" w:sz="6" w:space="0" w:color="auto"/>
              <w:right w:val="single" w:sz="6" w:space="0" w:color="auto"/>
            </w:tcBorders>
            <w:vAlign w:val="center"/>
          </w:tcPr>
          <w:p w14:paraId="26CD96DF"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2 663 700,00</w:t>
            </w:r>
          </w:p>
        </w:tc>
        <w:tc>
          <w:tcPr>
            <w:tcW w:w="1640" w:type="dxa"/>
            <w:tcBorders>
              <w:top w:val="single" w:sz="6" w:space="0" w:color="auto"/>
              <w:left w:val="single" w:sz="6" w:space="0" w:color="auto"/>
              <w:bottom w:val="single" w:sz="6" w:space="0" w:color="auto"/>
              <w:right w:val="single" w:sz="6" w:space="0" w:color="auto"/>
            </w:tcBorders>
            <w:vAlign w:val="center"/>
          </w:tcPr>
          <w:p w14:paraId="3821AC39" w14:textId="77777777" w:rsidR="000B79B5" w:rsidRPr="000B79B5" w:rsidRDefault="000B79B5" w:rsidP="00DC16B4">
            <w:pPr>
              <w:rPr>
                <w:rFonts w:ascii="Arial" w:hAnsi="Arial" w:cs="Arial"/>
                <w:sz w:val="24"/>
                <w:szCs w:val="24"/>
              </w:rPr>
            </w:pPr>
          </w:p>
        </w:tc>
      </w:tr>
      <w:tr w:rsidR="000B79B5" w:rsidRPr="000B79B5" w14:paraId="3D75443B"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60C6910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10</w:t>
            </w:r>
          </w:p>
        </w:tc>
        <w:tc>
          <w:tcPr>
            <w:tcW w:w="2135" w:type="dxa"/>
            <w:tcBorders>
              <w:top w:val="single" w:sz="6" w:space="0" w:color="auto"/>
              <w:left w:val="single" w:sz="6" w:space="0" w:color="auto"/>
              <w:bottom w:val="single" w:sz="6" w:space="0" w:color="auto"/>
              <w:right w:val="single" w:sz="6" w:space="0" w:color="auto"/>
            </w:tcBorders>
            <w:vAlign w:val="center"/>
          </w:tcPr>
          <w:p w14:paraId="3CB7BCB3" w14:textId="77777777" w:rsidR="000B79B5" w:rsidRPr="000B79B5" w:rsidRDefault="000B79B5" w:rsidP="00DC16B4">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6FCEE71B"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6F84ECF8"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5983D12A"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0412</w:t>
            </w:r>
          </w:p>
        </w:tc>
        <w:tc>
          <w:tcPr>
            <w:tcW w:w="1417" w:type="dxa"/>
            <w:tcBorders>
              <w:top w:val="single" w:sz="6" w:space="0" w:color="auto"/>
              <w:left w:val="single" w:sz="6" w:space="0" w:color="auto"/>
              <w:bottom w:val="single" w:sz="6" w:space="0" w:color="auto"/>
              <w:right w:val="single" w:sz="6" w:space="0" w:color="auto"/>
            </w:tcBorders>
            <w:vAlign w:val="center"/>
          </w:tcPr>
          <w:p w14:paraId="30FC27D4"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04100S6072</w:t>
            </w:r>
          </w:p>
        </w:tc>
        <w:tc>
          <w:tcPr>
            <w:tcW w:w="567" w:type="dxa"/>
            <w:tcBorders>
              <w:top w:val="single" w:sz="6" w:space="0" w:color="auto"/>
              <w:left w:val="single" w:sz="6" w:space="0" w:color="auto"/>
              <w:bottom w:val="single" w:sz="6" w:space="0" w:color="auto"/>
              <w:right w:val="single" w:sz="6" w:space="0" w:color="auto"/>
            </w:tcBorders>
            <w:vAlign w:val="center"/>
          </w:tcPr>
          <w:p w14:paraId="5490B540"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811</w:t>
            </w:r>
          </w:p>
        </w:tc>
        <w:tc>
          <w:tcPr>
            <w:tcW w:w="1418" w:type="dxa"/>
            <w:tcBorders>
              <w:top w:val="single" w:sz="6" w:space="0" w:color="auto"/>
              <w:left w:val="single" w:sz="6" w:space="0" w:color="auto"/>
              <w:bottom w:val="single" w:sz="6" w:space="0" w:color="auto"/>
              <w:right w:val="single" w:sz="6" w:space="0" w:color="auto"/>
            </w:tcBorders>
            <w:vAlign w:val="center"/>
          </w:tcPr>
          <w:p w14:paraId="4E862BCB"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887 900,00</w:t>
            </w:r>
          </w:p>
        </w:tc>
        <w:tc>
          <w:tcPr>
            <w:tcW w:w="1559" w:type="dxa"/>
            <w:tcBorders>
              <w:top w:val="single" w:sz="6" w:space="0" w:color="auto"/>
              <w:left w:val="single" w:sz="6" w:space="0" w:color="auto"/>
              <w:bottom w:val="single" w:sz="6" w:space="0" w:color="auto"/>
              <w:right w:val="single" w:sz="6" w:space="0" w:color="auto"/>
            </w:tcBorders>
            <w:vAlign w:val="center"/>
          </w:tcPr>
          <w:p w14:paraId="0C4AF8E5"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887 900,00</w:t>
            </w:r>
          </w:p>
        </w:tc>
        <w:tc>
          <w:tcPr>
            <w:tcW w:w="1418" w:type="dxa"/>
            <w:tcBorders>
              <w:top w:val="single" w:sz="6" w:space="0" w:color="auto"/>
              <w:left w:val="single" w:sz="6" w:space="0" w:color="auto"/>
              <w:bottom w:val="single" w:sz="6" w:space="0" w:color="auto"/>
              <w:right w:val="single" w:sz="6" w:space="0" w:color="auto"/>
            </w:tcBorders>
            <w:vAlign w:val="center"/>
          </w:tcPr>
          <w:p w14:paraId="333B1D1E"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887 900,00</w:t>
            </w:r>
          </w:p>
        </w:tc>
        <w:tc>
          <w:tcPr>
            <w:tcW w:w="1417" w:type="dxa"/>
            <w:tcBorders>
              <w:top w:val="single" w:sz="6" w:space="0" w:color="auto"/>
              <w:left w:val="single" w:sz="6" w:space="0" w:color="auto"/>
              <w:bottom w:val="single" w:sz="6" w:space="0" w:color="auto"/>
              <w:right w:val="single" w:sz="6" w:space="0" w:color="auto"/>
            </w:tcBorders>
            <w:vAlign w:val="center"/>
          </w:tcPr>
          <w:p w14:paraId="7DD8DD0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2 663 700,00</w:t>
            </w:r>
          </w:p>
        </w:tc>
        <w:tc>
          <w:tcPr>
            <w:tcW w:w="1640" w:type="dxa"/>
            <w:tcBorders>
              <w:top w:val="single" w:sz="6" w:space="0" w:color="auto"/>
              <w:left w:val="single" w:sz="6" w:space="0" w:color="auto"/>
              <w:bottom w:val="single" w:sz="6" w:space="0" w:color="auto"/>
              <w:right w:val="single" w:sz="6" w:space="0" w:color="auto"/>
            </w:tcBorders>
            <w:vAlign w:val="center"/>
          </w:tcPr>
          <w:p w14:paraId="03A3C97C" w14:textId="77777777" w:rsidR="000B79B5" w:rsidRPr="000B79B5" w:rsidRDefault="000B79B5" w:rsidP="00DC16B4">
            <w:pPr>
              <w:rPr>
                <w:rFonts w:ascii="Arial" w:hAnsi="Arial" w:cs="Arial"/>
                <w:sz w:val="24"/>
                <w:szCs w:val="24"/>
              </w:rPr>
            </w:pPr>
          </w:p>
        </w:tc>
      </w:tr>
      <w:tr w:rsidR="000B79B5" w:rsidRPr="000B79B5" w14:paraId="29B97CE7"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56C76F6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11</w:t>
            </w:r>
          </w:p>
        </w:tc>
        <w:tc>
          <w:tcPr>
            <w:tcW w:w="2135" w:type="dxa"/>
            <w:tcBorders>
              <w:top w:val="single" w:sz="6" w:space="0" w:color="auto"/>
              <w:left w:val="single" w:sz="6" w:space="0" w:color="auto"/>
              <w:bottom w:val="single" w:sz="6" w:space="0" w:color="auto"/>
              <w:right w:val="single" w:sz="6" w:space="0" w:color="auto"/>
            </w:tcBorders>
            <w:vAlign w:val="center"/>
          </w:tcPr>
          <w:p w14:paraId="3C090EA5" w14:textId="77777777" w:rsidR="000B79B5" w:rsidRPr="000B79B5" w:rsidRDefault="000B79B5" w:rsidP="00DC16B4">
            <w:pPr>
              <w:rPr>
                <w:rFonts w:ascii="Arial" w:hAnsi="Arial" w:cs="Arial"/>
                <w:sz w:val="24"/>
                <w:szCs w:val="24"/>
              </w:rPr>
            </w:pPr>
            <w:r w:rsidRPr="000B79B5">
              <w:rPr>
                <w:rFonts w:ascii="Arial" w:hAnsi="Arial" w:cs="Arial"/>
                <w:sz w:val="24"/>
                <w:szCs w:val="24"/>
              </w:rPr>
              <w:t>за счет средств  бюджета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4283961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4D21315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0D6EB9AA"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6BD5672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74E420E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6ED046C4"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46 731,58</w:t>
            </w:r>
          </w:p>
        </w:tc>
        <w:tc>
          <w:tcPr>
            <w:tcW w:w="1559" w:type="dxa"/>
            <w:tcBorders>
              <w:top w:val="single" w:sz="6" w:space="0" w:color="auto"/>
              <w:left w:val="single" w:sz="6" w:space="0" w:color="auto"/>
              <w:bottom w:val="single" w:sz="6" w:space="0" w:color="auto"/>
              <w:right w:val="single" w:sz="6" w:space="0" w:color="auto"/>
            </w:tcBorders>
            <w:vAlign w:val="center"/>
          </w:tcPr>
          <w:p w14:paraId="4737B43B"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14:paraId="3F0A0BFB"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50 000,00</w:t>
            </w:r>
          </w:p>
        </w:tc>
        <w:tc>
          <w:tcPr>
            <w:tcW w:w="1417" w:type="dxa"/>
            <w:tcBorders>
              <w:top w:val="single" w:sz="6" w:space="0" w:color="auto"/>
              <w:left w:val="single" w:sz="6" w:space="0" w:color="auto"/>
              <w:bottom w:val="single" w:sz="6" w:space="0" w:color="auto"/>
              <w:right w:val="single" w:sz="6" w:space="0" w:color="auto"/>
            </w:tcBorders>
            <w:vAlign w:val="center"/>
          </w:tcPr>
          <w:p w14:paraId="7F7A8022"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146 731,58</w:t>
            </w:r>
          </w:p>
        </w:tc>
        <w:tc>
          <w:tcPr>
            <w:tcW w:w="1640" w:type="dxa"/>
            <w:tcBorders>
              <w:top w:val="single" w:sz="6" w:space="0" w:color="auto"/>
              <w:left w:val="single" w:sz="6" w:space="0" w:color="auto"/>
              <w:bottom w:val="single" w:sz="6" w:space="0" w:color="auto"/>
              <w:right w:val="single" w:sz="6" w:space="0" w:color="auto"/>
            </w:tcBorders>
            <w:vAlign w:val="center"/>
          </w:tcPr>
          <w:p w14:paraId="1992A465" w14:textId="77777777" w:rsidR="000B79B5" w:rsidRPr="000B79B5" w:rsidRDefault="000B79B5" w:rsidP="00DC16B4">
            <w:pPr>
              <w:rPr>
                <w:rFonts w:ascii="Arial" w:hAnsi="Arial" w:cs="Arial"/>
                <w:sz w:val="24"/>
                <w:szCs w:val="24"/>
              </w:rPr>
            </w:pPr>
          </w:p>
        </w:tc>
      </w:tr>
      <w:tr w:rsidR="000B79B5" w:rsidRPr="000B79B5" w14:paraId="4BF66ABD"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4BF964F6"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12</w:t>
            </w:r>
          </w:p>
        </w:tc>
        <w:tc>
          <w:tcPr>
            <w:tcW w:w="2135" w:type="dxa"/>
            <w:tcBorders>
              <w:top w:val="single" w:sz="6" w:space="0" w:color="auto"/>
              <w:left w:val="single" w:sz="6" w:space="0" w:color="auto"/>
              <w:bottom w:val="single" w:sz="6" w:space="0" w:color="auto"/>
              <w:right w:val="single" w:sz="6" w:space="0" w:color="auto"/>
            </w:tcBorders>
            <w:vAlign w:val="center"/>
          </w:tcPr>
          <w:p w14:paraId="39A3104D" w14:textId="77777777" w:rsidR="000B79B5" w:rsidRPr="000B79B5" w:rsidRDefault="000B79B5" w:rsidP="00DC16B4">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3FB53922"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265D9B0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7012296C"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0412</w:t>
            </w:r>
          </w:p>
        </w:tc>
        <w:tc>
          <w:tcPr>
            <w:tcW w:w="1417" w:type="dxa"/>
            <w:tcBorders>
              <w:top w:val="single" w:sz="6" w:space="0" w:color="auto"/>
              <w:left w:val="single" w:sz="6" w:space="0" w:color="auto"/>
              <w:bottom w:val="single" w:sz="6" w:space="0" w:color="auto"/>
              <w:right w:val="single" w:sz="6" w:space="0" w:color="auto"/>
            </w:tcBorders>
            <w:vAlign w:val="center"/>
          </w:tcPr>
          <w:p w14:paraId="03CBFD10"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04100S6072</w:t>
            </w:r>
          </w:p>
        </w:tc>
        <w:tc>
          <w:tcPr>
            <w:tcW w:w="567" w:type="dxa"/>
            <w:tcBorders>
              <w:top w:val="single" w:sz="6" w:space="0" w:color="auto"/>
              <w:left w:val="single" w:sz="6" w:space="0" w:color="auto"/>
              <w:bottom w:val="single" w:sz="6" w:space="0" w:color="auto"/>
              <w:right w:val="single" w:sz="6" w:space="0" w:color="auto"/>
            </w:tcBorders>
            <w:vAlign w:val="center"/>
          </w:tcPr>
          <w:p w14:paraId="43B806C9"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811</w:t>
            </w:r>
          </w:p>
        </w:tc>
        <w:tc>
          <w:tcPr>
            <w:tcW w:w="1418" w:type="dxa"/>
            <w:tcBorders>
              <w:top w:val="single" w:sz="6" w:space="0" w:color="auto"/>
              <w:left w:val="single" w:sz="6" w:space="0" w:color="auto"/>
              <w:bottom w:val="single" w:sz="6" w:space="0" w:color="auto"/>
              <w:right w:val="single" w:sz="6" w:space="0" w:color="auto"/>
            </w:tcBorders>
            <w:vAlign w:val="center"/>
          </w:tcPr>
          <w:p w14:paraId="05E91ACD"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46 731,58</w:t>
            </w:r>
          </w:p>
        </w:tc>
        <w:tc>
          <w:tcPr>
            <w:tcW w:w="1559" w:type="dxa"/>
            <w:tcBorders>
              <w:top w:val="single" w:sz="6" w:space="0" w:color="auto"/>
              <w:left w:val="single" w:sz="6" w:space="0" w:color="auto"/>
              <w:bottom w:val="single" w:sz="6" w:space="0" w:color="auto"/>
              <w:right w:val="single" w:sz="6" w:space="0" w:color="auto"/>
            </w:tcBorders>
            <w:vAlign w:val="center"/>
          </w:tcPr>
          <w:p w14:paraId="5AB5CC6A"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14:paraId="0B6FE33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50 000,00</w:t>
            </w:r>
          </w:p>
        </w:tc>
        <w:tc>
          <w:tcPr>
            <w:tcW w:w="1417" w:type="dxa"/>
            <w:tcBorders>
              <w:top w:val="single" w:sz="6" w:space="0" w:color="auto"/>
              <w:left w:val="single" w:sz="6" w:space="0" w:color="auto"/>
              <w:bottom w:val="single" w:sz="6" w:space="0" w:color="auto"/>
              <w:right w:val="single" w:sz="6" w:space="0" w:color="auto"/>
            </w:tcBorders>
            <w:vAlign w:val="center"/>
          </w:tcPr>
          <w:p w14:paraId="5E6C6D40"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146 731,58</w:t>
            </w:r>
          </w:p>
        </w:tc>
        <w:tc>
          <w:tcPr>
            <w:tcW w:w="1640" w:type="dxa"/>
            <w:tcBorders>
              <w:top w:val="single" w:sz="6" w:space="0" w:color="auto"/>
              <w:left w:val="single" w:sz="6" w:space="0" w:color="auto"/>
              <w:bottom w:val="single" w:sz="6" w:space="0" w:color="auto"/>
              <w:right w:val="single" w:sz="6" w:space="0" w:color="auto"/>
            </w:tcBorders>
            <w:vAlign w:val="center"/>
          </w:tcPr>
          <w:p w14:paraId="00A819E7" w14:textId="77777777" w:rsidR="000B79B5" w:rsidRPr="000B79B5" w:rsidRDefault="000B79B5" w:rsidP="00DC16B4">
            <w:pPr>
              <w:rPr>
                <w:rFonts w:ascii="Arial" w:hAnsi="Arial" w:cs="Arial"/>
                <w:sz w:val="24"/>
                <w:szCs w:val="24"/>
              </w:rPr>
            </w:pPr>
          </w:p>
        </w:tc>
      </w:tr>
      <w:tr w:rsidR="000B79B5" w:rsidRPr="000B79B5" w14:paraId="22319C9D"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4769BAD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13</w:t>
            </w:r>
          </w:p>
        </w:tc>
        <w:tc>
          <w:tcPr>
            <w:tcW w:w="2135" w:type="dxa"/>
            <w:tcBorders>
              <w:top w:val="single" w:sz="6" w:space="0" w:color="auto"/>
              <w:left w:val="single" w:sz="6" w:space="0" w:color="auto"/>
              <w:bottom w:val="single" w:sz="6" w:space="0" w:color="auto"/>
              <w:right w:val="single" w:sz="6" w:space="0" w:color="auto"/>
            </w:tcBorders>
            <w:vAlign w:val="center"/>
          </w:tcPr>
          <w:p w14:paraId="3E328C4C" w14:textId="77777777" w:rsidR="000B79B5" w:rsidRPr="000B79B5" w:rsidRDefault="000B79B5" w:rsidP="00DC16B4">
            <w:pPr>
              <w:rPr>
                <w:rFonts w:ascii="Arial" w:hAnsi="Arial" w:cs="Arial"/>
                <w:sz w:val="24"/>
                <w:szCs w:val="24"/>
              </w:rPr>
            </w:pPr>
            <w:r w:rsidRPr="000B79B5">
              <w:rPr>
                <w:rFonts w:ascii="Arial" w:hAnsi="Arial" w:cs="Arial"/>
                <w:sz w:val="24"/>
                <w:szCs w:val="24"/>
              </w:rPr>
              <w:t>Мероприятие 1.3. Грантовая поддержка субъектов малого и среднего предпринимательства на начало ведения предпринимательской деятельности</w:t>
            </w:r>
          </w:p>
        </w:tc>
        <w:tc>
          <w:tcPr>
            <w:tcW w:w="1984" w:type="dxa"/>
            <w:tcBorders>
              <w:top w:val="single" w:sz="6" w:space="0" w:color="auto"/>
              <w:left w:val="single" w:sz="6" w:space="0" w:color="auto"/>
              <w:bottom w:val="single" w:sz="6" w:space="0" w:color="auto"/>
              <w:right w:val="single" w:sz="6" w:space="0" w:color="auto"/>
            </w:tcBorders>
            <w:vAlign w:val="center"/>
          </w:tcPr>
          <w:p w14:paraId="343D1B8C"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27569ED4"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4118041B"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51625886"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44EAE8EB"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02F649DB"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600 000,00</w:t>
            </w:r>
          </w:p>
        </w:tc>
        <w:tc>
          <w:tcPr>
            <w:tcW w:w="1559" w:type="dxa"/>
            <w:tcBorders>
              <w:top w:val="single" w:sz="6" w:space="0" w:color="auto"/>
              <w:left w:val="single" w:sz="6" w:space="0" w:color="auto"/>
              <w:bottom w:val="single" w:sz="6" w:space="0" w:color="auto"/>
              <w:right w:val="single" w:sz="6" w:space="0" w:color="auto"/>
            </w:tcBorders>
            <w:vAlign w:val="center"/>
          </w:tcPr>
          <w:p w14:paraId="3D7BF8CD"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27 000,00</w:t>
            </w:r>
          </w:p>
        </w:tc>
        <w:tc>
          <w:tcPr>
            <w:tcW w:w="1418" w:type="dxa"/>
            <w:tcBorders>
              <w:top w:val="single" w:sz="6" w:space="0" w:color="auto"/>
              <w:left w:val="single" w:sz="6" w:space="0" w:color="auto"/>
              <w:bottom w:val="single" w:sz="6" w:space="0" w:color="auto"/>
              <w:right w:val="single" w:sz="6" w:space="0" w:color="auto"/>
            </w:tcBorders>
            <w:vAlign w:val="center"/>
          </w:tcPr>
          <w:p w14:paraId="5804AAB0"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27 000,00</w:t>
            </w:r>
          </w:p>
        </w:tc>
        <w:tc>
          <w:tcPr>
            <w:tcW w:w="1417" w:type="dxa"/>
            <w:tcBorders>
              <w:top w:val="single" w:sz="6" w:space="0" w:color="auto"/>
              <w:left w:val="single" w:sz="6" w:space="0" w:color="auto"/>
              <w:bottom w:val="single" w:sz="6" w:space="0" w:color="auto"/>
              <w:right w:val="single" w:sz="6" w:space="0" w:color="auto"/>
            </w:tcBorders>
            <w:vAlign w:val="center"/>
          </w:tcPr>
          <w:p w14:paraId="4615071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654 000,00</w:t>
            </w:r>
          </w:p>
        </w:tc>
        <w:tc>
          <w:tcPr>
            <w:tcW w:w="1640" w:type="dxa"/>
            <w:tcBorders>
              <w:top w:val="single" w:sz="6" w:space="0" w:color="auto"/>
              <w:left w:val="single" w:sz="6" w:space="0" w:color="auto"/>
              <w:bottom w:val="single" w:sz="6" w:space="0" w:color="auto"/>
              <w:right w:val="single" w:sz="6" w:space="0" w:color="auto"/>
            </w:tcBorders>
            <w:vAlign w:val="center"/>
          </w:tcPr>
          <w:p w14:paraId="2FBDDF70" w14:textId="77777777" w:rsidR="000B79B5" w:rsidRPr="000B79B5" w:rsidRDefault="000B79B5" w:rsidP="00DC16B4">
            <w:pPr>
              <w:rPr>
                <w:rFonts w:ascii="Arial" w:hAnsi="Arial" w:cs="Arial"/>
                <w:sz w:val="24"/>
                <w:szCs w:val="24"/>
              </w:rPr>
            </w:pPr>
            <w:r w:rsidRPr="000B79B5">
              <w:rPr>
                <w:rFonts w:ascii="Arial" w:hAnsi="Arial" w:cs="Arial"/>
                <w:sz w:val="24"/>
                <w:szCs w:val="24"/>
              </w:rPr>
              <w:t>Поддержка 6-ти СМСП, сохранение 6-ти раб. мест, объем привлеченных инвестиций – 0,72 млн. руб., в т.ч: поддержка 2-х СМСП, сохранение 2-х рабочих мест, объем привлеченных инвестиций 0,24 млн. руб. ежегодно</w:t>
            </w:r>
          </w:p>
        </w:tc>
      </w:tr>
      <w:tr w:rsidR="000B79B5" w:rsidRPr="000B79B5" w14:paraId="17A26556"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6451ED1A"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14</w:t>
            </w:r>
          </w:p>
        </w:tc>
        <w:tc>
          <w:tcPr>
            <w:tcW w:w="2135" w:type="dxa"/>
            <w:tcBorders>
              <w:top w:val="single" w:sz="6" w:space="0" w:color="auto"/>
              <w:left w:val="single" w:sz="6" w:space="0" w:color="auto"/>
              <w:bottom w:val="single" w:sz="6" w:space="0" w:color="auto"/>
              <w:right w:val="single" w:sz="6" w:space="0" w:color="auto"/>
            </w:tcBorders>
            <w:vAlign w:val="center"/>
          </w:tcPr>
          <w:p w14:paraId="3601F5E2" w14:textId="77777777" w:rsidR="000B79B5" w:rsidRPr="000B79B5" w:rsidRDefault="000B79B5" w:rsidP="00DC16B4">
            <w:pPr>
              <w:rPr>
                <w:rFonts w:ascii="Arial" w:hAnsi="Arial" w:cs="Arial"/>
                <w:sz w:val="24"/>
                <w:szCs w:val="24"/>
              </w:rPr>
            </w:pPr>
            <w:r w:rsidRPr="000B79B5">
              <w:rPr>
                <w:rFonts w:ascii="Arial" w:hAnsi="Arial" w:cs="Arial"/>
                <w:sz w:val="24"/>
                <w:szCs w:val="24"/>
              </w:rPr>
              <w:t>за счет средств краевого бюджета</w:t>
            </w:r>
          </w:p>
        </w:tc>
        <w:tc>
          <w:tcPr>
            <w:tcW w:w="1984" w:type="dxa"/>
            <w:tcBorders>
              <w:top w:val="single" w:sz="6" w:space="0" w:color="auto"/>
              <w:left w:val="single" w:sz="6" w:space="0" w:color="auto"/>
              <w:bottom w:val="single" w:sz="6" w:space="0" w:color="auto"/>
              <w:right w:val="single" w:sz="6" w:space="0" w:color="auto"/>
            </w:tcBorders>
            <w:vAlign w:val="center"/>
          </w:tcPr>
          <w:p w14:paraId="0442A71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0C11A60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1C1A3D1F"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35A7900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784E08A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64ADF462"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570 000,00</w:t>
            </w:r>
          </w:p>
        </w:tc>
        <w:tc>
          <w:tcPr>
            <w:tcW w:w="1559" w:type="dxa"/>
            <w:tcBorders>
              <w:top w:val="single" w:sz="6" w:space="0" w:color="auto"/>
              <w:left w:val="single" w:sz="6" w:space="0" w:color="auto"/>
              <w:bottom w:val="single" w:sz="6" w:space="0" w:color="auto"/>
              <w:right w:val="single" w:sz="6" w:space="0" w:color="auto"/>
            </w:tcBorders>
            <w:vAlign w:val="center"/>
          </w:tcPr>
          <w:p w14:paraId="00854306"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14:paraId="1368F47B"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14:paraId="3C77C81C"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570 000,00</w:t>
            </w:r>
          </w:p>
        </w:tc>
        <w:tc>
          <w:tcPr>
            <w:tcW w:w="1640" w:type="dxa"/>
            <w:tcBorders>
              <w:top w:val="single" w:sz="6" w:space="0" w:color="auto"/>
              <w:left w:val="single" w:sz="6" w:space="0" w:color="auto"/>
              <w:bottom w:val="single" w:sz="6" w:space="0" w:color="auto"/>
              <w:right w:val="single" w:sz="6" w:space="0" w:color="auto"/>
            </w:tcBorders>
            <w:vAlign w:val="center"/>
          </w:tcPr>
          <w:p w14:paraId="5A44ACB4" w14:textId="77777777" w:rsidR="000B79B5" w:rsidRPr="000B79B5" w:rsidRDefault="000B79B5" w:rsidP="00DC16B4">
            <w:pPr>
              <w:rPr>
                <w:rFonts w:ascii="Arial" w:hAnsi="Arial" w:cs="Arial"/>
                <w:sz w:val="24"/>
                <w:szCs w:val="24"/>
              </w:rPr>
            </w:pPr>
          </w:p>
        </w:tc>
      </w:tr>
      <w:tr w:rsidR="000B79B5" w:rsidRPr="000B79B5" w14:paraId="1CBCA60D"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4C1655F4"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15</w:t>
            </w:r>
          </w:p>
        </w:tc>
        <w:tc>
          <w:tcPr>
            <w:tcW w:w="2135" w:type="dxa"/>
            <w:tcBorders>
              <w:top w:val="single" w:sz="6" w:space="0" w:color="auto"/>
              <w:left w:val="single" w:sz="6" w:space="0" w:color="auto"/>
              <w:bottom w:val="single" w:sz="6" w:space="0" w:color="auto"/>
              <w:right w:val="single" w:sz="6" w:space="0" w:color="auto"/>
            </w:tcBorders>
            <w:vAlign w:val="center"/>
          </w:tcPr>
          <w:p w14:paraId="0FEC56F2" w14:textId="77777777" w:rsidR="000B79B5" w:rsidRPr="000B79B5" w:rsidRDefault="000B79B5" w:rsidP="00DC16B4">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8D04B9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69EFE8B8"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33BFBC2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0412</w:t>
            </w:r>
          </w:p>
        </w:tc>
        <w:tc>
          <w:tcPr>
            <w:tcW w:w="1417" w:type="dxa"/>
            <w:tcBorders>
              <w:top w:val="single" w:sz="6" w:space="0" w:color="auto"/>
              <w:left w:val="single" w:sz="6" w:space="0" w:color="auto"/>
              <w:bottom w:val="single" w:sz="6" w:space="0" w:color="auto"/>
              <w:right w:val="single" w:sz="6" w:space="0" w:color="auto"/>
            </w:tcBorders>
            <w:vAlign w:val="center"/>
          </w:tcPr>
          <w:p w14:paraId="5DA2E250"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04100S6680</w:t>
            </w:r>
          </w:p>
        </w:tc>
        <w:tc>
          <w:tcPr>
            <w:tcW w:w="567" w:type="dxa"/>
            <w:tcBorders>
              <w:top w:val="single" w:sz="6" w:space="0" w:color="auto"/>
              <w:left w:val="single" w:sz="6" w:space="0" w:color="auto"/>
              <w:bottom w:val="single" w:sz="6" w:space="0" w:color="auto"/>
              <w:right w:val="single" w:sz="6" w:space="0" w:color="auto"/>
            </w:tcBorders>
            <w:vAlign w:val="center"/>
          </w:tcPr>
          <w:p w14:paraId="4CD0FA58"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813</w:t>
            </w:r>
          </w:p>
        </w:tc>
        <w:tc>
          <w:tcPr>
            <w:tcW w:w="1418" w:type="dxa"/>
            <w:tcBorders>
              <w:top w:val="single" w:sz="6" w:space="0" w:color="auto"/>
              <w:left w:val="single" w:sz="6" w:space="0" w:color="auto"/>
              <w:bottom w:val="single" w:sz="6" w:space="0" w:color="auto"/>
              <w:right w:val="single" w:sz="6" w:space="0" w:color="auto"/>
            </w:tcBorders>
            <w:vAlign w:val="center"/>
          </w:tcPr>
          <w:p w14:paraId="0820CF4C"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570 000,00</w:t>
            </w:r>
          </w:p>
        </w:tc>
        <w:tc>
          <w:tcPr>
            <w:tcW w:w="1559" w:type="dxa"/>
            <w:tcBorders>
              <w:top w:val="single" w:sz="6" w:space="0" w:color="auto"/>
              <w:left w:val="single" w:sz="6" w:space="0" w:color="auto"/>
              <w:bottom w:val="single" w:sz="6" w:space="0" w:color="auto"/>
              <w:right w:val="single" w:sz="6" w:space="0" w:color="auto"/>
            </w:tcBorders>
            <w:vAlign w:val="center"/>
          </w:tcPr>
          <w:p w14:paraId="6DBD5B7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14:paraId="146AE1AA"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14:paraId="635FECEE"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570 000,00</w:t>
            </w:r>
          </w:p>
        </w:tc>
        <w:tc>
          <w:tcPr>
            <w:tcW w:w="1640" w:type="dxa"/>
            <w:tcBorders>
              <w:top w:val="single" w:sz="6" w:space="0" w:color="auto"/>
              <w:left w:val="single" w:sz="6" w:space="0" w:color="auto"/>
              <w:bottom w:val="single" w:sz="6" w:space="0" w:color="auto"/>
              <w:right w:val="single" w:sz="6" w:space="0" w:color="auto"/>
            </w:tcBorders>
            <w:vAlign w:val="center"/>
          </w:tcPr>
          <w:p w14:paraId="72114CCF" w14:textId="77777777" w:rsidR="000B79B5" w:rsidRPr="000B79B5" w:rsidRDefault="000B79B5" w:rsidP="00DC16B4">
            <w:pPr>
              <w:rPr>
                <w:rFonts w:ascii="Arial" w:hAnsi="Arial" w:cs="Arial"/>
                <w:sz w:val="24"/>
                <w:szCs w:val="24"/>
              </w:rPr>
            </w:pPr>
          </w:p>
        </w:tc>
      </w:tr>
      <w:tr w:rsidR="000B79B5" w:rsidRPr="000B79B5" w14:paraId="4F475CC4"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0C3AF626"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16</w:t>
            </w:r>
          </w:p>
        </w:tc>
        <w:tc>
          <w:tcPr>
            <w:tcW w:w="2135" w:type="dxa"/>
            <w:tcBorders>
              <w:top w:val="single" w:sz="6" w:space="0" w:color="auto"/>
              <w:left w:val="single" w:sz="6" w:space="0" w:color="auto"/>
              <w:bottom w:val="single" w:sz="6" w:space="0" w:color="auto"/>
              <w:right w:val="single" w:sz="6" w:space="0" w:color="auto"/>
            </w:tcBorders>
            <w:vAlign w:val="center"/>
          </w:tcPr>
          <w:p w14:paraId="4D01D6D6" w14:textId="77777777" w:rsidR="000B79B5" w:rsidRPr="000B79B5" w:rsidRDefault="000B79B5" w:rsidP="00DC16B4">
            <w:pPr>
              <w:rPr>
                <w:rFonts w:ascii="Arial" w:hAnsi="Arial" w:cs="Arial"/>
                <w:sz w:val="24"/>
                <w:szCs w:val="24"/>
              </w:rPr>
            </w:pPr>
            <w:r w:rsidRPr="000B79B5">
              <w:rPr>
                <w:rFonts w:ascii="Arial" w:hAnsi="Arial" w:cs="Arial"/>
                <w:sz w:val="24"/>
                <w:szCs w:val="24"/>
              </w:rPr>
              <w:t>за счет бюджета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5A9BB11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21E4FDDF"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68EC10E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435247C9"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4698D53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70398296"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30 000,00</w:t>
            </w:r>
          </w:p>
        </w:tc>
        <w:tc>
          <w:tcPr>
            <w:tcW w:w="1559" w:type="dxa"/>
            <w:tcBorders>
              <w:top w:val="single" w:sz="6" w:space="0" w:color="auto"/>
              <w:left w:val="single" w:sz="6" w:space="0" w:color="auto"/>
              <w:bottom w:val="single" w:sz="6" w:space="0" w:color="auto"/>
              <w:right w:val="single" w:sz="6" w:space="0" w:color="auto"/>
            </w:tcBorders>
            <w:vAlign w:val="center"/>
          </w:tcPr>
          <w:p w14:paraId="6953B73D"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27 000,00</w:t>
            </w:r>
          </w:p>
        </w:tc>
        <w:tc>
          <w:tcPr>
            <w:tcW w:w="1418" w:type="dxa"/>
            <w:tcBorders>
              <w:top w:val="single" w:sz="6" w:space="0" w:color="auto"/>
              <w:left w:val="single" w:sz="6" w:space="0" w:color="auto"/>
              <w:bottom w:val="single" w:sz="6" w:space="0" w:color="auto"/>
              <w:right w:val="single" w:sz="6" w:space="0" w:color="auto"/>
            </w:tcBorders>
            <w:vAlign w:val="center"/>
          </w:tcPr>
          <w:p w14:paraId="4BA99E0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27 000,00</w:t>
            </w:r>
          </w:p>
        </w:tc>
        <w:tc>
          <w:tcPr>
            <w:tcW w:w="1417" w:type="dxa"/>
            <w:tcBorders>
              <w:top w:val="single" w:sz="6" w:space="0" w:color="auto"/>
              <w:left w:val="single" w:sz="6" w:space="0" w:color="auto"/>
              <w:bottom w:val="single" w:sz="6" w:space="0" w:color="auto"/>
              <w:right w:val="single" w:sz="6" w:space="0" w:color="auto"/>
            </w:tcBorders>
            <w:vAlign w:val="center"/>
          </w:tcPr>
          <w:p w14:paraId="451FC6C9"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84 000,00</w:t>
            </w:r>
          </w:p>
        </w:tc>
        <w:tc>
          <w:tcPr>
            <w:tcW w:w="1640" w:type="dxa"/>
            <w:tcBorders>
              <w:top w:val="single" w:sz="6" w:space="0" w:color="auto"/>
              <w:left w:val="single" w:sz="6" w:space="0" w:color="auto"/>
              <w:bottom w:val="single" w:sz="6" w:space="0" w:color="auto"/>
              <w:right w:val="single" w:sz="6" w:space="0" w:color="auto"/>
            </w:tcBorders>
            <w:vAlign w:val="center"/>
          </w:tcPr>
          <w:p w14:paraId="6F19E3DC" w14:textId="77777777" w:rsidR="000B79B5" w:rsidRPr="000B79B5" w:rsidRDefault="000B79B5" w:rsidP="00DC16B4">
            <w:pPr>
              <w:rPr>
                <w:rFonts w:ascii="Arial" w:hAnsi="Arial" w:cs="Arial"/>
                <w:sz w:val="24"/>
                <w:szCs w:val="24"/>
              </w:rPr>
            </w:pPr>
          </w:p>
        </w:tc>
      </w:tr>
      <w:tr w:rsidR="000B79B5" w:rsidRPr="000B79B5" w14:paraId="6F8B0A1E"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7FBEB02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17</w:t>
            </w:r>
          </w:p>
        </w:tc>
        <w:tc>
          <w:tcPr>
            <w:tcW w:w="2135" w:type="dxa"/>
            <w:tcBorders>
              <w:top w:val="single" w:sz="6" w:space="0" w:color="auto"/>
              <w:left w:val="single" w:sz="6" w:space="0" w:color="auto"/>
              <w:bottom w:val="single" w:sz="6" w:space="0" w:color="auto"/>
              <w:right w:val="single" w:sz="6" w:space="0" w:color="auto"/>
            </w:tcBorders>
            <w:vAlign w:val="center"/>
          </w:tcPr>
          <w:p w14:paraId="5177D587" w14:textId="77777777" w:rsidR="000B79B5" w:rsidRPr="000B79B5" w:rsidRDefault="000B79B5" w:rsidP="00DC16B4">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D47797A"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3A0C2A9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7FC9D038"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0412</w:t>
            </w:r>
          </w:p>
        </w:tc>
        <w:tc>
          <w:tcPr>
            <w:tcW w:w="1417" w:type="dxa"/>
            <w:tcBorders>
              <w:top w:val="single" w:sz="6" w:space="0" w:color="auto"/>
              <w:left w:val="single" w:sz="6" w:space="0" w:color="auto"/>
              <w:bottom w:val="single" w:sz="6" w:space="0" w:color="auto"/>
              <w:right w:val="single" w:sz="6" w:space="0" w:color="auto"/>
            </w:tcBorders>
            <w:vAlign w:val="center"/>
          </w:tcPr>
          <w:p w14:paraId="7C45E27C"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04100S6680</w:t>
            </w:r>
          </w:p>
        </w:tc>
        <w:tc>
          <w:tcPr>
            <w:tcW w:w="567" w:type="dxa"/>
            <w:tcBorders>
              <w:top w:val="single" w:sz="6" w:space="0" w:color="auto"/>
              <w:left w:val="single" w:sz="6" w:space="0" w:color="auto"/>
              <w:bottom w:val="single" w:sz="6" w:space="0" w:color="auto"/>
              <w:right w:val="single" w:sz="6" w:space="0" w:color="auto"/>
            </w:tcBorders>
            <w:vAlign w:val="center"/>
          </w:tcPr>
          <w:p w14:paraId="200EAFDA"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813</w:t>
            </w:r>
          </w:p>
        </w:tc>
        <w:tc>
          <w:tcPr>
            <w:tcW w:w="1418" w:type="dxa"/>
            <w:tcBorders>
              <w:top w:val="single" w:sz="6" w:space="0" w:color="auto"/>
              <w:left w:val="single" w:sz="6" w:space="0" w:color="auto"/>
              <w:bottom w:val="single" w:sz="6" w:space="0" w:color="auto"/>
              <w:right w:val="single" w:sz="6" w:space="0" w:color="auto"/>
            </w:tcBorders>
            <w:vAlign w:val="center"/>
          </w:tcPr>
          <w:p w14:paraId="6E7CFAF6"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30 000,00</w:t>
            </w:r>
          </w:p>
        </w:tc>
        <w:tc>
          <w:tcPr>
            <w:tcW w:w="1559" w:type="dxa"/>
            <w:tcBorders>
              <w:top w:val="single" w:sz="6" w:space="0" w:color="auto"/>
              <w:left w:val="single" w:sz="6" w:space="0" w:color="auto"/>
              <w:bottom w:val="single" w:sz="6" w:space="0" w:color="auto"/>
              <w:right w:val="single" w:sz="6" w:space="0" w:color="auto"/>
            </w:tcBorders>
            <w:vAlign w:val="center"/>
          </w:tcPr>
          <w:p w14:paraId="4BB4951F"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27 000,00</w:t>
            </w:r>
          </w:p>
        </w:tc>
        <w:tc>
          <w:tcPr>
            <w:tcW w:w="1418" w:type="dxa"/>
            <w:tcBorders>
              <w:top w:val="single" w:sz="6" w:space="0" w:color="auto"/>
              <w:left w:val="single" w:sz="6" w:space="0" w:color="auto"/>
              <w:bottom w:val="single" w:sz="6" w:space="0" w:color="auto"/>
              <w:right w:val="single" w:sz="6" w:space="0" w:color="auto"/>
            </w:tcBorders>
            <w:vAlign w:val="center"/>
          </w:tcPr>
          <w:p w14:paraId="69C9938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27 000,00</w:t>
            </w:r>
          </w:p>
        </w:tc>
        <w:tc>
          <w:tcPr>
            <w:tcW w:w="1417" w:type="dxa"/>
            <w:tcBorders>
              <w:top w:val="single" w:sz="6" w:space="0" w:color="auto"/>
              <w:left w:val="single" w:sz="6" w:space="0" w:color="auto"/>
              <w:bottom w:val="single" w:sz="6" w:space="0" w:color="auto"/>
              <w:right w:val="single" w:sz="6" w:space="0" w:color="auto"/>
            </w:tcBorders>
            <w:vAlign w:val="center"/>
          </w:tcPr>
          <w:p w14:paraId="752CECD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84 000,00</w:t>
            </w:r>
          </w:p>
        </w:tc>
        <w:tc>
          <w:tcPr>
            <w:tcW w:w="1640" w:type="dxa"/>
            <w:tcBorders>
              <w:top w:val="single" w:sz="6" w:space="0" w:color="auto"/>
              <w:left w:val="single" w:sz="6" w:space="0" w:color="auto"/>
              <w:bottom w:val="single" w:sz="6" w:space="0" w:color="auto"/>
              <w:right w:val="single" w:sz="6" w:space="0" w:color="auto"/>
            </w:tcBorders>
            <w:vAlign w:val="center"/>
          </w:tcPr>
          <w:p w14:paraId="5786F5A8" w14:textId="77777777" w:rsidR="000B79B5" w:rsidRPr="000B79B5" w:rsidRDefault="000B79B5" w:rsidP="00DC16B4">
            <w:pPr>
              <w:rPr>
                <w:rFonts w:ascii="Arial" w:hAnsi="Arial" w:cs="Arial"/>
                <w:sz w:val="24"/>
                <w:szCs w:val="24"/>
              </w:rPr>
            </w:pPr>
          </w:p>
        </w:tc>
      </w:tr>
      <w:tr w:rsidR="000B79B5" w:rsidRPr="000B79B5" w14:paraId="6D04F65B"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441003C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18</w:t>
            </w:r>
          </w:p>
        </w:tc>
        <w:tc>
          <w:tcPr>
            <w:tcW w:w="2135" w:type="dxa"/>
            <w:tcBorders>
              <w:top w:val="single" w:sz="6" w:space="0" w:color="auto"/>
              <w:left w:val="single" w:sz="6" w:space="0" w:color="auto"/>
              <w:bottom w:val="single" w:sz="6" w:space="0" w:color="auto"/>
              <w:right w:val="single" w:sz="6" w:space="0" w:color="auto"/>
            </w:tcBorders>
            <w:vAlign w:val="center"/>
          </w:tcPr>
          <w:p w14:paraId="356EC6AF" w14:textId="77777777" w:rsidR="000B79B5" w:rsidRPr="000B79B5" w:rsidRDefault="000B79B5" w:rsidP="00DC16B4">
            <w:pPr>
              <w:rPr>
                <w:rFonts w:ascii="Arial" w:hAnsi="Arial" w:cs="Arial"/>
                <w:sz w:val="24"/>
                <w:szCs w:val="24"/>
              </w:rPr>
            </w:pPr>
            <w:r w:rsidRPr="000B79B5">
              <w:rPr>
                <w:rFonts w:ascii="Arial" w:hAnsi="Arial" w:cs="Arial"/>
                <w:sz w:val="24"/>
                <w:szCs w:val="24"/>
              </w:rPr>
              <w:t>Задача 2: Стимулирование граждан к осуществлению предпринимательской деятельности</w:t>
            </w:r>
          </w:p>
        </w:tc>
        <w:tc>
          <w:tcPr>
            <w:tcW w:w="1984" w:type="dxa"/>
            <w:tcBorders>
              <w:top w:val="single" w:sz="6" w:space="0" w:color="auto"/>
              <w:left w:val="single" w:sz="6" w:space="0" w:color="auto"/>
              <w:bottom w:val="single" w:sz="6" w:space="0" w:color="auto"/>
              <w:right w:val="single" w:sz="6" w:space="0" w:color="auto"/>
            </w:tcBorders>
            <w:vAlign w:val="center"/>
          </w:tcPr>
          <w:p w14:paraId="75C90109"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3B39B1D4"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2F67D9B9"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3E18618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48625148"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7ED51DCE"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60 268,42</w:t>
            </w:r>
          </w:p>
        </w:tc>
        <w:tc>
          <w:tcPr>
            <w:tcW w:w="1559" w:type="dxa"/>
            <w:tcBorders>
              <w:top w:val="single" w:sz="6" w:space="0" w:color="auto"/>
              <w:left w:val="single" w:sz="6" w:space="0" w:color="auto"/>
              <w:bottom w:val="single" w:sz="6" w:space="0" w:color="auto"/>
              <w:right w:val="single" w:sz="6" w:space="0" w:color="auto"/>
            </w:tcBorders>
            <w:vAlign w:val="center"/>
          </w:tcPr>
          <w:p w14:paraId="50E56231"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60 000,00</w:t>
            </w:r>
          </w:p>
        </w:tc>
        <w:tc>
          <w:tcPr>
            <w:tcW w:w="1418" w:type="dxa"/>
            <w:tcBorders>
              <w:top w:val="single" w:sz="6" w:space="0" w:color="auto"/>
              <w:left w:val="single" w:sz="6" w:space="0" w:color="auto"/>
              <w:bottom w:val="single" w:sz="6" w:space="0" w:color="auto"/>
              <w:right w:val="single" w:sz="6" w:space="0" w:color="auto"/>
            </w:tcBorders>
            <w:vAlign w:val="center"/>
          </w:tcPr>
          <w:p w14:paraId="0AF4E378"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60 000,00</w:t>
            </w:r>
          </w:p>
        </w:tc>
        <w:tc>
          <w:tcPr>
            <w:tcW w:w="1417" w:type="dxa"/>
            <w:tcBorders>
              <w:top w:val="single" w:sz="6" w:space="0" w:color="auto"/>
              <w:left w:val="single" w:sz="6" w:space="0" w:color="auto"/>
              <w:bottom w:val="single" w:sz="6" w:space="0" w:color="auto"/>
              <w:right w:val="single" w:sz="6" w:space="0" w:color="auto"/>
            </w:tcBorders>
            <w:vAlign w:val="center"/>
          </w:tcPr>
          <w:p w14:paraId="6FC73B1F"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180 268,42</w:t>
            </w:r>
          </w:p>
        </w:tc>
        <w:tc>
          <w:tcPr>
            <w:tcW w:w="1640" w:type="dxa"/>
            <w:tcBorders>
              <w:top w:val="single" w:sz="6" w:space="0" w:color="auto"/>
              <w:left w:val="single" w:sz="6" w:space="0" w:color="auto"/>
              <w:bottom w:val="single" w:sz="6" w:space="0" w:color="auto"/>
              <w:right w:val="single" w:sz="6" w:space="0" w:color="auto"/>
            </w:tcBorders>
            <w:vAlign w:val="center"/>
          </w:tcPr>
          <w:p w14:paraId="49340DDF" w14:textId="77777777" w:rsidR="000B79B5" w:rsidRPr="000B79B5" w:rsidRDefault="000B79B5" w:rsidP="00DC16B4">
            <w:pPr>
              <w:rPr>
                <w:rFonts w:ascii="Arial" w:hAnsi="Arial" w:cs="Arial"/>
                <w:sz w:val="24"/>
                <w:szCs w:val="24"/>
              </w:rPr>
            </w:pPr>
          </w:p>
        </w:tc>
      </w:tr>
      <w:tr w:rsidR="000B79B5" w:rsidRPr="000B79B5" w14:paraId="47F13398"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726BF2CC"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19</w:t>
            </w:r>
          </w:p>
        </w:tc>
        <w:tc>
          <w:tcPr>
            <w:tcW w:w="2135" w:type="dxa"/>
            <w:tcBorders>
              <w:top w:val="single" w:sz="6" w:space="0" w:color="auto"/>
              <w:left w:val="single" w:sz="6" w:space="0" w:color="auto"/>
              <w:bottom w:val="single" w:sz="6" w:space="0" w:color="auto"/>
              <w:right w:val="single" w:sz="6" w:space="0" w:color="auto"/>
            </w:tcBorders>
            <w:vAlign w:val="center"/>
          </w:tcPr>
          <w:p w14:paraId="324E721F" w14:textId="77777777" w:rsidR="000B79B5" w:rsidRPr="000B79B5" w:rsidRDefault="000B79B5" w:rsidP="00DC16B4">
            <w:pPr>
              <w:rPr>
                <w:rFonts w:ascii="Arial" w:hAnsi="Arial" w:cs="Arial"/>
                <w:sz w:val="24"/>
                <w:szCs w:val="24"/>
              </w:rPr>
            </w:pPr>
            <w:r w:rsidRPr="000B79B5">
              <w:rPr>
                <w:rFonts w:ascii="Arial" w:hAnsi="Arial" w:cs="Arial"/>
                <w:sz w:val="24"/>
                <w:szCs w:val="24"/>
              </w:rPr>
              <w:t>Мероприятие 2.1. Ежегодное проведение конкурса «Лучший предприниматель года» и конференции представителей малого и среднего предпринимательства Шарыповского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067CEC6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0185D66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067FF77B"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7645E20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71FD22A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1727683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50 268,42</w:t>
            </w:r>
          </w:p>
        </w:tc>
        <w:tc>
          <w:tcPr>
            <w:tcW w:w="1559" w:type="dxa"/>
            <w:tcBorders>
              <w:top w:val="single" w:sz="6" w:space="0" w:color="auto"/>
              <w:left w:val="single" w:sz="6" w:space="0" w:color="auto"/>
              <w:bottom w:val="single" w:sz="6" w:space="0" w:color="auto"/>
              <w:right w:val="single" w:sz="6" w:space="0" w:color="auto"/>
            </w:tcBorders>
            <w:vAlign w:val="center"/>
          </w:tcPr>
          <w:p w14:paraId="5DD5D015"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14:paraId="6E9CA81E"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50 000,00</w:t>
            </w:r>
          </w:p>
        </w:tc>
        <w:tc>
          <w:tcPr>
            <w:tcW w:w="1417" w:type="dxa"/>
            <w:tcBorders>
              <w:top w:val="single" w:sz="6" w:space="0" w:color="auto"/>
              <w:left w:val="single" w:sz="6" w:space="0" w:color="auto"/>
              <w:bottom w:val="single" w:sz="6" w:space="0" w:color="auto"/>
              <w:right w:val="single" w:sz="6" w:space="0" w:color="auto"/>
            </w:tcBorders>
            <w:vAlign w:val="center"/>
          </w:tcPr>
          <w:p w14:paraId="0AEA75B9"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150 268,42</w:t>
            </w:r>
          </w:p>
        </w:tc>
        <w:tc>
          <w:tcPr>
            <w:tcW w:w="1640" w:type="dxa"/>
            <w:tcBorders>
              <w:top w:val="single" w:sz="6" w:space="0" w:color="auto"/>
              <w:left w:val="single" w:sz="6" w:space="0" w:color="auto"/>
              <w:bottom w:val="single" w:sz="6" w:space="0" w:color="auto"/>
              <w:right w:val="single" w:sz="6" w:space="0" w:color="auto"/>
            </w:tcBorders>
            <w:vAlign w:val="center"/>
          </w:tcPr>
          <w:p w14:paraId="5FB2E032" w14:textId="77777777" w:rsidR="000B79B5" w:rsidRPr="000B79B5" w:rsidRDefault="000B79B5" w:rsidP="00DC16B4">
            <w:pPr>
              <w:rPr>
                <w:rFonts w:ascii="Arial" w:hAnsi="Arial" w:cs="Arial"/>
                <w:sz w:val="24"/>
                <w:szCs w:val="24"/>
              </w:rPr>
            </w:pPr>
            <w:r w:rsidRPr="000B79B5">
              <w:rPr>
                <w:rFonts w:ascii="Arial" w:hAnsi="Arial" w:cs="Arial"/>
                <w:sz w:val="24"/>
                <w:szCs w:val="24"/>
              </w:rPr>
              <w:t xml:space="preserve">Поддержка в виде поощрений  60 СМСП:  </w:t>
            </w:r>
          </w:p>
          <w:p w14:paraId="6C4FBB86" w14:textId="77777777" w:rsidR="000B79B5" w:rsidRPr="000B79B5" w:rsidRDefault="000B79B5" w:rsidP="00DC16B4">
            <w:pPr>
              <w:rPr>
                <w:rFonts w:ascii="Arial" w:hAnsi="Arial" w:cs="Arial"/>
                <w:sz w:val="24"/>
                <w:szCs w:val="24"/>
              </w:rPr>
            </w:pPr>
            <w:r w:rsidRPr="000B79B5">
              <w:rPr>
                <w:rFonts w:ascii="Arial" w:hAnsi="Arial" w:cs="Arial"/>
                <w:sz w:val="24"/>
                <w:szCs w:val="24"/>
              </w:rPr>
              <w:t>по 20 ед. СМСП, в т.ч., вручение 3-х премий, ежегодно</w:t>
            </w:r>
          </w:p>
          <w:p w14:paraId="49D9E9F5" w14:textId="77777777" w:rsidR="000B79B5" w:rsidRPr="000B79B5" w:rsidRDefault="000B79B5" w:rsidP="00DC16B4">
            <w:pPr>
              <w:rPr>
                <w:rFonts w:ascii="Arial" w:hAnsi="Arial" w:cs="Arial"/>
                <w:sz w:val="24"/>
                <w:szCs w:val="24"/>
              </w:rPr>
            </w:pPr>
          </w:p>
        </w:tc>
      </w:tr>
      <w:tr w:rsidR="000B79B5" w:rsidRPr="000B79B5" w14:paraId="7BAEB3E5"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0B553506"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20</w:t>
            </w:r>
          </w:p>
        </w:tc>
        <w:tc>
          <w:tcPr>
            <w:tcW w:w="2135" w:type="dxa"/>
            <w:tcBorders>
              <w:top w:val="single" w:sz="6" w:space="0" w:color="auto"/>
              <w:left w:val="single" w:sz="6" w:space="0" w:color="auto"/>
              <w:bottom w:val="single" w:sz="6" w:space="0" w:color="auto"/>
              <w:right w:val="single" w:sz="6" w:space="0" w:color="auto"/>
            </w:tcBorders>
            <w:vAlign w:val="center"/>
          </w:tcPr>
          <w:p w14:paraId="5EDFE2BF" w14:textId="77777777" w:rsidR="000B79B5" w:rsidRPr="000B79B5" w:rsidRDefault="000B79B5" w:rsidP="00DC16B4">
            <w:pPr>
              <w:rPr>
                <w:rFonts w:ascii="Arial" w:hAnsi="Arial" w:cs="Arial"/>
                <w:sz w:val="24"/>
                <w:szCs w:val="24"/>
              </w:rPr>
            </w:pPr>
            <w:r w:rsidRPr="000B79B5">
              <w:rPr>
                <w:rFonts w:ascii="Arial" w:hAnsi="Arial" w:cs="Arial"/>
                <w:sz w:val="24"/>
                <w:szCs w:val="24"/>
              </w:rPr>
              <w:t>за счет средств  бюджета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4E0AA2BC"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0911EEFA"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100996C9"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5AEA45B4"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6880FC6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3760F356"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50 268,42</w:t>
            </w:r>
          </w:p>
        </w:tc>
        <w:tc>
          <w:tcPr>
            <w:tcW w:w="1559" w:type="dxa"/>
            <w:tcBorders>
              <w:top w:val="single" w:sz="6" w:space="0" w:color="auto"/>
              <w:left w:val="single" w:sz="6" w:space="0" w:color="auto"/>
              <w:bottom w:val="single" w:sz="6" w:space="0" w:color="auto"/>
              <w:right w:val="single" w:sz="6" w:space="0" w:color="auto"/>
            </w:tcBorders>
            <w:vAlign w:val="center"/>
          </w:tcPr>
          <w:p w14:paraId="1D63E8E2"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14:paraId="1CE9FA40"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50 000,00</w:t>
            </w:r>
          </w:p>
        </w:tc>
        <w:tc>
          <w:tcPr>
            <w:tcW w:w="1417" w:type="dxa"/>
            <w:tcBorders>
              <w:top w:val="single" w:sz="6" w:space="0" w:color="auto"/>
              <w:left w:val="single" w:sz="6" w:space="0" w:color="auto"/>
              <w:bottom w:val="single" w:sz="6" w:space="0" w:color="auto"/>
              <w:right w:val="single" w:sz="6" w:space="0" w:color="auto"/>
            </w:tcBorders>
            <w:vAlign w:val="center"/>
          </w:tcPr>
          <w:p w14:paraId="57321C0D"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150 268,42</w:t>
            </w:r>
          </w:p>
        </w:tc>
        <w:tc>
          <w:tcPr>
            <w:tcW w:w="1640" w:type="dxa"/>
            <w:tcBorders>
              <w:top w:val="single" w:sz="6" w:space="0" w:color="auto"/>
              <w:left w:val="single" w:sz="6" w:space="0" w:color="auto"/>
              <w:bottom w:val="single" w:sz="6" w:space="0" w:color="auto"/>
              <w:right w:val="single" w:sz="6" w:space="0" w:color="auto"/>
            </w:tcBorders>
            <w:vAlign w:val="center"/>
          </w:tcPr>
          <w:p w14:paraId="386AFE68" w14:textId="77777777" w:rsidR="000B79B5" w:rsidRPr="000B79B5" w:rsidRDefault="000B79B5" w:rsidP="00DC16B4">
            <w:pPr>
              <w:rPr>
                <w:rFonts w:ascii="Arial" w:hAnsi="Arial" w:cs="Arial"/>
                <w:sz w:val="24"/>
                <w:szCs w:val="24"/>
              </w:rPr>
            </w:pPr>
          </w:p>
        </w:tc>
      </w:tr>
      <w:tr w:rsidR="000B79B5" w:rsidRPr="000B79B5" w14:paraId="5AF35B5C"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78384968"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21</w:t>
            </w:r>
          </w:p>
        </w:tc>
        <w:tc>
          <w:tcPr>
            <w:tcW w:w="2135" w:type="dxa"/>
            <w:tcBorders>
              <w:top w:val="single" w:sz="6" w:space="0" w:color="auto"/>
              <w:left w:val="single" w:sz="6" w:space="0" w:color="auto"/>
              <w:bottom w:val="single" w:sz="6" w:space="0" w:color="auto"/>
              <w:right w:val="single" w:sz="6" w:space="0" w:color="auto"/>
            </w:tcBorders>
            <w:vAlign w:val="center"/>
          </w:tcPr>
          <w:p w14:paraId="2265064E" w14:textId="77777777" w:rsidR="000B79B5" w:rsidRPr="000B79B5" w:rsidRDefault="000B79B5" w:rsidP="00DC16B4">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8AFAAF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263F7EC8"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6CEF9472"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0412</w:t>
            </w:r>
          </w:p>
        </w:tc>
        <w:tc>
          <w:tcPr>
            <w:tcW w:w="1417" w:type="dxa"/>
            <w:tcBorders>
              <w:top w:val="single" w:sz="6" w:space="0" w:color="auto"/>
              <w:left w:val="single" w:sz="6" w:space="0" w:color="auto"/>
              <w:bottom w:val="single" w:sz="6" w:space="0" w:color="auto"/>
              <w:right w:val="single" w:sz="6" w:space="0" w:color="auto"/>
            </w:tcBorders>
            <w:vAlign w:val="center"/>
          </w:tcPr>
          <w:p w14:paraId="3E1ED8CB"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0410084030</w:t>
            </w:r>
          </w:p>
        </w:tc>
        <w:tc>
          <w:tcPr>
            <w:tcW w:w="567" w:type="dxa"/>
            <w:tcBorders>
              <w:top w:val="single" w:sz="6" w:space="0" w:color="auto"/>
              <w:left w:val="single" w:sz="6" w:space="0" w:color="auto"/>
              <w:bottom w:val="single" w:sz="6" w:space="0" w:color="auto"/>
              <w:right w:val="single" w:sz="6" w:space="0" w:color="auto"/>
            </w:tcBorders>
            <w:vAlign w:val="center"/>
          </w:tcPr>
          <w:p w14:paraId="406FB57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244</w:t>
            </w:r>
          </w:p>
        </w:tc>
        <w:tc>
          <w:tcPr>
            <w:tcW w:w="1418" w:type="dxa"/>
            <w:tcBorders>
              <w:top w:val="single" w:sz="6" w:space="0" w:color="auto"/>
              <w:left w:val="single" w:sz="6" w:space="0" w:color="auto"/>
              <w:bottom w:val="single" w:sz="6" w:space="0" w:color="auto"/>
              <w:right w:val="single" w:sz="6" w:space="0" w:color="auto"/>
            </w:tcBorders>
            <w:vAlign w:val="center"/>
          </w:tcPr>
          <w:p w14:paraId="18928322"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50 268,42</w:t>
            </w:r>
          </w:p>
        </w:tc>
        <w:tc>
          <w:tcPr>
            <w:tcW w:w="1559" w:type="dxa"/>
            <w:tcBorders>
              <w:top w:val="single" w:sz="6" w:space="0" w:color="auto"/>
              <w:left w:val="single" w:sz="6" w:space="0" w:color="auto"/>
              <w:bottom w:val="single" w:sz="6" w:space="0" w:color="auto"/>
              <w:right w:val="single" w:sz="6" w:space="0" w:color="auto"/>
            </w:tcBorders>
            <w:vAlign w:val="center"/>
          </w:tcPr>
          <w:p w14:paraId="47BD7975"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50 000,00</w:t>
            </w:r>
          </w:p>
        </w:tc>
        <w:tc>
          <w:tcPr>
            <w:tcW w:w="1418" w:type="dxa"/>
            <w:tcBorders>
              <w:top w:val="single" w:sz="6" w:space="0" w:color="auto"/>
              <w:left w:val="single" w:sz="6" w:space="0" w:color="auto"/>
              <w:bottom w:val="single" w:sz="6" w:space="0" w:color="auto"/>
              <w:right w:val="single" w:sz="6" w:space="0" w:color="auto"/>
            </w:tcBorders>
            <w:vAlign w:val="center"/>
          </w:tcPr>
          <w:p w14:paraId="4AE949A1"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50 000,00</w:t>
            </w:r>
          </w:p>
        </w:tc>
        <w:tc>
          <w:tcPr>
            <w:tcW w:w="1417" w:type="dxa"/>
            <w:tcBorders>
              <w:top w:val="single" w:sz="6" w:space="0" w:color="auto"/>
              <w:left w:val="single" w:sz="6" w:space="0" w:color="auto"/>
              <w:bottom w:val="single" w:sz="6" w:space="0" w:color="auto"/>
              <w:right w:val="single" w:sz="6" w:space="0" w:color="auto"/>
            </w:tcBorders>
            <w:vAlign w:val="center"/>
          </w:tcPr>
          <w:p w14:paraId="72BA944E"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150 268,42</w:t>
            </w:r>
          </w:p>
        </w:tc>
        <w:tc>
          <w:tcPr>
            <w:tcW w:w="1640" w:type="dxa"/>
            <w:tcBorders>
              <w:top w:val="single" w:sz="6" w:space="0" w:color="auto"/>
              <w:left w:val="single" w:sz="6" w:space="0" w:color="auto"/>
              <w:bottom w:val="single" w:sz="6" w:space="0" w:color="auto"/>
              <w:right w:val="single" w:sz="6" w:space="0" w:color="auto"/>
            </w:tcBorders>
            <w:vAlign w:val="center"/>
          </w:tcPr>
          <w:p w14:paraId="7AD866F9" w14:textId="77777777" w:rsidR="000B79B5" w:rsidRPr="000B79B5" w:rsidRDefault="000B79B5" w:rsidP="00DC16B4">
            <w:pPr>
              <w:rPr>
                <w:rFonts w:ascii="Arial" w:hAnsi="Arial" w:cs="Arial"/>
                <w:sz w:val="24"/>
                <w:szCs w:val="24"/>
              </w:rPr>
            </w:pPr>
          </w:p>
        </w:tc>
      </w:tr>
      <w:tr w:rsidR="000B79B5" w:rsidRPr="000B79B5" w14:paraId="506006D5"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4504D0D5"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22</w:t>
            </w:r>
          </w:p>
        </w:tc>
        <w:tc>
          <w:tcPr>
            <w:tcW w:w="2135" w:type="dxa"/>
            <w:tcBorders>
              <w:top w:val="single" w:sz="6" w:space="0" w:color="auto"/>
              <w:left w:val="single" w:sz="6" w:space="0" w:color="auto"/>
              <w:bottom w:val="single" w:sz="6" w:space="0" w:color="auto"/>
              <w:right w:val="single" w:sz="6" w:space="0" w:color="auto"/>
            </w:tcBorders>
            <w:vAlign w:val="center"/>
          </w:tcPr>
          <w:p w14:paraId="64CC513F" w14:textId="77777777" w:rsidR="000B79B5" w:rsidRPr="000B79B5" w:rsidRDefault="000B79B5" w:rsidP="00DC16B4">
            <w:pPr>
              <w:rPr>
                <w:rFonts w:ascii="Arial" w:hAnsi="Arial" w:cs="Arial"/>
                <w:sz w:val="24"/>
                <w:szCs w:val="24"/>
              </w:rPr>
            </w:pPr>
            <w:r w:rsidRPr="000B79B5">
              <w:rPr>
                <w:rFonts w:ascii="Arial" w:hAnsi="Arial" w:cs="Arial"/>
                <w:sz w:val="24"/>
                <w:szCs w:val="24"/>
              </w:rPr>
              <w:t>Мероприятие 2.2. Реализация мер, направленных на формирование положительного образа предпринимателя, популяризации социального предпринимательства</w:t>
            </w:r>
          </w:p>
        </w:tc>
        <w:tc>
          <w:tcPr>
            <w:tcW w:w="1984" w:type="dxa"/>
            <w:tcBorders>
              <w:top w:val="single" w:sz="6" w:space="0" w:color="auto"/>
              <w:left w:val="single" w:sz="6" w:space="0" w:color="auto"/>
              <w:bottom w:val="single" w:sz="6" w:space="0" w:color="auto"/>
              <w:right w:val="single" w:sz="6" w:space="0" w:color="auto"/>
            </w:tcBorders>
            <w:vAlign w:val="center"/>
          </w:tcPr>
          <w:p w14:paraId="0D55BDE0"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2D61E1A4"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1F1A0AF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4522D2DC"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64001FC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73D11286"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10 000,00</w:t>
            </w:r>
          </w:p>
        </w:tc>
        <w:tc>
          <w:tcPr>
            <w:tcW w:w="1559" w:type="dxa"/>
            <w:tcBorders>
              <w:top w:val="single" w:sz="6" w:space="0" w:color="auto"/>
              <w:left w:val="single" w:sz="6" w:space="0" w:color="auto"/>
              <w:bottom w:val="single" w:sz="6" w:space="0" w:color="auto"/>
              <w:right w:val="single" w:sz="6" w:space="0" w:color="auto"/>
            </w:tcBorders>
            <w:vAlign w:val="center"/>
          </w:tcPr>
          <w:p w14:paraId="36C0A61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10 000,00</w:t>
            </w:r>
          </w:p>
        </w:tc>
        <w:tc>
          <w:tcPr>
            <w:tcW w:w="1418" w:type="dxa"/>
            <w:tcBorders>
              <w:top w:val="single" w:sz="6" w:space="0" w:color="auto"/>
              <w:left w:val="single" w:sz="6" w:space="0" w:color="auto"/>
              <w:bottom w:val="single" w:sz="6" w:space="0" w:color="auto"/>
              <w:right w:val="single" w:sz="6" w:space="0" w:color="auto"/>
            </w:tcBorders>
            <w:vAlign w:val="center"/>
          </w:tcPr>
          <w:p w14:paraId="17B00970"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10 000,00</w:t>
            </w:r>
          </w:p>
        </w:tc>
        <w:tc>
          <w:tcPr>
            <w:tcW w:w="1417" w:type="dxa"/>
            <w:tcBorders>
              <w:top w:val="single" w:sz="6" w:space="0" w:color="auto"/>
              <w:left w:val="single" w:sz="6" w:space="0" w:color="auto"/>
              <w:bottom w:val="single" w:sz="6" w:space="0" w:color="auto"/>
              <w:right w:val="single" w:sz="6" w:space="0" w:color="auto"/>
            </w:tcBorders>
            <w:vAlign w:val="center"/>
          </w:tcPr>
          <w:p w14:paraId="5766BBB1"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30 000,00</w:t>
            </w:r>
          </w:p>
        </w:tc>
        <w:tc>
          <w:tcPr>
            <w:tcW w:w="1640" w:type="dxa"/>
            <w:tcBorders>
              <w:top w:val="single" w:sz="6" w:space="0" w:color="auto"/>
              <w:left w:val="single" w:sz="6" w:space="0" w:color="auto"/>
              <w:bottom w:val="single" w:sz="6" w:space="0" w:color="auto"/>
              <w:right w:val="single" w:sz="6" w:space="0" w:color="auto"/>
            </w:tcBorders>
            <w:vAlign w:val="center"/>
          </w:tcPr>
          <w:p w14:paraId="1B3B635F" w14:textId="77777777" w:rsidR="000B79B5" w:rsidRPr="000B79B5" w:rsidRDefault="000B79B5" w:rsidP="00DC16B4">
            <w:pPr>
              <w:rPr>
                <w:rFonts w:ascii="Arial" w:hAnsi="Arial" w:cs="Arial"/>
                <w:sz w:val="24"/>
                <w:szCs w:val="24"/>
              </w:rPr>
            </w:pPr>
            <w:r w:rsidRPr="000B79B5">
              <w:rPr>
                <w:rFonts w:ascii="Arial" w:hAnsi="Arial" w:cs="Arial"/>
                <w:sz w:val="24"/>
                <w:szCs w:val="24"/>
              </w:rPr>
              <w:t xml:space="preserve">Создание видеосюжетов пресс- службой округа в т.ч о примере социального бизнеса,  проведение ежегодно  по 1 семинару, в т.ч «круглый стол» по вопросам деятельности социального предпринимательства, изготовление печатных материалов,  создание и сопровождение сайта "Малый бизнес Шарыповского округа",  размещение по 10 </w:t>
            </w:r>
            <w:r w:rsidRPr="000B79B5">
              <w:rPr>
                <w:rFonts w:ascii="Arial" w:hAnsi="Arial" w:cs="Arial"/>
                <w:sz w:val="24"/>
                <w:szCs w:val="24"/>
              </w:rPr>
              <w:lastRenderedPageBreak/>
              <w:t>публикаций ежегодно в СМИ, в сети Интернет</w:t>
            </w:r>
          </w:p>
        </w:tc>
      </w:tr>
      <w:tr w:rsidR="000B79B5" w:rsidRPr="000B79B5" w14:paraId="7D386615"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0EF2F29F"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23</w:t>
            </w:r>
          </w:p>
        </w:tc>
        <w:tc>
          <w:tcPr>
            <w:tcW w:w="2135" w:type="dxa"/>
            <w:tcBorders>
              <w:top w:val="single" w:sz="6" w:space="0" w:color="auto"/>
              <w:left w:val="single" w:sz="6" w:space="0" w:color="auto"/>
              <w:bottom w:val="single" w:sz="6" w:space="0" w:color="auto"/>
              <w:right w:val="single" w:sz="6" w:space="0" w:color="auto"/>
            </w:tcBorders>
            <w:vAlign w:val="center"/>
          </w:tcPr>
          <w:p w14:paraId="19527E0E" w14:textId="77777777" w:rsidR="000B79B5" w:rsidRPr="000B79B5" w:rsidRDefault="000B79B5" w:rsidP="00DC16B4">
            <w:pPr>
              <w:rPr>
                <w:rFonts w:ascii="Arial" w:hAnsi="Arial" w:cs="Arial"/>
                <w:sz w:val="24"/>
                <w:szCs w:val="24"/>
              </w:rPr>
            </w:pPr>
            <w:r w:rsidRPr="000B79B5">
              <w:rPr>
                <w:rFonts w:ascii="Arial" w:hAnsi="Arial" w:cs="Arial"/>
                <w:sz w:val="24"/>
                <w:szCs w:val="24"/>
              </w:rPr>
              <w:t>за счет средств  бюджета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0CBA8CB9"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6BB53A12"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2281AC77"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63C228AC"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2A9F275A"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36B56B82"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10 000,00</w:t>
            </w:r>
          </w:p>
        </w:tc>
        <w:tc>
          <w:tcPr>
            <w:tcW w:w="1559" w:type="dxa"/>
            <w:tcBorders>
              <w:top w:val="single" w:sz="6" w:space="0" w:color="auto"/>
              <w:left w:val="single" w:sz="6" w:space="0" w:color="auto"/>
              <w:bottom w:val="single" w:sz="6" w:space="0" w:color="auto"/>
              <w:right w:val="single" w:sz="6" w:space="0" w:color="auto"/>
            </w:tcBorders>
            <w:vAlign w:val="center"/>
          </w:tcPr>
          <w:p w14:paraId="68EA1C76"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10 000,00</w:t>
            </w:r>
          </w:p>
        </w:tc>
        <w:tc>
          <w:tcPr>
            <w:tcW w:w="1418" w:type="dxa"/>
            <w:tcBorders>
              <w:top w:val="single" w:sz="6" w:space="0" w:color="auto"/>
              <w:left w:val="single" w:sz="6" w:space="0" w:color="auto"/>
              <w:bottom w:val="single" w:sz="6" w:space="0" w:color="auto"/>
              <w:right w:val="single" w:sz="6" w:space="0" w:color="auto"/>
            </w:tcBorders>
            <w:vAlign w:val="center"/>
          </w:tcPr>
          <w:p w14:paraId="7852CA95"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10 000,00</w:t>
            </w:r>
          </w:p>
        </w:tc>
        <w:tc>
          <w:tcPr>
            <w:tcW w:w="1417" w:type="dxa"/>
            <w:tcBorders>
              <w:top w:val="single" w:sz="6" w:space="0" w:color="auto"/>
              <w:left w:val="single" w:sz="6" w:space="0" w:color="auto"/>
              <w:bottom w:val="single" w:sz="6" w:space="0" w:color="auto"/>
              <w:right w:val="single" w:sz="6" w:space="0" w:color="auto"/>
            </w:tcBorders>
            <w:vAlign w:val="center"/>
          </w:tcPr>
          <w:p w14:paraId="1B32AFAA"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30 000,00</w:t>
            </w:r>
          </w:p>
        </w:tc>
        <w:tc>
          <w:tcPr>
            <w:tcW w:w="1640" w:type="dxa"/>
            <w:tcBorders>
              <w:top w:val="single" w:sz="6" w:space="0" w:color="auto"/>
              <w:left w:val="single" w:sz="6" w:space="0" w:color="auto"/>
              <w:bottom w:val="single" w:sz="6" w:space="0" w:color="auto"/>
              <w:right w:val="single" w:sz="6" w:space="0" w:color="auto"/>
            </w:tcBorders>
            <w:vAlign w:val="center"/>
          </w:tcPr>
          <w:p w14:paraId="0289D837" w14:textId="77777777" w:rsidR="000B79B5" w:rsidRPr="000B79B5" w:rsidRDefault="000B79B5" w:rsidP="00DC16B4">
            <w:pPr>
              <w:rPr>
                <w:rFonts w:ascii="Arial" w:hAnsi="Arial" w:cs="Arial"/>
                <w:sz w:val="24"/>
                <w:szCs w:val="24"/>
              </w:rPr>
            </w:pPr>
          </w:p>
        </w:tc>
      </w:tr>
      <w:tr w:rsidR="000B79B5" w:rsidRPr="000B79B5" w14:paraId="582955FA"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77B124FF"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24</w:t>
            </w:r>
          </w:p>
        </w:tc>
        <w:tc>
          <w:tcPr>
            <w:tcW w:w="2135" w:type="dxa"/>
            <w:tcBorders>
              <w:top w:val="single" w:sz="6" w:space="0" w:color="auto"/>
              <w:left w:val="single" w:sz="6" w:space="0" w:color="auto"/>
              <w:bottom w:val="single" w:sz="6" w:space="0" w:color="auto"/>
              <w:right w:val="single" w:sz="6" w:space="0" w:color="auto"/>
            </w:tcBorders>
            <w:vAlign w:val="center"/>
          </w:tcPr>
          <w:p w14:paraId="61E534A9" w14:textId="77777777" w:rsidR="000B79B5" w:rsidRPr="000B79B5" w:rsidRDefault="000B79B5" w:rsidP="00DC16B4">
            <w:pPr>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31221222"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748" w:type="dxa"/>
            <w:tcBorders>
              <w:top w:val="single" w:sz="6" w:space="0" w:color="auto"/>
              <w:left w:val="single" w:sz="6" w:space="0" w:color="auto"/>
              <w:bottom w:val="single" w:sz="6" w:space="0" w:color="auto"/>
              <w:right w:val="single" w:sz="6" w:space="0" w:color="auto"/>
            </w:tcBorders>
            <w:vAlign w:val="center"/>
          </w:tcPr>
          <w:p w14:paraId="031E7AEC"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408</w:t>
            </w:r>
          </w:p>
        </w:tc>
        <w:tc>
          <w:tcPr>
            <w:tcW w:w="670" w:type="dxa"/>
            <w:tcBorders>
              <w:top w:val="single" w:sz="6" w:space="0" w:color="auto"/>
              <w:left w:val="single" w:sz="6" w:space="0" w:color="auto"/>
              <w:bottom w:val="single" w:sz="6" w:space="0" w:color="auto"/>
              <w:right w:val="single" w:sz="6" w:space="0" w:color="auto"/>
            </w:tcBorders>
            <w:vAlign w:val="center"/>
          </w:tcPr>
          <w:p w14:paraId="435E57AC"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0412</w:t>
            </w:r>
          </w:p>
        </w:tc>
        <w:tc>
          <w:tcPr>
            <w:tcW w:w="1417" w:type="dxa"/>
            <w:tcBorders>
              <w:top w:val="single" w:sz="6" w:space="0" w:color="auto"/>
              <w:left w:val="single" w:sz="6" w:space="0" w:color="auto"/>
              <w:bottom w:val="single" w:sz="6" w:space="0" w:color="auto"/>
              <w:right w:val="single" w:sz="6" w:space="0" w:color="auto"/>
            </w:tcBorders>
            <w:vAlign w:val="center"/>
          </w:tcPr>
          <w:p w14:paraId="15563436"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0410084040</w:t>
            </w:r>
          </w:p>
        </w:tc>
        <w:tc>
          <w:tcPr>
            <w:tcW w:w="567" w:type="dxa"/>
            <w:tcBorders>
              <w:top w:val="single" w:sz="6" w:space="0" w:color="auto"/>
              <w:left w:val="single" w:sz="6" w:space="0" w:color="auto"/>
              <w:bottom w:val="single" w:sz="6" w:space="0" w:color="auto"/>
              <w:right w:val="single" w:sz="6" w:space="0" w:color="auto"/>
            </w:tcBorders>
            <w:vAlign w:val="center"/>
          </w:tcPr>
          <w:p w14:paraId="271DB41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244</w:t>
            </w:r>
          </w:p>
        </w:tc>
        <w:tc>
          <w:tcPr>
            <w:tcW w:w="1418" w:type="dxa"/>
            <w:tcBorders>
              <w:top w:val="single" w:sz="6" w:space="0" w:color="auto"/>
              <w:left w:val="single" w:sz="6" w:space="0" w:color="auto"/>
              <w:bottom w:val="single" w:sz="6" w:space="0" w:color="auto"/>
              <w:right w:val="single" w:sz="6" w:space="0" w:color="auto"/>
            </w:tcBorders>
            <w:vAlign w:val="center"/>
          </w:tcPr>
          <w:p w14:paraId="399394BA"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10 000,00</w:t>
            </w:r>
          </w:p>
        </w:tc>
        <w:tc>
          <w:tcPr>
            <w:tcW w:w="1559" w:type="dxa"/>
            <w:tcBorders>
              <w:top w:val="single" w:sz="6" w:space="0" w:color="auto"/>
              <w:left w:val="single" w:sz="6" w:space="0" w:color="auto"/>
              <w:bottom w:val="single" w:sz="6" w:space="0" w:color="auto"/>
              <w:right w:val="single" w:sz="6" w:space="0" w:color="auto"/>
            </w:tcBorders>
            <w:vAlign w:val="center"/>
          </w:tcPr>
          <w:p w14:paraId="6DBD7564"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10 000,00</w:t>
            </w:r>
          </w:p>
        </w:tc>
        <w:tc>
          <w:tcPr>
            <w:tcW w:w="1418" w:type="dxa"/>
            <w:tcBorders>
              <w:top w:val="single" w:sz="6" w:space="0" w:color="auto"/>
              <w:left w:val="single" w:sz="6" w:space="0" w:color="auto"/>
              <w:bottom w:val="single" w:sz="6" w:space="0" w:color="auto"/>
              <w:right w:val="single" w:sz="6" w:space="0" w:color="auto"/>
            </w:tcBorders>
            <w:vAlign w:val="center"/>
          </w:tcPr>
          <w:p w14:paraId="184D64A8"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10 000,00</w:t>
            </w:r>
          </w:p>
        </w:tc>
        <w:tc>
          <w:tcPr>
            <w:tcW w:w="1417" w:type="dxa"/>
            <w:tcBorders>
              <w:top w:val="single" w:sz="6" w:space="0" w:color="auto"/>
              <w:left w:val="single" w:sz="6" w:space="0" w:color="auto"/>
              <w:bottom w:val="single" w:sz="6" w:space="0" w:color="auto"/>
              <w:right w:val="single" w:sz="6" w:space="0" w:color="auto"/>
            </w:tcBorders>
            <w:vAlign w:val="center"/>
          </w:tcPr>
          <w:p w14:paraId="6C1B4716"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30 000,00</w:t>
            </w:r>
          </w:p>
        </w:tc>
        <w:tc>
          <w:tcPr>
            <w:tcW w:w="1640" w:type="dxa"/>
            <w:tcBorders>
              <w:top w:val="single" w:sz="6" w:space="0" w:color="auto"/>
              <w:left w:val="single" w:sz="6" w:space="0" w:color="auto"/>
              <w:bottom w:val="single" w:sz="6" w:space="0" w:color="auto"/>
              <w:right w:val="single" w:sz="6" w:space="0" w:color="auto"/>
            </w:tcBorders>
            <w:vAlign w:val="center"/>
          </w:tcPr>
          <w:p w14:paraId="6D8310D3" w14:textId="77777777" w:rsidR="000B79B5" w:rsidRPr="000B79B5" w:rsidRDefault="000B79B5" w:rsidP="00DC16B4">
            <w:pPr>
              <w:rPr>
                <w:rFonts w:ascii="Arial" w:hAnsi="Arial" w:cs="Arial"/>
                <w:sz w:val="24"/>
                <w:szCs w:val="24"/>
              </w:rPr>
            </w:pPr>
          </w:p>
        </w:tc>
      </w:tr>
      <w:tr w:rsidR="000B79B5" w:rsidRPr="000B79B5" w14:paraId="573436C1" w14:textId="77777777" w:rsidTr="00DC16B4">
        <w:trPr>
          <w:cantSplit/>
          <w:jc w:val="center"/>
        </w:trPr>
        <w:tc>
          <w:tcPr>
            <w:tcW w:w="409" w:type="dxa"/>
            <w:tcBorders>
              <w:top w:val="single" w:sz="6" w:space="0" w:color="auto"/>
              <w:left w:val="single" w:sz="6" w:space="0" w:color="auto"/>
              <w:bottom w:val="single" w:sz="6" w:space="0" w:color="auto"/>
              <w:right w:val="single" w:sz="6" w:space="0" w:color="auto"/>
            </w:tcBorders>
            <w:vAlign w:val="center"/>
          </w:tcPr>
          <w:p w14:paraId="44D4443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25</w:t>
            </w:r>
          </w:p>
        </w:tc>
        <w:tc>
          <w:tcPr>
            <w:tcW w:w="2135" w:type="dxa"/>
            <w:tcBorders>
              <w:top w:val="single" w:sz="6" w:space="0" w:color="auto"/>
              <w:left w:val="single" w:sz="6" w:space="0" w:color="auto"/>
              <w:bottom w:val="single" w:sz="6" w:space="0" w:color="auto"/>
              <w:right w:val="single" w:sz="6" w:space="0" w:color="auto"/>
            </w:tcBorders>
            <w:vAlign w:val="center"/>
          </w:tcPr>
          <w:p w14:paraId="1E4AD1FF" w14:textId="77777777" w:rsidR="000B79B5" w:rsidRPr="000B79B5" w:rsidRDefault="000B79B5" w:rsidP="00DC16B4">
            <w:pPr>
              <w:rPr>
                <w:rFonts w:ascii="Arial" w:hAnsi="Arial" w:cs="Arial"/>
                <w:sz w:val="24"/>
                <w:szCs w:val="24"/>
              </w:rPr>
            </w:pPr>
            <w:r w:rsidRPr="000B79B5">
              <w:rPr>
                <w:rFonts w:ascii="Arial" w:hAnsi="Arial" w:cs="Arial"/>
                <w:sz w:val="24"/>
                <w:szCs w:val="24"/>
              </w:rPr>
              <w:t>Мероприятие 2.3. Оказание информационной и консультационной поддержки субъектам  малого и среднего предпринимательства округа</w:t>
            </w:r>
          </w:p>
        </w:tc>
        <w:tc>
          <w:tcPr>
            <w:tcW w:w="1984" w:type="dxa"/>
            <w:tcBorders>
              <w:top w:val="single" w:sz="6" w:space="0" w:color="auto"/>
              <w:left w:val="single" w:sz="6" w:space="0" w:color="auto"/>
              <w:bottom w:val="single" w:sz="6" w:space="0" w:color="auto"/>
              <w:right w:val="single" w:sz="6" w:space="0" w:color="auto"/>
            </w:tcBorders>
            <w:vAlign w:val="center"/>
          </w:tcPr>
          <w:p w14:paraId="3766E47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748" w:type="dxa"/>
            <w:tcBorders>
              <w:top w:val="single" w:sz="6" w:space="0" w:color="auto"/>
              <w:left w:val="single" w:sz="6" w:space="0" w:color="auto"/>
              <w:bottom w:val="single" w:sz="6" w:space="0" w:color="auto"/>
              <w:right w:val="single" w:sz="6" w:space="0" w:color="auto"/>
            </w:tcBorders>
            <w:vAlign w:val="center"/>
          </w:tcPr>
          <w:p w14:paraId="0156EE3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670" w:type="dxa"/>
            <w:tcBorders>
              <w:top w:val="single" w:sz="6" w:space="0" w:color="auto"/>
              <w:left w:val="single" w:sz="6" w:space="0" w:color="auto"/>
              <w:bottom w:val="single" w:sz="6" w:space="0" w:color="auto"/>
              <w:right w:val="single" w:sz="6" w:space="0" w:color="auto"/>
            </w:tcBorders>
            <w:vAlign w:val="center"/>
          </w:tcPr>
          <w:p w14:paraId="7EFC7C2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7" w:type="dxa"/>
            <w:tcBorders>
              <w:top w:val="single" w:sz="6" w:space="0" w:color="auto"/>
              <w:left w:val="single" w:sz="6" w:space="0" w:color="auto"/>
              <w:bottom w:val="single" w:sz="6" w:space="0" w:color="auto"/>
              <w:right w:val="single" w:sz="6" w:space="0" w:color="auto"/>
            </w:tcBorders>
            <w:vAlign w:val="center"/>
          </w:tcPr>
          <w:p w14:paraId="3734DB4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567" w:type="dxa"/>
            <w:tcBorders>
              <w:top w:val="single" w:sz="6" w:space="0" w:color="auto"/>
              <w:left w:val="single" w:sz="6" w:space="0" w:color="auto"/>
              <w:bottom w:val="single" w:sz="6" w:space="0" w:color="auto"/>
              <w:right w:val="single" w:sz="6" w:space="0" w:color="auto"/>
            </w:tcBorders>
            <w:vAlign w:val="center"/>
          </w:tcPr>
          <w:p w14:paraId="01CC6399"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1418" w:type="dxa"/>
            <w:tcBorders>
              <w:top w:val="single" w:sz="6" w:space="0" w:color="auto"/>
              <w:left w:val="single" w:sz="6" w:space="0" w:color="auto"/>
              <w:bottom w:val="single" w:sz="6" w:space="0" w:color="auto"/>
              <w:right w:val="single" w:sz="6" w:space="0" w:color="auto"/>
            </w:tcBorders>
            <w:vAlign w:val="center"/>
          </w:tcPr>
          <w:p w14:paraId="19159849" w14:textId="77777777" w:rsidR="000B79B5" w:rsidRPr="000B79B5" w:rsidRDefault="000B79B5" w:rsidP="00DC16B4">
            <w:pPr>
              <w:jc w:val="right"/>
              <w:rPr>
                <w:rFonts w:ascii="Arial" w:hAnsi="Arial" w:cs="Arial"/>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14:paraId="6C7FE8BC" w14:textId="77777777" w:rsidR="000B79B5" w:rsidRPr="000B79B5" w:rsidRDefault="000B79B5" w:rsidP="00DC16B4">
            <w:pPr>
              <w:jc w:val="right"/>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02105855" w14:textId="77777777" w:rsidR="000B79B5" w:rsidRPr="000B79B5" w:rsidRDefault="000B79B5" w:rsidP="00DC16B4">
            <w:pPr>
              <w:jc w:val="right"/>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481954E0"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0,00</w:t>
            </w:r>
          </w:p>
        </w:tc>
        <w:tc>
          <w:tcPr>
            <w:tcW w:w="1640" w:type="dxa"/>
            <w:tcBorders>
              <w:top w:val="single" w:sz="6" w:space="0" w:color="auto"/>
              <w:left w:val="single" w:sz="6" w:space="0" w:color="auto"/>
              <w:bottom w:val="single" w:sz="6" w:space="0" w:color="auto"/>
              <w:right w:val="single" w:sz="6" w:space="0" w:color="auto"/>
            </w:tcBorders>
            <w:vAlign w:val="center"/>
          </w:tcPr>
          <w:p w14:paraId="0ED9DE5C" w14:textId="77777777" w:rsidR="000B79B5" w:rsidRPr="000B79B5" w:rsidRDefault="000B79B5" w:rsidP="00DC16B4">
            <w:pPr>
              <w:rPr>
                <w:rFonts w:ascii="Arial" w:hAnsi="Arial" w:cs="Arial"/>
                <w:sz w:val="24"/>
                <w:szCs w:val="24"/>
              </w:rPr>
            </w:pPr>
            <w:r w:rsidRPr="000B79B5">
              <w:rPr>
                <w:rFonts w:ascii="Arial" w:hAnsi="Arial" w:cs="Arial"/>
                <w:sz w:val="24"/>
                <w:szCs w:val="24"/>
              </w:rPr>
              <w:t>Оказание информационно-консультационных услуг 120 СМСП: в 2023 году - 40; в 2024 году - 40, в 2025 году -40</w:t>
            </w:r>
          </w:p>
        </w:tc>
      </w:tr>
    </w:tbl>
    <w:p w14:paraId="092560F5" w14:textId="77777777" w:rsidR="000B79B5" w:rsidRPr="000B79B5" w:rsidRDefault="000B79B5" w:rsidP="000B79B5">
      <w:pPr>
        <w:jc w:val="both"/>
        <w:rPr>
          <w:rFonts w:ascii="Arial" w:hAnsi="Arial" w:cs="Arial"/>
          <w:sz w:val="24"/>
          <w:szCs w:val="24"/>
        </w:rPr>
        <w:sectPr w:rsidR="000B79B5" w:rsidRPr="000B79B5" w:rsidSect="00CE6B89">
          <w:pgSz w:w="16838" w:h="11906" w:orient="landscape"/>
          <w:pgMar w:top="720" w:right="720" w:bottom="720" w:left="720" w:header="708" w:footer="708" w:gutter="0"/>
          <w:cols w:space="708"/>
          <w:docGrid w:linePitch="360"/>
        </w:sectPr>
      </w:pPr>
    </w:p>
    <w:p w14:paraId="7A055E7B" w14:textId="77777777" w:rsidR="000B79B5" w:rsidRPr="000B79B5" w:rsidRDefault="000B79B5" w:rsidP="000B79B5">
      <w:pPr>
        <w:pStyle w:val="1"/>
        <w:ind w:left="11057"/>
        <w:rPr>
          <w:rFonts w:ascii="Arial" w:hAnsi="Arial" w:cs="Arial"/>
          <w:sz w:val="24"/>
          <w:szCs w:val="24"/>
        </w:rPr>
      </w:pPr>
      <w:r w:rsidRPr="000B79B5">
        <w:rPr>
          <w:rFonts w:ascii="Arial" w:hAnsi="Arial" w:cs="Arial"/>
          <w:sz w:val="24"/>
          <w:szCs w:val="24"/>
        </w:rPr>
        <w:lastRenderedPageBreak/>
        <w:t>Приложение № 2  к муниципальной программе</w:t>
      </w:r>
    </w:p>
    <w:p w14:paraId="3B069FD3" w14:textId="77777777" w:rsidR="000B79B5" w:rsidRPr="000B79B5" w:rsidRDefault="000B79B5" w:rsidP="000B79B5">
      <w:pPr>
        <w:rPr>
          <w:rFonts w:ascii="Arial" w:hAnsi="Arial" w:cs="Arial"/>
          <w:sz w:val="24"/>
          <w:szCs w:val="24"/>
        </w:rPr>
      </w:pPr>
    </w:p>
    <w:p w14:paraId="082E4755" w14:textId="77777777" w:rsidR="000B79B5" w:rsidRPr="000B79B5" w:rsidRDefault="000B79B5" w:rsidP="000B79B5">
      <w:pPr>
        <w:jc w:val="center"/>
        <w:rPr>
          <w:rFonts w:ascii="Arial" w:hAnsi="Arial" w:cs="Arial"/>
          <w:sz w:val="24"/>
          <w:szCs w:val="24"/>
        </w:rPr>
      </w:pPr>
      <w:r w:rsidRPr="000B79B5">
        <w:rPr>
          <w:rFonts w:ascii="Arial" w:hAnsi="Arial" w:cs="Arial"/>
          <w:sz w:val="24"/>
          <w:szCs w:val="24"/>
        </w:rPr>
        <w:t xml:space="preserve">Информация об основных мерах правового регулирования </w:t>
      </w:r>
      <w:r w:rsidRPr="000B79B5">
        <w:rPr>
          <w:rFonts w:ascii="Arial" w:hAnsi="Arial" w:cs="Arial"/>
          <w:sz w:val="24"/>
          <w:szCs w:val="24"/>
        </w:rPr>
        <w:br/>
        <w:t xml:space="preserve">в   сфере  </w:t>
      </w:r>
      <w:r w:rsidRPr="000B79B5">
        <w:rPr>
          <w:rFonts w:ascii="Arial" w:hAnsi="Arial" w:cs="Arial"/>
          <w:bCs/>
          <w:sz w:val="24"/>
          <w:szCs w:val="24"/>
        </w:rPr>
        <w:t>малого и среднего предпринимательства</w:t>
      </w:r>
      <w:r w:rsidRPr="000B79B5">
        <w:rPr>
          <w:rFonts w:ascii="Arial" w:hAnsi="Arial" w:cs="Arial"/>
          <w:sz w:val="24"/>
          <w:szCs w:val="24"/>
        </w:rPr>
        <w:t>,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муниципальной программы</w:t>
      </w:r>
    </w:p>
    <w:p w14:paraId="72734E02" w14:textId="77777777" w:rsidR="000B79B5" w:rsidRPr="000B79B5" w:rsidRDefault="000B79B5" w:rsidP="000B79B5">
      <w:pPr>
        <w:rPr>
          <w:rFonts w:ascii="Arial"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8647"/>
        <w:gridCol w:w="2126"/>
        <w:gridCol w:w="1985"/>
      </w:tblGrid>
      <w:tr w:rsidR="000B79B5" w:rsidRPr="000B79B5" w14:paraId="116761E9" w14:textId="77777777" w:rsidTr="00DC16B4">
        <w:tc>
          <w:tcPr>
            <w:tcW w:w="534" w:type="dxa"/>
            <w:shd w:val="clear" w:color="auto" w:fill="auto"/>
          </w:tcPr>
          <w:p w14:paraId="4C84A387" w14:textId="77777777" w:rsidR="000B79B5" w:rsidRPr="000B79B5" w:rsidRDefault="000B79B5" w:rsidP="00DC16B4">
            <w:pPr>
              <w:rPr>
                <w:rFonts w:ascii="Arial" w:hAnsi="Arial" w:cs="Arial"/>
                <w:sz w:val="24"/>
                <w:szCs w:val="24"/>
              </w:rPr>
            </w:pPr>
            <w:r w:rsidRPr="000B79B5">
              <w:rPr>
                <w:rFonts w:ascii="Arial" w:hAnsi="Arial" w:cs="Arial"/>
                <w:sz w:val="24"/>
                <w:szCs w:val="24"/>
              </w:rPr>
              <w:t>№ п/п</w:t>
            </w:r>
          </w:p>
        </w:tc>
        <w:tc>
          <w:tcPr>
            <w:tcW w:w="1984" w:type="dxa"/>
            <w:shd w:val="clear" w:color="auto" w:fill="auto"/>
          </w:tcPr>
          <w:p w14:paraId="1782552D" w14:textId="77777777" w:rsidR="000B79B5" w:rsidRPr="000B79B5" w:rsidRDefault="000B79B5" w:rsidP="00DC16B4">
            <w:pPr>
              <w:rPr>
                <w:rFonts w:ascii="Arial" w:hAnsi="Arial" w:cs="Arial"/>
                <w:sz w:val="24"/>
                <w:szCs w:val="24"/>
              </w:rPr>
            </w:pPr>
            <w:r w:rsidRPr="000B79B5">
              <w:rPr>
                <w:rFonts w:ascii="Arial" w:hAnsi="Arial" w:cs="Arial"/>
                <w:sz w:val="24"/>
                <w:szCs w:val="24"/>
              </w:rPr>
              <w:t>Форма муниципального правового акта</w:t>
            </w:r>
          </w:p>
        </w:tc>
        <w:tc>
          <w:tcPr>
            <w:tcW w:w="8647" w:type="dxa"/>
            <w:shd w:val="clear" w:color="auto" w:fill="auto"/>
          </w:tcPr>
          <w:p w14:paraId="7E0A5EBC" w14:textId="77777777" w:rsidR="000B79B5" w:rsidRPr="000B79B5" w:rsidRDefault="000B79B5" w:rsidP="00DC16B4">
            <w:pPr>
              <w:rPr>
                <w:rFonts w:ascii="Arial" w:hAnsi="Arial" w:cs="Arial"/>
                <w:sz w:val="24"/>
                <w:szCs w:val="24"/>
              </w:rPr>
            </w:pPr>
            <w:r w:rsidRPr="000B79B5">
              <w:rPr>
                <w:rFonts w:ascii="Arial" w:hAnsi="Arial" w:cs="Arial"/>
                <w:sz w:val="24"/>
                <w:szCs w:val="24"/>
              </w:rPr>
              <w:t>Основные положения муниципального правового акта</w:t>
            </w:r>
          </w:p>
        </w:tc>
        <w:tc>
          <w:tcPr>
            <w:tcW w:w="2126" w:type="dxa"/>
            <w:shd w:val="clear" w:color="auto" w:fill="auto"/>
          </w:tcPr>
          <w:p w14:paraId="6EE145C2" w14:textId="77777777" w:rsidR="000B79B5" w:rsidRPr="000B79B5" w:rsidRDefault="000B79B5" w:rsidP="00DC16B4">
            <w:pPr>
              <w:rPr>
                <w:rFonts w:ascii="Arial" w:hAnsi="Arial" w:cs="Arial"/>
                <w:sz w:val="24"/>
                <w:szCs w:val="24"/>
              </w:rPr>
            </w:pPr>
            <w:r w:rsidRPr="000B79B5">
              <w:rPr>
                <w:rFonts w:ascii="Arial" w:hAnsi="Arial" w:cs="Arial"/>
                <w:sz w:val="24"/>
                <w:szCs w:val="24"/>
              </w:rPr>
              <w:t>Ответственный исполнитель</w:t>
            </w:r>
          </w:p>
        </w:tc>
        <w:tc>
          <w:tcPr>
            <w:tcW w:w="1985" w:type="dxa"/>
            <w:shd w:val="clear" w:color="auto" w:fill="auto"/>
          </w:tcPr>
          <w:p w14:paraId="533E203B" w14:textId="77777777" w:rsidR="000B79B5" w:rsidRPr="000B79B5" w:rsidRDefault="000B79B5" w:rsidP="00DC16B4">
            <w:pPr>
              <w:rPr>
                <w:rFonts w:ascii="Arial" w:hAnsi="Arial" w:cs="Arial"/>
                <w:sz w:val="24"/>
                <w:szCs w:val="24"/>
              </w:rPr>
            </w:pPr>
            <w:r w:rsidRPr="000B79B5">
              <w:rPr>
                <w:rFonts w:ascii="Arial" w:hAnsi="Arial" w:cs="Arial"/>
                <w:sz w:val="24"/>
                <w:szCs w:val="24"/>
              </w:rPr>
              <w:t>Реквизиты муниципального правового акта</w:t>
            </w:r>
          </w:p>
        </w:tc>
      </w:tr>
      <w:tr w:rsidR="000B79B5" w:rsidRPr="000B79B5" w14:paraId="0E4F7A60" w14:textId="77777777" w:rsidTr="00DC16B4">
        <w:tc>
          <w:tcPr>
            <w:tcW w:w="534" w:type="dxa"/>
            <w:shd w:val="clear" w:color="auto" w:fill="auto"/>
          </w:tcPr>
          <w:p w14:paraId="4623DF64"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w:t>
            </w:r>
          </w:p>
        </w:tc>
        <w:tc>
          <w:tcPr>
            <w:tcW w:w="1984" w:type="dxa"/>
            <w:shd w:val="clear" w:color="auto" w:fill="auto"/>
          </w:tcPr>
          <w:p w14:paraId="693DDE8F"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2</w:t>
            </w:r>
          </w:p>
        </w:tc>
        <w:tc>
          <w:tcPr>
            <w:tcW w:w="8647" w:type="dxa"/>
            <w:shd w:val="clear" w:color="auto" w:fill="auto"/>
          </w:tcPr>
          <w:p w14:paraId="05900EFC"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3</w:t>
            </w:r>
          </w:p>
        </w:tc>
        <w:tc>
          <w:tcPr>
            <w:tcW w:w="2126" w:type="dxa"/>
            <w:shd w:val="clear" w:color="auto" w:fill="auto"/>
          </w:tcPr>
          <w:p w14:paraId="029B96C4"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4</w:t>
            </w:r>
          </w:p>
        </w:tc>
        <w:tc>
          <w:tcPr>
            <w:tcW w:w="1985" w:type="dxa"/>
            <w:shd w:val="clear" w:color="auto" w:fill="auto"/>
          </w:tcPr>
          <w:p w14:paraId="25F3A00B"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5</w:t>
            </w:r>
          </w:p>
        </w:tc>
      </w:tr>
      <w:tr w:rsidR="000B79B5" w:rsidRPr="000B79B5" w14:paraId="6560E1D4" w14:textId="77777777" w:rsidTr="00DC16B4">
        <w:tc>
          <w:tcPr>
            <w:tcW w:w="534" w:type="dxa"/>
            <w:shd w:val="clear" w:color="auto" w:fill="auto"/>
          </w:tcPr>
          <w:p w14:paraId="1A167E15" w14:textId="77777777" w:rsidR="000B79B5" w:rsidRPr="000B79B5" w:rsidRDefault="000B79B5" w:rsidP="00DC16B4">
            <w:pPr>
              <w:rPr>
                <w:rFonts w:ascii="Arial" w:hAnsi="Arial" w:cs="Arial"/>
                <w:sz w:val="24"/>
                <w:szCs w:val="24"/>
              </w:rPr>
            </w:pPr>
          </w:p>
        </w:tc>
        <w:tc>
          <w:tcPr>
            <w:tcW w:w="14742" w:type="dxa"/>
            <w:gridSpan w:val="4"/>
            <w:shd w:val="clear" w:color="auto" w:fill="auto"/>
          </w:tcPr>
          <w:p w14:paraId="6BEFB0DC" w14:textId="77777777" w:rsidR="000B79B5" w:rsidRPr="000B79B5" w:rsidRDefault="000B79B5" w:rsidP="00DC16B4">
            <w:pPr>
              <w:rPr>
                <w:rFonts w:ascii="Arial" w:hAnsi="Arial" w:cs="Arial"/>
                <w:sz w:val="24"/>
                <w:szCs w:val="24"/>
              </w:rPr>
            </w:pPr>
            <w:r w:rsidRPr="000B79B5">
              <w:rPr>
                <w:rFonts w:ascii="Arial" w:hAnsi="Arial" w:cs="Arial"/>
                <w:sz w:val="24"/>
                <w:szCs w:val="24"/>
              </w:rPr>
              <w:t xml:space="preserve">Цель муниципальной программы:  Обеспечение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  </w:t>
            </w:r>
          </w:p>
        </w:tc>
      </w:tr>
      <w:tr w:rsidR="000B79B5" w:rsidRPr="000B79B5" w14:paraId="3206DD16" w14:textId="77777777" w:rsidTr="00DC16B4">
        <w:tc>
          <w:tcPr>
            <w:tcW w:w="534" w:type="dxa"/>
            <w:shd w:val="clear" w:color="auto" w:fill="auto"/>
          </w:tcPr>
          <w:p w14:paraId="50C4703C" w14:textId="77777777" w:rsidR="000B79B5" w:rsidRPr="000B79B5" w:rsidRDefault="000B79B5" w:rsidP="00DC16B4">
            <w:pPr>
              <w:rPr>
                <w:rFonts w:ascii="Arial" w:hAnsi="Arial" w:cs="Arial"/>
                <w:sz w:val="24"/>
                <w:szCs w:val="24"/>
              </w:rPr>
            </w:pPr>
          </w:p>
        </w:tc>
        <w:tc>
          <w:tcPr>
            <w:tcW w:w="14742" w:type="dxa"/>
            <w:gridSpan w:val="4"/>
            <w:shd w:val="clear" w:color="auto" w:fill="auto"/>
          </w:tcPr>
          <w:p w14:paraId="1B128F0E" w14:textId="77777777" w:rsidR="000B79B5" w:rsidRPr="000B79B5" w:rsidRDefault="000B79B5" w:rsidP="00DC16B4">
            <w:pPr>
              <w:rPr>
                <w:rFonts w:ascii="Arial" w:hAnsi="Arial" w:cs="Arial"/>
                <w:sz w:val="24"/>
                <w:szCs w:val="24"/>
              </w:rPr>
            </w:pPr>
            <w:r w:rsidRPr="000B79B5">
              <w:rPr>
                <w:rFonts w:ascii="Arial" w:hAnsi="Arial" w:cs="Arial"/>
                <w:sz w:val="24"/>
                <w:szCs w:val="24"/>
              </w:rPr>
              <w:t xml:space="preserve">Задача муниципальной программы:  Создание благоприятных условий для развития  субъектов малого и среднего предпринимательства в Шарыповском  муниципальном округе </w:t>
            </w:r>
          </w:p>
        </w:tc>
      </w:tr>
      <w:tr w:rsidR="000B79B5" w:rsidRPr="000B79B5" w14:paraId="3DE07A2A" w14:textId="77777777" w:rsidTr="00DC16B4">
        <w:tc>
          <w:tcPr>
            <w:tcW w:w="534" w:type="dxa"/>
            <w:shd w:val="clear" w:color="auto" w:fill="auto"/>
          </w:tcPr>
          <w:p w14:paraId="4C5C5608" w14:textId="77777777" w:rsidR="000B79B5" w:rsidRPr="000B79B5" w:rsidRDefault="000B79B5" w:rsidP="00DC16B4">
            <w:pPr>
              <w:rPr>
                <w:rFonts w:ascii="Arial" w:hAnsi="Arial" w:cs="Arial"/>
                <w:sz w:val="24"/>
                <w:szCs w:val="24"/>
              </w:rPr>
            </w:pPr>
          </w:p>
        </w:tc>
        <w:tc>
          <w:tcPr>
            <w:tcW w:w="1984" w:type="dxa"/>
            <w:shd w:val="clear" w:color="auto" w:fill="auto"/>
          </w:tcPr>
          <w:p w14:paraId="0D5D3DDC" w14:textId="77777777" w:rsidR="000B79B5" w:rsidRPr="000B79B5" w:rsidRDefault="000B79B5" w:rsidP="00DC16B4">
            <w:pPr>
              <w:rPr>
                <w:rFonts w:ascii="Arial" w:hAnsi="Arial" w:cs="Arial"/>
                <w:sz w:val="24"/>
                <w:szCs w:val="24"/>
              </w:rPr>
            </w:pPr>
            <w:r w:rsidRPr="000B79B5">
              <w:rPr>
                <w:rFonts w:ascii="Arial" w:hAnsi="Arial" w:cs="Arial"/>
                <w:sz w:val="24"/>
                <w:szCs w:val="24"/>
              </w:rPr>
              <w:t>Подпрограмма 1</w:t>
            </w:r>
          </w:p>
        </w:tc>
        <w:tc>
          <w:tcPr>
            <w:tcW w:w="8647" w:type="dxa"/>
            <w:shd w:val="clear" w:color="auto" w:fill="auto"/>
          </w:tcPr>
          <w:p w14:paraId="4D1AE94D" w14:textId="77777777" w:rsidR="000B79B5" w:rsidRPr="000B79B5" w:rsidRDefault="000B79B5" w:rsidP="00DC16B4">
            <w:pPr>
              <w:rPr>
                <w:rFonts w:ascii="Arial" w:hAnsi="Arial" w:cs="Arial"/>
                <w:sz w:val="24"/>
                <w:szCs w:val="24"/>
              </w:rPr>
            </w:pPr>
            <w:r w:rsidRPr="000B79B5">
              <w:rPr>
                <w:rFonts w:ascii="Arial" w:hAnsi="Arial" w:cs="Arial"/>
                <w:sz w:val="24"/>
                <w:szCs w:val="24"/>
              </w:rPr>
              <w:t>Развитие субъектов малого и среднего предпринимательства</w:t>
            </w:r>
          </w:p>
        </w:tc>
        <w:tc>
          <w:tcPr>
            <w:tcW w:w="2126" w:type="dxa"/>
            <w:shd w:val="clear" w:color="auto" w:fill="auto"/>
          </w:tcPr>
          <w:p w14:paraId="1C751AA6" w14:textId="77777777" w:rsidR="000B79B5" w:rsidRPr="000B79B5" w:rsidRDefault="000B79B5" w:rsidP="00DC16B4">
            <w:pPr>
              <w:rPr>
                <w:rFonts w:ascii="Arial" w:hAnsi="Arial" w:cs="Arial"/>
                <w:sz w:val="24"/>
                <w:szCs w:val="24"/>
              </w:rPr>
            </w:pPr>
          </w:p>
        </w:tc>
        <w:tc>
          <w:tcPr>
            <w:tcW w:w="1985" w:type="dxa"/>
            <w:shd w:val="clear" w:color="auto" w:fill="auto"/>
          </w:tcPr>
          <w:p w14:paraId="538C0674" w14:textId="77777777" w:rsidR="000B79B5" w:rsidRPr="000B79B5" w:rsidRDefault="000B79B5" w:rsidP="00DC16B4">
            <w:pPr>
              <w:rPr>
                <w:rFonts w:ascii="Arial" w:hAnsi="Arial" w:cs="Arial"/>
                <w:sz w:val="24"/>
                <w:szCs w:val="24"/>
              </w:rPr>
            </w:pPr>
          </w:p>
        </w:tc>
      </w:tr>
      <w:tr w:rsidR="000B79B5" w:rsidRPr="000B79B5" w14:paraId="7D3E179B" w14:textId="77777777" w:rsidTr="00DC16B4">
        <w:tc>
          <w:tcPr>
            <w:tcW w:w="534" w:type="dxa"/>
            <w:shd w:val="clear" w:color="auto" w:fill="auto"/>
          </w:tcPr>
          <w:p w14:paraId="67BB77EB" w14:textId="77777777" w:rsidR="000B79B5" w:rsidRPr="000B79B5" w:rsidRDefault="000B79B5" w:rsidP="00DC16B4">
            <w:pPr>
              <w:rPr>
                <w:rFonts w:ascii="Arial" w:hAnsi="Arial" w:cs="Arial"/>
                <w:sz w:val="24"/>
                <w:szCs w:val="24"/>
              </w:rPr>
            </w:pPr>
            <w:r w:rsidRPr="000B79B5">
              <w:rPr>
                <w:rFonts w:ascii="Arial" w:hAnsi="Arial" w:cs="Arial"/>
                <w:sz w:val="24"/>
                <w:szCs w:val="24"/>
              </w:rPr>
              <w:t>1</w:t>
            </w:r>
          </w:p>
        </w:tc>
        <w:tc>
          <w:tcPr>
            <w:tcW w:w="1984" w:type="dxa"/>
            <w:shd w:val="clear" w:color="auto" w:fill="auto"/>
          </w:tcPr>
          <w:p w14:paraId="1DF46A55" w14:textId="77777777" w:rsidR="000B79B5" w:rsidRPr="000B79B5" w:rsidRDefault="000B79B5" w:rsidP="00DC16B4">
            <w:pPr>
              <w:rPr>
                <w:rFonts w:ascii="Arial" w:hAnsi="Arial" w:cs="Arial"/>
                <w:sz w:val="24"/>
                <w:szCs w:val="24"/>
              </w:rPr>
            </w:pPr>
            <w:r w:rsidRPr="000B79B5">
              <w:rPr>
                <w:rFonts w:ascii="Arial" w:hAnsi="Arial" w:cs="Arial"/>
                <w:sz w:val="24"/>
                <w:szCs w:val="24"/>
              </w:rPr>
              <w:t>Постановление</w:t>
            </w:r>
          </w:p>
        </w:tc>
        <w:tc>
          <w:tcPr>
            <w:tcW w:w="8647" w:type="dxa"/>
            <w:shd w:val="clear" w:color="auto" w:fill="auto"/>
          </w:tcPr>
          <w:p w14:paraId="44A0114D" w14:textId="77777777" w:rsidR="000B79B5" w:rsidRPr="000B79B5" w:rsidRDefault="000B79B5" w:rsidP="00DC16B4">
            <w:pPr>
              <w:pStyle w:val="ConsPlusTitle"/>
              <w:jc w:val="both"/>
              <w:rPr>
                <w:rFonts w:ascii="Arial" w:eastAsiaTheme="minorEastAsia" w:hAnsi="Arial" w:cs="Arial"/>
                <w:sz w:val="24"/>
                <w:szCs w:val="24"/>
              </w:rPr>
            </w:pPr>
            <w:bookmarkStart w:id="4" w:name="_Hlk94515754"/>
            <w:r w:rsidRPr="000B79B5">
              <w:rPr>
                <w:rFonts w:ascii="Arial" w:hAnsi="Arial" w:cs="Arial"/>
                <w:b w:val="0"/>
                <w:sz w:val="24"/>
                <w:szCs w:val="24"/>
              </w:rPr>
              <w:t>Об утверждении Порядка предоставления субсидии субъектам малого и среднего предпринимательства и физическим лицам, применяющим специальный налоговый режим «Налог на профессиональный доход» на возмещение затрат при осуществлении предпринимательской деятельности</w:t>
            </w:r>
          </w:p>
          <w:bookmarkEnd w:id="4"/>
          <w:p w14:paraId="4BC48952" w14:textId="77777777" w:rsidR="000B79B5" w:rsidRPr="000B79B5" w:rsidRDefault="000B79B5" w:rsidP="00DC16B4">
            <w:pPr>
              <w:ind w:firstLine="709"/>
              <w:jc w:val="both"/>
              <w:rPr>
                <w:rFonts w:ascii="Arial" w:eastAsiaTheme="minorEastAsia" w:hAnsi="Arial" w:cs="Arial"/>
                <w:sz w:val="24"/>
                <w:szCs w:val="24"/>
              </w:rPr>
            </w:pPr>
          </w:p>
          <w:p w14:paraId="4DD4DA2B" w14:textId="77777777" w:rsidR="000B79B5" w:rsidRPr="000B79B5" w:rsidRDefault="000B79B5" w:rsidP="00DC16B4">
            <w:pPr>
              <w:rPr>
                <w:rFonts w:ascii="Arial" w:hAnsi="Arial" w:cs="Arial"/>
                <w:sz w:val="24"/>
                <w:szCs w:val="24"/>
              </w:rPr>
            </w:pPr>
          </w:p>
        </w:tc>
        <w:tc>
          <w:tcPr>
            <w:tcW w:w="2126" w:type="dxa"/>
            <w:shd w:val="clear" w:color="auto" w:fill="auto"/>
          </w:tcPr>
          <w:p w14:paraId="79C2731E" w14:textId="77777777" w:rsidR="000B79B5" w:rsidRPr="000B79B5" w:rsidRDefault="000B79B5" w:rsidP="00DC16B4">
            <w:pP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1985" w:type="dxa"/>
            <w:shd w:val="clear" w:color="auto" w:fill="auto"/>
          </w:tcPr>
          <w:p w14:paraId="33C73B63" w14:textId="77777777" w:rsidR="000B79B5" w:rsidRPr="000B79B5" w:rsidRDefault="000B79B5" w:rsidP="00DC16B4">
            <w:pPr>
              <w:rPr>
                <w:rFonts w:ascii="Arial" w:hAnsi="Arial" w:cs="Arial"/>
                <w:sz w:val="24"/>
                <w:szCs w:val="24"/>
              </w:rPr>
            </w:pPr>
            <w:r w:rsidRPr="000B79B5">
              <w:rPr>
                <w:rFonts w:ascii="Arial" w:hAnsi="Arial" w:cs="Arial"/>
                <w:sz w:val="24"/>
                <w:szCs w:val="24"/>
              </w:rPr>
              <w:t>от 08.02.2022   № 74-п</w:t>
            </w:r>
          </w:p>
        </w:tc>
      </w:tr>
      <w:tr w:rsidR="000B79B5" w:rsidRPr="000B79B5" w14:paraId="1B75F380" w14:textId="77777777" w:rsidTr="00DC16B4">
        <w:tc>
          <w:tcPr>
            <w:tcW w:w="534" w:type="dxa"/>
            <w:shd w:val="clear" w:color="auto" w:fill="auto"/>
          </w:tcPr>
          <w:p w14:paraId="521CA2EC" w14:textId="77777777" w:rsidR="000B79B5" w:rsidRPr="000B79B5" w:rsidRDefault="000B79B5" w:rsidP="00DC16B4">
            <w:pPr>
              <w:rPr>
                <w:rFonts w:ascii="Arial" w:hAnsi="Arial" w:cs="Arial"/>
                <w:sz w:val="24"/>
                <w:szCs w:val="24"/>
              </w:rPr>
            </w:pPr>
            <w:r w:rsidRPr="000B79B5">
              <w:rPr>
                <w:rFonts w:ascii="Arial" w:hAnsi="Arial" w:cs="Arial"/>
                <w:sz w:val="24"/>
                <w:szCs w:val="24"/>
              </w:rPr>
              <w:lastRenderedPageBreak/>
              <w:t xml:space="preserve"> 2</w:t>
            </w:r>
          </w:p>
        </w:tc>
        <w:tc>
          <w:tcPr>
            <w:tcW w:w="1984" w:type="dxa"/>
            <w:shd w:val="clear" w:color="auto" w:fill="auto"/>
          </w:tcPr>
          <w:p w14:paraId="2FA31D43" w14:textId="77777777" w:rsidR="000B79B5" w:rsidRPr="000B79B5" w:rsidRDefault="000B79B5" w:rsidP="00DC16B4">
            <w:pPr>
              <w:rPr>
                <w:rFonts w:ascii="Arial" w:hAnsi="Arial" w:cs="Arial"/>
                <w:sz w:val="24"/>
                <w:szCs w:val="24"/>
              </w:rPr>
            </w:pPr>
            <w:r w:rsidRPr="000B79B5">
              <w:rPr>
                <w:rFonts w:ascii="Arial" w:hAnsi="Arial" w:cs="Arial"/>
                <w:sz w:val="24"/>
                <w:szCs w:val="24"/>
              </w:rPr>
              <w:t>Постановление</w:t>
            </w:r>
          </w:p>
        </w:tc>
        <w:tc>
          <w:tcPr>
            <w:tcW w:w="8647" w:type="dxa"/>
            <w:shd w:val="clear" w:color="auto" w:fill="auto"/>
          </w:tcPr>
          <w:p w14:paraId="1FA671E7" w14:textId="77777777" w:rsidR="000B79B5" w:rsidRPr="000B79B5" w:rsidRDefault="000B79B5" w:rsidP="00DC16B4">
            <w:pPr>
              <w:pStyle w:val="ConsPlusTitle"/>
              <w:jc w:val="both"/>
              <w:outlineLvl w:val="1"/>
              <w:rPr>
                <w:rFonts w:ascii="Arial" w:hAnsi="Arial" w:cs="Arial"/>
                <w:b w:val="0"/>
                <w:sz w:val="24"/>
                <w:szCs w:val="24"/>
              </w:rPr>
            </w:pPr>
            <w:r w:rsidRPr="000B79B5">
              <w:rPr>
                <w:rFonts w:ascii="Arial" w:hAnsi="Arial" w:cs="Arial"/>
                <w:b w:val="0"/>
                <w:sz w:val="24"/>
                <w:szCs w:val="24"/>
              </w:rPr>
              <w:t>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w:t>
            </w:r>
          </w:p>
          <w:p w14:paraId="4F6C673C" w14:textId="77777777" w:rsidR="000B79B5" w:rsidRPr="000B79B5" w:rsidRDefault="000B79B5" w:rsidP="00DC16B4">
            <w:pPr>
              <w:rPr>
                <w:rFonts w:ascii="Arial" w:hAnsi="Arial" w:cs="Arial"/>
                <w:sz w:val="24"/>
                <w:szCs w:val="24"/>
              </w:rPr>
            </w:pPr>
          </w:p>
        </w:tc>
        <w:tc>
          <w:tcPr>
            <w:tcW w:w="2126" w:type="dxa"/>
            <w:shd w:val="clear" w:color="auto" w:fill="auto"/>
          </w:tcPr>
          <w:p w14:paraId="0CC14B1B" w14:textId="77777777" w:rsidR="000B79B5" w:rsidRPr="000B79B5" w:rsidRDefault="000B79B5" w:rsidP="00DC16B4">
            <w:pP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1985" w:type="dxa"/>
            <w:shd w:val="clear" w:color="auto" w:fill="auto"/>
          </w:tcPr>
          <w:p w14:paraId="6E6B0A45" w14:textId="77777777" w:rsidR="000B79B5" w:rsidRPr="000B79B5" w:rsidRDefault="000B79B5" w:rsidP="00DC16B4">
            <w:pPr>
              <w:rPr>
                <w:rFonts w:ascii="Arial" w:hAnsi="Arial" w:cs="Arial"/>
                <w:sz w:val="24"/>
                <w:szCs w:val="24"/>
              </w:rPr>
            </w:pPr>
            <w:r w:rsidRPr="000B79B5">
              <w:rPr>
                <w:rFonts w:ascii="Arial" w:hAnsi="Arial" w:cs="Arial"/>
                <w:sz w:val="24"/>
                <w:szCs w:val="24"/>
              </w:rPr>
              <w:t xml:space="preserve">от 06.05.2022   № 330-п </w:t>
            </w:r>
          </w:p>
        </w:tc>
      </w:tr>
      <w:tr w:rsidR="000B79B5" w:rsidRPr="000B79B5" w14:paraId="03B9FC3C" w14:textId="77777777" w:rsidTr="00DC16B4">
        <w:tc>
          <w:tcPr>
            <w:tcW w:w="534" w:type="dxa"/>
            <w:shd w:val="clear" w:color="auto" w:fill="auto"/>
          </w:tcPr>
          <w:p w14:paraId="170B47D9" w14:textId="77777777" w:rsidR="000B79B5" w:rsidRPr="000B79B5" w:rsidRDefault="000B79B5" w:rsidP="00DC16B4">
            <w:pPr>
              <w:rPr>
                <w:rFonts w:ascii="Arial" w:hAnsi="Arial" w:cs="Arial"/>
                <w:sz w:val="24"/>
                <w:szCs w:val="24"/>
              </w:rPr>
            </w:pPr>
            <w:r w:rsidRPr="000B79B5">
              <w:rPr>
                <w:rFonts w:ascii="Arial" w:hAnsi="Arial" w:cs="Arial"/>
                <w:sz w:val="24"/>
                <w:szCs w:val="24"/>
              </w:rPr>
              <w:t>3</w:t>
            </w:r>
          </w:p>
        </w:tc>
        <w:tc>
          <w:tcPr>
            <w:tcW w:w="1984" w:type="dxa"/>
            <w:shd w:val="clear" w:color="auto" w:fill="auto"/>
          </w:tcPr>
          <w:p w14:paraId="26D01B36" w14:textId="77777777" w:rsidR="000B79B5" w:rsidRPr="000B79B5" w:rsidRDefault="000B79B5" w:rsidP="00DC16B4">
            <w:pPr>
              <w:rPr>
                <w:rFonts w:ascii="Arial" w:hAnsi="Arial" w:cs="Arial"/>
                <w:sz w:val="24"/>
                <w:szCs w:val="24"/>
              </w:rPr>
            </w:pPr>
            <w:r w:rsidRPr="000B79B5">
              <w:rPr>
                <w:rFonts w:ascii="Arial" w:hAnsi="Arial" w:cs="Arial"/>
                <w:sz w:val="24"/>
                <w:szCs w:val="24"/>
              </w:rPr>
              <w:t>Постановление</w:t>
            </w:r>
          </w:p>
        </w:tc>
        <w:tc>
          <w:tcPr>
            <w:tcW w:w="8647" w:type="dxa"/>
            <w:shd w:val="clear" w:color="auto" w:fill="auto"/>
          </w:tcPr>
          <w:p w14:paraId="18B0B61E" w14:textId="77777777" w:rsidR="000B79B5" w:rsidRPr="000B79B5" w:rsidRDefault="000B79B5" w:rsidP="00DC16B4">
            <w:pPr>
              <w:pStyle w:val="ConsPlusNormal"/>
              <w:jc w:val="both"/>
              <w:rPr>
                <w:rFonts w:ascii="Arial" w:hAnsi="Arial" w:cs="Arial"/>
                <w:sz w:val="24"/>
                <w:szCs w:val="24"/>
              </w:rPr>
            </w:pPr>
            <w:r w:rsidRPr="000B79B5">
              <w:rPr>
                <w:rFonts w:ascii="Arial" w:hAnsi="Arial" w:cs="Arial"/>
                <w:bCs/>
                <w:sz w:val="24"/>
                <w:szCs w:val="24"/>
              </w:rPr>
              <w:t>Об утверждении Порядка предоставления грантовой поддержки субъектам малого и среднего предпринимательства на начало ведения предпринимательской деятельности</w:t>
            </w:r>
          </w:p>
          <w:p w14:paraId="4E476C06" w14:textId="77777777" w:rsidR="000B79B5" w:rsidRPr="000B79B5" w:rsidRDefault="000B79B5" w:rsidP="00DC16B4">
            <w:pPr>
              <w:pStyle w:val="ConsPlusTitle"/>
              <w:jc w:val="both"/>
              <w:outlineLvl w:val="1"/>
              <w:rPr>
                <w:rFonts w:ascii="Arial" w:hAnsi="Arial" w:cs="Arial"/>
                <w:b w:val="0"/>
                <w:sz w:val="24"/>
                <w:szCs w:val="24"/>
              </w:rPr>
            </w:pPr>
          </w:p>
        </w:tc>
        <w:tc>
          <w:tcPr>
            <w:tcW w:w="2126" w:type="dxa"/>
            <w:shd w:val="clear" w:color="auto" w:fill="auto"/>
          </w:tcPr>
          <w:p w14:paraId="2507F4D4" w14:textId="77777777" w:rsidR="000B79B5" w:rsidRPr="000B79B5" w:rsidRDefault="000B79B5" w:rsidP="00DC16B4">
            <w:pP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1985" w:type="dxa"/>
            <w:shd w:val="clear" w:color="auto" w:fill="auto"/>
          </w:tcPr>
          <w:p w14:paraId="3D4829E7" w14:textId="77777777" w:rsidR="000B79B5" w:rsidRPr="000B79B5" w:rsidRDefault="000B79B5" w:rsidP="00DC16B4">
            <w:pPr>
              <w:rPr>
                <w:rFonts w:ascii="Arial" w:hAnsi="Arial" w:cs="Arial"/>
                <w:sz w:val="24"/>
                <w:szCs w:val="24"/>
              </w:rPr>
            </w:pPr>
            <w:r w:rsidRPr="000B79B5">
              <w:rPr>
                <w:rFonts w:ascii="Arial" w:hAnsi="Arial" w:cs="Arial"/>
                <w:sz w:val="24"/>
                <w:szCs w:val="24"/>
              </w:rPr>
              <w:t>от 10.10.2022</w:t>
            </w:r>
          </w:p>
          <w:p w14:paraId="147C684D" w14:textId="77777777" w:rsidR="000B79B5" w:rsidRPr="000B79B5" w:rsidRDefault="000B79B5" w:rsidP="00DC16B4">
            <w:pPr>
              <w:rPr>
                <w:rFonts w:ascii="Arial" w:hAnsi="Arial" w:cs="Arial"/>
                <w:sz w:val="24"/>
                <w:szCs w:val="24"/>
              </w:rPr>
            </w:pPr>
            <w:r w:rsidRPr="000B79B5">
              <w:rPr>
                <w:rFonts w:ascii="Arial" w:hAnsi="Arial" w:cs="Arial"/>
                <w:sz w:val="24"/>
                <w:szCs w:val="24"/>
              </w:rPr>
              <w:t>№ 669-п</w:t>
            </w:r>
          </w:p>
        </w:tc>
      </w:tr>
      <w:tr w:rsidR="000B79B5" w:rsidRPr="000B79B5" w14:paraId="7178175E" w14:textId="77777777" w:rsidTr="00DC16B4">
        <w:tc>
          <w:tcPr>
            <w:tcW w:w="534" w:type="dxa"/>
            <w:shd w:val="clear" w:color="auto" w:fill="auto"/>
          </w:tcPr>
          <w:p w14:paraId="110E4E5C" w14:textId="77777777" w:rsidR="000B79B5" w:rsidRPr="000B79B5" w:rsidRDefault="000B79B5" w:rsidP="00DC16B4">
            <w:pPr>
              <w:rPr>
                <w:rFonts w:ascii="Arial" w:hAnsi="Arial" w:cs="Arial"/>
                <w:sz w:val="24"/>
                <w:szCs w:val="24"/>
              </w:rPr>
            </w:pPr>
            <w:r w:rsidRPr="000B79B5">
              <w:rPr>
                <w:rFonts w:ascii="Arial" w:hAnsi="Arial" w:cs="Arial"/>
                <w:sz w:val="24"/>
                <w:szCs w:val="24"/>
              </w:rPr>
              <w:t>4</w:t>
            </w:r>
          </w:p>
        </w:tc>
        <w:tc>
          <w:tcPr>
            <w:tcW w:w="1984" w:type="dxa"/>
            <w:shd w:val="clear" w:color="auto" w:fill="auto"/>
          </w:tcPr>
          <w:p w14:paraId="6CE0DA9D" w14:textId="77777777" w:rsidR="000B79B5" w:rsidRPr="000B79B5" w:rsidRDefault="000B79B5" w:rsidP="00DC16B4">
            <w:pPr>
              <w:rPr>
                <w:rFonts w:ascii="Arial" w:hAnsi="Arial" w:cs="Arial"/>
                <w:sz w:val="24"/>
                <w:szCs w:val="24"/>
              </w:rPr>
            </w:pPr>
            <w:r w:rsidRPr="000B79B5">
              <w:rPr>
                <w:rFonts w:ascii="Arial" w:hAnsi="Arial" w:cs="Arial"/>
                <w:sz w:val="24"/>
                <w:szCs w:val="24"/>
              </w:rPr>
              <w:t>Постановление</w:t>
            </w:r>
          </w:p>
        </w:tc>
        <w:tc>
          <w:tcPr>
            <w:tcW w:w="8647" w:type="dxa"/>
            <w:shd w:val="clear" w:color="auto" w:fill="auto"/>
          </w:tcPr>
          <w:p w14:paraId="092FA5E9" w14:textId="77777777" w:rsidR="000B79B5" w:rsidRPr="000B79B5" w:rsidRDefault="000B79B5" w:rsidP="00DC16B4">
            <w:pPr>
              <w:autoSpaceDE w:val="0"/>
              <w:autoSpaceDN w:val="0"/>
              <w:adjustRightInd w:val="0"/>
              <w:outlineLvl w:val="0"/>
              <w:rPr>
                <w:rFonts w:ascii="Arial" w:hAnsi="Arial" w:cs="Arial"/>
                <w:bCs/>
                <w:sz w:val="24"/>
                <w:szCs w:val="24"/>
              </w:rPr>
            </w:pPr>
            <w:r w:rsidRPr="000B79B5">
              <w:rPr>
                <w:rFonts w:ascii="Arial" w:hAnsi="Arial" w:cs="Arial"/>
                <w:bCs/>
                <w:sz w:val="24"/>
                <w:szCs w:val="24"/>
              </w:rPr>
              <w:t>Об утверждении   Положения «О порядке организации и   проведения конкурса «Лучший предприниматель года в Шарыповском муниципальном округе»</w:t>
            </w:r>
          </w:p>
        </w:tc>
        <w:tc>
          <w:tcPr>
            <w:tcW w:w="2126" w:type="dxa"/>
            <w:shd w:val="clear" w:color="auto" w:fill="auto"/>
          </w:tcPr>
          <w:p w14:paraId="03FC8C47" w14:textId="77777777" w:rsidR="000B79B5" w:rsidRPr="000B79B5" w:rsidRDefault="000B79B5" w:rsidP="00DC16B4">
            <w:pP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1985" w:type="dxa"/>
            <w:shd w:val="clear" w:color="auto" w:fill="auto"/>
          </w:tcPr>
          <w:p w14:paraId="0A9E2EDA" w14:textId="77777777" w:rsidR="000B79B5" w:rsidRPr="000B79B5" w:rsidRDefault="000B79B5" w:rsidP="00DC16B4">
            <w:pPr>
              <w:rPr>
                <w:rFonts w:ascii="Arial" w:hAnsi="Arial" w:cs="Arial"/>
                <w:sz w:val="24"/>
                <w:szCs w:val="24"/>
              </w:rPr>
            </w:pPr>
            <w:r w:rsidRPr="000B79B5">
              <w:rPr>
                <w:rFonts w:ascii="Arial" w:hAnsi="Arial" w:cs="Arial"/>
                <w:sz w:val="24"/>
                <w:szCs w:val="24"/>
              </w:rPr>
              <w:t>от 06.12.2021        № 818-п</w:t>
            </w:r>
          </w:p>
        </w:tc>
      </w:tr>
      <w:tr w:rsidR="000B79B5" w:rsidRPr="000B79B5" w14:paraId="7AE46135" w14:textId="77777777" w:rsidTr="00DC16B4">
        <w:tc>
          <w:tcPr>
            <w:tcW w:w="534" w:type="dxa"/>
            <w:shd w:val="clear" w:color="auto" w:fill="auto"/>
          </w:tcPr>
          <w:p w14:paraId="27255781" w14:textId="77777777" w:rsidR="000B79B5" w:rsidRPr="000B79B5" w:rsidRDefault="000B79B5" w:rsidP="00DC16B4">
            <w:pPr>
              <w:rPr>
                <w:rFonts w:ascii="Arial" w:hAnsi="Arial" w:cs="Arial"/>
                <w:sz w:val="24"/>
                <w:szCs w:val="24"/>
              </w:rPr>
            </w:pPr>
            <w:r w:rsidRPr="000B79B5">
              <w:rPr>
                <w:rFonts w:ascii="Arial" w:hAnsi="Arial" w:cs="Arial"/>
                <w:sz w:val="24"/>
                <w:szCs w:val="24"/>
              </w:rPr>
              <w:t>5</w:t>
            </w:r>
          </w:p>
        </w:tc>
        <w:tc>
          <w:tcPr>
            <w:tcW w:w="1984" w:type="dxa"/>
            <w:shd w:val="clear" w:color="auto" w:fill="auto"/>
          </w:tcPr>
          <w:p w14:paraId="5E9AA822" w14:textId="77777777" w:rsidR="000B79B5" w:rsidRPr="000B79B5" w:rsidRDefault="000B79B5" w:rsidP="00DC16B4">
            <w:pPr>
              <w:rPr>
                <w:rFonts w:ascii="Arial" w:hAnsi="Arial" w:cs="Arial"/>
                <w:sz w:val="24"/>
                <w:szCs w:val="24"/>
              </w:rPr>
            </w:pPr>
            <w:r w:rsidRPr="000B79B5">
              <w:rPr>
                <w:rFonts w:ascii="Arial" w:hAnsi="Arial" w:cs="Arial"/>
                <w:sz w:val="24"/>
                <w:szCs w:val="24"/>
              </w:rPr>
              <w:t>Постановление</w:t>
            </w:r>
          </w:p>
        </w:tc>
        <w:tc>
          <w:tcPr>
            <w:tcW w:w="8647" w:type="dxa"/>
            <w:shd w:val="clear" w:color="auto" w:fill="auto"/>
          </w:tcPr>
          <w:p w14:paraId="6E3109FF" w14:textId="77777777" w:rsidR="000B79B5" w:rsidRPr="000B79B5" w:rsidRDefault="000B79B5" w:rsidP="00DC16B4">
            <w:pPr>
              <w:autoSpaceDE w:val="0"/>
              <w:autoSpaceDN w:val="0"/>
              <w:adjustRightInd w:val="0"/>
              <w:outlineLvl w:val="0"/>
              <w:rPr>
                <w:rFonts w:ascii="Arial" w:hAnsi="Arial" w:cs="Arial"/>
                <w:bCs/>
                <w:sz w:val="24"/>
                <w:szCs w:val="24"/>
              </w:rPr>
            </w:pPr>
            <w:r w:rsidRPr="000B79B5">
              <w:rPr>
                <w:rFonts w:ascii="Arial" w:hAnsi="Arial" w:cs="Arial"/>
                <w:bCs/>
                <w:sz w:val="24"/>
                <w:szCs w:val="24"/>
              </w:rPr>
              <w:t xml:space="preserve">Об утверждении Положения о комиссии по предоставлению  субсидий субъектам малого и среднего предпринимательства </w:t>
            </w:r>
          </w:p>
        </w:tc>
        <w:tc>
          <w:tcPr>
            <w:tcW w:w="2126" w:type="dxa"/>
            <w:shd w:val="clear" w:color="auto" w:fill="auto"/>
          </w:tcPr>
          <w:p w14:paraId="6A59802F" w14:textId="77777777" w:rsidR="000B79B5" w:rsidRPr="000B79B5" w:rsidRDefault="000B79B5" w:rsidP="00DC16B4">
            <w:pP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1985" w:type="dxa"/>
            <w:shd w:val="clear" w:color="auto" w:fill="auto"/>
          </w:tcPr>
          <w:p w14:paraId="0697715B" w14:textId="77777777" w:rsidR="000B79B5" w:rsidRPr="000B79B5" w:rsidRDefault="000B79B5" w:rsidP="00DC16B4">
            <w:pPr>
              <w:rPr>
                <w:rFonts w:ascii="Arial" w:hAnsi="Arial" w:cs="Arial"/>
                <w:sz w:val="24"/>
                <w:szCs w:val="24"/>
              </w:rPr>
            </w:pPr>
            <w:r w:rsidRPr="000B79B5">
              <w:rPr>
                <w:rFonts w:ascii="Arial" w:hAnsi="Arial" w:cs="Arial"/>
                <w:sz w:val="24"/>
                <w:szCs w:val="24"/>
              </w:rPr>
              <w:t>от 06.08.2021        № 601-п</w:t>
            </w:r>
          </w:p>
        </w:tc>
      </w:tr>
    </w:tbl>
    <w:p w14:paraId="26723474" w14:textId="77777777" w:rsidR="000B79B5" w:rsidRPr="000B79B5" w:rsidRDefault="000B79B5" w:rsidP="000B79B5">
      <w:pPr>
        <w:autoSpaceDE w:val="0"/>
        <w:autoSpaceDN w:val="0"/>
        <w:adjustRightInd w:val="0"/>
        <w:jc w:val="center"/>
        <w:rPr>
          <w:rFonts w:ascii="Arial" w:hAnsi="Arial" w:cs="Arial"/>
          <w:bCs/>
          <w:sz w:val="24"/>
          <w:szCs w:val="24"/>
        </w:rPr>
      </w:pPr>
    </w:p>
    <w:p w14:paraId="3C9125F6" w14:textId="77777777" w:rsidR="000B79B5" w:rsidRPr="000B79B5" w:rsidRDefault="000B79B5" w:rsidP="000B79B5">
      <w:pPr>
        <w:rPr>
          <w:rFonts w:ascii="Arial" w:hAnsi="Arial" w:cs="Arial"/>
          <w:sz w:val="24"/>
          <w:szCs w:val="24"/>
        </w:rPr>
      </w:pPr>
    </w:p>
    <w:p w14:paraId="276A340C" w14:textId="77777777" w:rsidR="000B79B5" w:rsidRPr="000B79B5" w:rsidRDefault="000B79B5" w:rsidP="000B79B5">
      <w:pPr>
        <w:rPr>
          <w:rFonts w:ascii="Arial" w:hAnsi="Arial" w:cs="Arial"/>
          <w:sz w:val="24"/>
          <w:szCs w:val="24"/>
        </w:rPr>
      </w:pPr>
    </w:p>
    <w:p w14:paraId="305B767E" w14:textId="77777777" w:rsidR="000B79B5" w:rsidRPr="000B79B5" w:rsidRDefault="000B79B5" w:rsidP="000B79B5">
      <w:pPr>
        <w:rPr>
          <w:rFonts w:ascii="Arial" w:hAnsi="Arial" w:cs="Arial"/>
          <w:sz w:val="24"/>
          <w:szCs w:val="24"/>
        </w:rPr>
      </w:pPr>
    </w:p>
    <w:p w14:paraId="3FDD9A36" w14:textId="77777777" w:rsidR="000B79B5" w:rsidRPr="000B79B5" w:rsidRDefault="000B79B5" w:rsidP="000B79B5">
      <w:pPr>
        <w:rPr>
          <w:rFonts w:ascii="Arial" w:hAnsi="Arial" w:cs="Arial"/>
          <w:sz w:val="24"/>
          <w:szCs w:val="24"/>
        </w:rPr>
      </w:pPr>
    </w:p>
    <w:p w14:paraId="3371ECAC" w14:textId="77777777" w:rsidR="000B79B5" w:rsidRPr="000B79B5" w:rsidRDefault="000B79B5" w:rsidP="000B79B5">
      <w:pPr>
        <w:rPr>
          <w:rFonts w:ascii="Arial" w:hAnsi="Arial" w:cs="Arial"/>
          <w:sz w:val="24"/>
          <w:szCs w:val="24"/>
        </w:rPr>
      </w:pPr>
    </w:p>
    <w:p w14:paraId="34916145" w14:textId="77777777" w:rsidR="000B79B5" w:rsidRPr="000B79B5" w:rsidRDefault="000B79B5" w:rsidP="000B79B5">
      <w:pPr>
        <w:rPr>
          <w:rFonts w:ascii="Arial" w:hAnsi="Arial" w:cs="Arial"/>
          <w:sz w:val="24"/>
          <w:szCs w:val="24"/>
        </w:rPr>
      </w:pPr>
    </w:p>
    <w:p w14:paraId="484D654A" w14:textId="77777777" w:rsidR="000B79B5" w:rsidRPr="000B79B5" w:rsidRDefault="000B79B5" w:rsidP="000B79B5">
      <w:pPr>
        <w:rPr>
          <w:rFonts w:ascii="Arial" w:hAnsi="Arial" w:cs="Arial"/>
          <w:sz w:val="24"/>
          <w:szCs w:val="24"/>
        </w:rPr>
      </w:pPr>
    </w:p>
    <w:p w14:paraId="5C339DD3" w14:textId="77777777" w:rsidR="000B79B5" w:rsidRPr="000B79B5" w:rsidRDefault="000B79B5" w:rsidP="000B79B5">
      <w:pPr>
        <w:rPr>
          <w:rFonts w:ascii="Arial" w:hAnsi="Arial" w:cs="Arial"/>
          <w:sz w:val="24"/>
          <w:szCs w:val="24"/>
        </w:rPr>
      </w:pPr>
    </w:p>
    <w:p w14:paraId="433A8E9B" w14:textId="77777777" w:rsidR="000B79B5" w:rsidRPr="000B79B5" w:rsidRDefault="000B79B5" w:rsidP="000B79B5">
      <w:pPr>
        <w:pStyle w:val="1"/>
        <w:ind w:left="11057"/>
        <w:rPr>
          <w:rFonts w:ascii="Arial" w:hAnsi="Arial" w:cs="Arial"/>
          <w:sz w:val="24"/>
          <w:szCs w:val="24"/>
        </w:rPr>
      </w:pPr>
      <w:r w:rsidRPr="000B79B5">
        <w:rPr>
          <w:rFonts w:ascii="Arial" w:hAnsi="Arial" w:cs="Arial"/>
          <w:sz w:val="24"/>
          <w:szCs w:val="24"/>
        </w:rPr>
        <w:lastRenderedPageBreak/>
        <w:t>Приложение № 3 к муниципальной программе</w:t>
      </w:r>
    </w:p>
    <w:p w14:paraId="387D99D0" w14:textId="77777777" w:rsidR="000B79B5" w:rsidRPr="000B79B5" w:rsidRDefault="000B79B5" w:rsidP="000B79B5">
      <w:pPr>
        <w:widowControl w:val="0"/>
        <w:ind w:left="11057" w:right="99"/>
        <w:jc w:val="center"/>
        <w:rPr>
          <w:rFonts w:ascii="Arial" w:hAnsi="Arial" w:cs="Arial"/>
          <w:sz w:val="24"/>
          <w:szCs w:val="24"/>
        </w:rPr>
      </w:pPr>
    </w:p>
    <w:p w14:paraId="4582A1AB" w14:textId="77777777" w:rsidR="000B79B5" w:rsidRPr="000B79B5" w:rsidRDefault="000B79B5" w:rsidP="000B79B5">
      <w:pPr>
        <w:jc w:val="center"/>
        <w:rPr>
          <w:rFonts w:ascii="Arial" w:eastAsia="Calibri" w:hAnsi="Arial" w:cs="Arial"/>
          <w:sz w:val="24"/>
          <w:szCs w:val="24"/>
        </w:rPr>
      </w:pPr>
      <w:r w:rsidRPr="000B79B5">
        <w:rPr>
          <w:rFonts w:ascii="Arial" w:eastAsia="Calibri" w:hAnsi="Arial" w:cs="Arial"/>
          <w:sz w:val="24"/>
          <w:szCs w:val="24"/>
        </w:rPr>
        <w:t>Информация о ресурсном обеспечении муниципальной программы «</w:t>
      </w:r>
      <w:r w:rsidRPr="000B79B5">
        <w:rPr>
          <w:rFonts w:ascii="Arial" w:hAnsi="Arial" w:cs="Arial"/>
          <w:sz w:val="24"/>
          <w:szCs w:val="24"/>
        </w:rPr>
        <w:t>Развитие малого и среднего предпринимательства</w:t>
      </w:r>
      <w:r w:rsidRPr="000B79B5">
        <w:rPr>
          <w:rFonts w:ascii="Arial" w:eastAsia="Calibri" w:hAnsi="Arial" w:cs="Arial"/>
          <w:sz w:val="24"/>
          <w:szCs w:val="24"/>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14:paraId="3F81068C" w14:textId="77777777" w:rsidR="000B79B5" w:rsidRPr="000B79B5" w:rsidRDefault="000B79B5" w:rsidP="000B79B5">
      <w:pPr>
        <w:jc w:val="right"/>
        <w:rPr>
          <w:rFonts w:ascii="Arial" w:hAnsi="Arial" w:cs="Arial"/>
          <w:sz w:val="24"/>
          <w:szCs w:val="24"/>
        </w:rPr>
      </w:pPr>
      <w:r w:rsidRPr="000B79B5">
        <w:rPr>
          <w:rFonts w:ascii="Arial" w:hAnsi="Arial" w:cs="Arial"/>
          <w:sz w:val="24"/>
          <w:szCs w:val="24"/>
        </w:rPr>
        <w:t>(рублей)</w:t>
      </w:r>
    </w:p>
    <w:tbl>
      <w:tblPr>
        <w:tblW w:w="0" w:type="auto"/>
        <w:jc w:val="center"/>
        <w:tblCellMar>
          <w:left w:w="70" w:type="dxa"/>
          <w:right w:w="70" w:type="dxa"/>
        </w:tblCellMar>
        <w:tblLook w:val="0000" w:firstRow="0" w:lastRow="0" w:firstColumn="0" w:lastColumn="0" w:noHBand="0" w:noVBand="0"/>
      </w:tblPr>
      <w:tblGrid>
        <w:gridCol w:w="458"/>
        <w:gridCol w:w="1910"/>
        <w:gridCol w:w="2560"/>
        <w:gridCol w:w="1921"/>
        <w:gridCol w:w="741"/>
        <w:gridCol w:w="699"/>
        <w:gridCol w:w="635"/>
        <w:gridCol w:w="451"/>
        <w:gridCol w:w="1498"/>
        <w:gridCol w:w="1498"/>
        <w:gridCol w:w="1498"/>
        <w:gridCol w:w="1513"/>
      </w:tblGrid>
      <w:tr w:rsidR="000B79B5" w:rsidRPr="000B79B5" w14:paraId="19E7C656" w14:textId="77777777" w:rsidTr="00DC16B4">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53E4F223"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112A1B49"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17656895"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2869E449" w14:textId="77777777" w:rsidR="000B79B5" w:rsidRPr="000B79B5" w:rsidRDefault="000B79B5" w:rsidP="00DC16B4">
            <w:pPr>
              <w:pStyle w:val="ConsPlusNormal"/>
              <w:jc w:val="center"/>
              <w:rPr>
                <w:rFonts w:ascii="Arial" w:hAnsi="Arial" w:cs="Arial"/>
                <w:sz w:val="24"/>
                <w:szCs w:val="24"/>
              </w:rPr>
            </w:pPr>
            <w:r w:rsidRPr="000B79B5">
              <w:rPr>
                <w:rFonts w:ascii="Arial" w:hAnsi="Arial" w:cs="Arial"/>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01679B4A" w14:textId="77777777" w:rsidR="000B79B5" w:rsidRPr="000B79B5" w:rsidRDefault="000B79B5" w:rsidP="00DC16B4">
            <w:pPr>
              <w:pStyle w:val="ConsPlusNormal"/>
              <w:jc w:val="center"/>
              <w:rPr>
                <w:rFonts w:ascii="Arial" w:hAnsi="Arial" w:cs="Arial"/>
                <w:sz w:val="24"/>
                <w:szCs w:val="24"/>
                <w:lang w:val="en-US"/>
              </w:rPr>
            </w:pPr>
            <w:r w:rsidRPr="000B79B5">
              <w:rPr>
                <w:rFonts w:ascii="Arial" w:hAnsi="Arial" w:cs="Arial"/>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14:paraId="7EBD2664" w14:textId="77777777" w:rsidR="000B79B5" w:rsidRPr="000B79B5" w:rsidRDefault="000B79B5" w:rsidP="00DC16B4">
            <w:pPr>
              <w:pStyle w:val="ConsPlusNormal"/>
              <w:jc w:val="center"/>
              <w:rPr>
                <w:rFonts w:ascii="Arial" w:hAnsi="Arial" w:cs="Arial"/>
                <w:sz w:val="24"/>
                <w:szCs w:val="24"/>
              </w:rPr>
            </w:pPr>
            <w:r w:rsidRPr="000B79B5">
              <w:rPr>
                <w:rFonts w:ascii="Arial" w:hAnsi="Arial" w:cs="Arial"/>
                <w:sz w:val="24"/>
                <w:szCs w:val="24"/>
              </w:rPr>
              <w:t>РзПр</w:t>
            </w:r>
          </w:p>
        </w:tc>
        <w:tc>
          <w:tcPr>
            <w:tcW w:w="0" w:type="auto"/>
            <w:vMerge w:val="restart"/>
            <w:tcBorders>
              <w:top w:val="single" w:sz="6" w:space="0" w:color="auto"/>
              <w:left w:val="single" w:sz="6" w:space="0" w:color="auto"/>
              <w:right w:val="single" w:sz="6" w:space="0" w:color="auto"/>
            </w:tcBorders>
            <w:vAlign w:val="center"/>
          </w:tcPr>
          <w:p w14:paraId="3976D998" w14:textId="77777777" w:rsidR="000B79B5" w:rsidRPr="000B79B5" w:rsidRDefault="000B79B5" w:rsidP="00DC16B4">
            <w:pPr>
              <w:pStyle w:val="ConsPlusNormal"/>
              <w:jc w:val="center"/>
              <w:rPr>
                <w:rFonts w:ascii="Arial" w:hAnsi="Arial" w:cs="Arial"/>
                <w:sz w:val="24"/>
                <w:szCs w:val="24"/>
              </w:rPr>
            </w:pPr>
            <w:r w:rsidRPr="000B79B5">
              <w:rPr>
                <w:rFonts w:ascii="Arial" w:hAnsi="Arial"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14:paraId="1F8666A0"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021BC9C4"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7F181C2C"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5AFDB820"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14:paraId="528D8302" w14:textId="77777777" w:rsidR="000B79B5" w:rsidRPr="000B79B5" w:rsidRDefault="000B79B5" w:rsidP="00DC16B4">
            <w:pPr>
              <w:pStyle w:val="ConsPlusNormal"/>
              <w:jc w:val="center"/>
              <w:rPr>
                <w:rFonts w:ascii="Arial" w:hAnsi="Arial" w:cs="Arial"/>
                <w:sz w:val="24"/>
                <w:szCs w:val="24"/>
              </w:rPr>
            </w:pPr>
            <w:r w:rsidRPr="000B79B5">
              <w:rPr>
                <w:rFonts w:ascii="Arial" w:hAnsi="Arial" w:cs="Arial"/>
                <w:sz w:val="24"/>
                <w:szCs w:val="24"/>
              </w:rPr>
              <w:t>Итого на очередной финансовый год и плановый период</w:t>
            </w:r>
          </w:p>
        </w:tc>
      </w:tr>
      <w:tr w:rsidR="000B79B5" w:rsidRPr="000B79B5" w14:paraId="7A906037" w14:textId="77777777" w:rsidTr="00DC16B4">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6BB08637"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6E19D5ED"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7030DF4E"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1DF39711"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24F73806"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3B2D17A5"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4BF0EA22"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74530858" w14:textId="77777777" w:rsidR="000B79B5" w:rsidRPr="000B79B5" w:rsidRDefault="000B79B5" w:rsidP="00DC16B4">
            <w:pPr>
              <w:pStyle w:val="ConsPlusNormal"/>
              <w:widowControl/>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0740AAF"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ECAB902"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2286EF8"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0" w:type="auto"/>
            <w:vMerge/>
            <w:tcBorders>
              <w:left w:val="single" w:sz="6" w:space="0" w:color="auto"/>
              <w:bottom w:val="single" w:sz="4" w:space="0" w:color="auto"/>
              <w:right w:val="single" w:sz="6" w:space="0" w:color="auto"/>
            </w:tcBorders>
            <w:vAlign w:val="center"/>
          </w:tcPr>
          <w:p w14:paraId="14361A01" w14:textId="77777777" w:rsidR="000B79B5" w:rsidRPr="000B79B5" w:rsidRDefault="000B79B5" w:rsidP="00DC16B4">
            <w:pPr>
              <w:pStyle w:val="ConsPlusNormal"/>
              <w:widowControl/>
              <w:jc w:val="center"/>
              <w:rPr>
                <w:rFonts w:ascii="Arial" w:hAnsi="Arial" w:cs="Arial"/>
                <w:sz w:val="24"/>
                <w:szCs w:val="24"/>
                <w:lang w:val="en-US"/>
              </w:rPr>
            </w:pPr>
          </w:p>
        </w:tc>
      </w:tr>
      <w:tr w:rsidR="000B79B5" w:rsidRPr="000B79B5" w14:paraId="06D18AD9"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C8259B"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0C575619"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0D8EA5B2"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34776260"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6305C60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6F89F8F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1B21FFF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0264881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65C65F8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064CAC1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46720515"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11</w:t>
            </w:r>
          </w:p>
        </w:tc>
        <w:tc>
          <w:tcPr>
            <w:tcW w:w="0" w:type="auto"/>
            <w:tcBorders>
              <w:top w:val="single" w:sz="4" w:space="0" w:color="auto"/>
              <w:left w:val="single" w:sz="6" w:space="0" w:color="auto"/>
              <w:bottom w:val="single" w:sz="6" w:space="0" w:color="auto"/>
              <w:right w:val="single" w:sz="6" w:space="0" w:color="auto"/>
            </w:tcBorders>
            <w:vAlign w:val="center"/>
          </w:tcPr>
          <w:p w14:paraId="1F39C89A"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12</w:t>
            </w:r>
          </w:p>
        </w:tc>
      </w:tr>
      <w:tr w:rsidR="000B79B5" w:rsidRPr="000B79B5" w14:paraId="736667D2"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FC8649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35C728A8" w14:textId="77777777" w:rsidR="000B79B5" w:rsidRPr="000B79B5" w:rsidRDefault="000B79B5" w:rsidP="00DC16B4">
            <w:pPr>
              <w:rPr>
                <w:rFonts w:ascii="Arial" w:hAnsi="Arial" w:cs="Arial"/>
                <w:sz w:val="24"/>
                <w:szCs w:val="24"/>
              </w:rPr>
            </w:pPr>
            <w:r w:rsidRPr="000B79B5">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346F72EC" w14:textId="77777777" w:rsidR="000B79B5" w:rsidRPr="000B79B5" w:rsidRDefault="000B79B5" w:rsidP="00DC16B4">
            <w:pPr>
              <w:rPr>
                <w:rFonts w:ascii="Arial" w:hAnsi="Arial" w:cs="Arial"/>
                <w:sz w:val="24"/>
                <w:szCs w:val="24"/>
              </w:rPr>
            </w:pPr>
            <w:r w:rsidRPr="000B79B5">
              <w:rPr>
                <w:rFonts w:ascii="Arial" w:hAnsi="Arial" w:cs="Arial"/>
                <w:sz w:val="24"/>
                <w:szCs w:val="24"/>
              </w:rPr>
              <w:t>Развитие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3298A2EC" w14:textId="77777777" w:rsidR="000B79B5" w:rsidRPr="000B79B5" w:rsidRDefault="000B79B5" w:rsidP="00DC16B4">
            <w:pPr>
              <w:rPr>
                <w:rFonts w:ascii="Arial" w:hAnsi="Arial" w:cs="Arial"/>
                <w:sz w:val="24"/>
                <w:szCs w:val="24"/>
              </w:rPr>
            </w:pPr>
            <w:r w:rsidRPr="000B79B5">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4AF13C0"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B956252"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CE9DF1F"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1321818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0771F228"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1 824 900,00</w:t>
            </w:r>
          </w:p>
        </w:tc>
        <w:tc>
          <w:tcPr>
            <w:tcW w:w="0" w:type="auto"/>
            <w:tcBorders>
              <w:top w:val="single" w:sz="6" w:space="0" w:color="auto"/>
              <w:left w:val="single" w:sz="6" w:space="0" w:color="auto"/>
              <w:bottom w:val="single" w:sz="6" w:space="0" w:color="auto"/>
              <w:right w:val="single" w:sz="6" w:space="0" w:color="auto"/>
            </w:tcBorders>
            <w:vAlign w:val="center"/>
          </w:tcPr>
          <w:p w14:paraId="3963962A"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3C84947D"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0" w:type="auto"/>
            <w:tcBorders>
              <w:top w:val="single" w:sz="4" w:space="0" w:color="auto"/>
              <w:left w:val="single" w:sz="6" w:space="0" w:color="auto"/>
              <w:bottom w:val="single" w:sz="6" w:space="0" w:color="auto"/>
              <w:right w:val="single" w:sz="6" w:space="0" w:color="auto"/>
            </w:tcBorders>
            <w:vAlign w:val="center"/>
          </w:tcPr>
          <w:p w14:paraId="454140F9"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4 334 700,00</w:t>
            </w:r>
          </w:p>
        </w:tc>
      </w:tr>
      <w:tr w:rsidR="000B79B5" w:rsidRPr="000B79B5" w14:paraId="6407DE27"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A9DB8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2158783B"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A093843"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EC05176" w14:textId="77777777" w:rsidR="000B79B5" w:rsidRPr="000B79B5" w:rsidRDefault="000B79B5" w:rsidP="00DC16B4">
            <w:pP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301DDA8"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14:paraId="19A13BF1"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59855215"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AAADF0C"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83BAD05"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1 824 900,00</w:t>
            </w:r>
          </w:p>
        </w:tc>
        <w:tc>
          <w:tcPr>
            <w:tcW w:w="0" w:type="auto"/>
            <w:tcBorders>
              <w:top w:val="single" w:sz="6" w:space="0" w:color="auto"/>
              <w:left w:val="single" w:sz="6" w:space="0" w:color="auto"/>
              <w:bottom w:val="single" w:sz="6" w:space="0" w:color="auto"/>
              <w:right w:val="single" w:sz="6" w:space="0" w:color="auto"/>
            </w:tcBorders>
            <w:vAlign w:val="center"/>
          </w:tcPr>
          <w:p w14:paraId="6469749A"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3CAB255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0" w:type="auto"/>
            <w:tcBorders>
              <w:top w:val="single" w:sz="4" w:space="0" w:color="auto"/>
              <w:left w:val="single" w:sz="6" w:space="0" w:color="auto"/>
              <w:bottom w:val="single" w:sz="6" w:space="0" w:color="auto"/>
              <w:right w:val="single" w:sz="6" w:space="0" w:color="auto"/>
            </w:tcBorders>
            <w:vAlign w:val="center"/>
          </w:tcPr>
          <w:p w14:paraId="0CC45BF1"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4 334 700,00</w:t>
            </w:r>
          </w:p>
        </w:tc>
      </w:tr>
      <w:tr w:rsidR="000B79B5" w:rsidRPr="000B79B5" w14:paraId="5AC57F20"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E2617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33C1461B" w14:textId="77777777" w:rsidR="000B79B5" w:rsidRPr="000B79B5" w:rsidRDefault="000B79B5" w:rsidP="00DC16B4">
            <w:pPr>
              <w:rPr>
                <w:rFonts w:ascii="Arial" w:hAnsi="Arial" w:cs="Arial"/>
                <w:sz w:val="24"/>
                <w:szCs w:val="24"/>
              </w:rPr>
            </w:pPr>
            <w:r w:rsidRPr="000B79B5">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18AB3EAC" w14:textId="77777777" w:rsidR="000B79B5" w:rsidRPr="000B79B5" w:rsidRDefault="000B79B5" w:rsidP="00DC16B4">
            <w:pPr>
              <w:rPr>
                <w:rFonts w:ascii="Arial" w:hAnsi="Arial" w:cs="Arial"/>
                <w:sz w:val="24"/>
                <w:szCs w:val="24"/>
              </w:rPr>
            </w:pPr>
            <w:r w:rsidRPr="000B79B5">
              <w:rPr>
                <w:rFonts w:ascii="Arial" w:hAnsi="Arial" w:cs="Arial"/>
                <w:sz w:val="24"/>
                <w:szCs w:val="24"/>
              </w:rPr>
              <w:t>Развитие субъектов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7C8FFD2F" w14:textId="77777777" w:rsidR="000B79B5" w:rsidRPr="000B79B5" w:rsidRDefault="000B79B5" w:rsidP="00DC16B4">
            <w:pPr>
              <w:rPr>
                <w:rFonts w:ascii="Arial" w:hAnsi="Arial" w:cs="Arial"/>
                <w:sz w:val="24"/>
                <w:szCs w:val="24"/>
              </w:rPr>
            </w:pPr>
            <w:r w:rsidRPr="000B79B5">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AF0F6D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939D524"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AB2B3C6"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4A789C6"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6A5D3869"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1 824 900,00</w:t>
            </w:r>
          </w:p>
        </w:tc>
        <w:tc>
          <w:tcPr>
            <w:tcW w:w="0" w:type="auto"/>
            <w:tcBorders>
              <w:top w:val="single" w:sz="6" w:space="0" w:color="auto"/>
              <w:left w:val="single" w:sz="6" w:space="0" w:color="auto"/>
              <w:bottom w:val="single" w:sz="6" w:space="0" w:color="auto"/>
              <w:right w:val="single" w:sz="6" w:space="0" w:color="auto"/>
            </w:tcBorders>
            <w:vAlign w:val="center"/>
          </w:tcPr>
          <w:p w14:paraId="1549F8ED"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51DF5B56"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0" w:type="auto"/>
            <w:tcBorders>
              <w:top w:val="single" w:sz="4" w:space="0" w:color="auto"/>
              <w:left w:val="single" w:sz="6" w:space="0" w:color="auto"/>
              <w:bottom w:val="single" w:sz="6" w:space="0" w:color="auto"/>
              <w:right w:val="single" w:sz="6" w:space="0" w:color="auto"/>
            </w:tcBorders>
            <w:vAlign w:val="center"/>
          </w:tcPr>
          <w:p w14:paraId="00BFD7C6"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4 334 700,00</w:t>
            </w:r>
          </w:p>
        </w:tc>
      </w:tr>
      <w:tr w:rsidR="000B79B5" w:rsidRPr="000B79B5" w14:paraId="513D24F8"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AAD14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652C8B1B"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8E1689E"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A775F1E" w14:textId="77777777" w:rsidR="000B79B5" w:rsidRPr="000B79B5" w:rsidRDefault="000B79B5" w:rsidP="00DC16B4">
            <w:pPr>
              <w:rPr>
                <w:rFonts w:ascii="Arial" w:hAnsi="Arial" w:cs="Arial"/>
                <w:sz w:val="24"/>
                <w:szCs w:val="24"/>
              </w:rPr>
            </w:pPr>
            <w:r w:rsidRPr="000B79B5">
              <w:rPr>
                <w:rFonts w:ascii="Arial" w:hAnsi="Arial" w:cs="Arial"/>
                <w:sz w:val="24"/>
                <w:szCs w:val="24"/>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0890D7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408</w:t>
            </w:r>
          </w:p>
        </w:tc>
        <w:tc>
          <w:tcPr>
            <w:tcW w:w="0" w:type="auto"/>
            <w:tcBorders>
              <w:top w:val="single" w:sz="6" w:space="0" w:color="auto"/>
              <w:left w:val="single" w:sz="6" w:space="0" w:color="auto"/>
              <w:bottom w:val="single" w:sz="6" w:space="0" w:color="auto"/>
              <w:right w:val="single" w:sz="6" w:space="0" w:color="auto"/>
            </w:tcBorders>
            <w:vAlign w:val="center"/>
          </w:tcPr>
          <w:p w14:paraId="34D75D89"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52C248A"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49829ED2"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X</w:t>
            </w:r>
          </w:p>
        </w:tc>
        <w:tc>
          <w:tcPr>
            <w:tcW w:w="0" w:type="auto"/>
            <w:tcBorders>
              <w:top w:val="single" w:sz="6" w:space="0" w:color="auto"/>
              <w:left w:val="single" w:sz="6" w:space="0" w:color="auto"/>
              <w:bottom w:val="single" w:sz="6" w:space="0" w:color="auto"/>
              <w:right w:val="single" w:sz="6" w:space="0" w:color="auto"/>
            </w:tcBorders>
            <w:vAlign w:val="center"/>
          </w:tcPr>
          <w:p w14:paraId="3313AC3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1 824 900,00</w:t>
            </w:r>
          </w:p>
        </w:tc>
        <w:tc>
          <w:tcPr>
            <w:tcW w:w="0" w:type="auto"/>
            <w:tcBorders>
              <w:top w:val="single" w:sz="6" w:space="0" w:color="auto"/>
              <w:left w:val="single" w:sz="6" w:space="0" w:color="auto"/>
              <w:bottom w:val="single" w:sz="6" w:space="0" w:color="auto"/>
              <w:right w:val="single" w:sz="6" w:space="0" w:color="auto"/>
            </w:tcBorders>
            <w:vAlign w:val="center"/>
          </w:tcPr>
          <w:p w14:paraId="14C2903A"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0723B72C"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0" w:type="auto"/>
            <w:tcBorders>
              <w:top w:val="single" w:sz="4" w:space="0" w:color="auto"/>
              <w:left w:val="single" w:sz="6" w:space="0" w:color="auto"/>
              <w:bottom w:val="single" w:sz="6" w:space="0" w:color="auto"/>
              <w:right w:val="single" w:sz="6" w:space="0" w:color="auto"/>
            </w:tcBorders>
            <w:vAlign w:val="center"/>
          </w:tcPr>
          <w:p w14:paraId="0036CC02"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4 334 700,00</w:t>
            </w:r>
          </w:p>
        </w:tc>
      </w:tr>
    </w:tbl>
    <w:p w14:paraId="31C0196F" w14:textId="77777777" w:rsidR="000B79B5" w:rsidRPr="000B79B5" w:rsidRDefault="000B79B5" w:rsidP="000B79B5">
      <w:pPr>
        <w:jc w:val="both"/>
        <w:rPr>
          <w:rFonts w:ascii="Arial" w:hAnsi="Arial" w:cs="Arial"/>
          <w:sz w:val="24"/>
          <w:szCs w:val="24"/>
        </w:rPr>
        <w:sectPr w:rsidR="000B79B5" w:rsidRPr="000B79B5" w:rsidSect="00CE6B89">
          <w:pgSz w:w="16838" w:h="11906" w:orient="landscape"/>
          <w:pgMar w:top="720" w:right="720" w:bottom="720" w:left="720" w:header="708" w:footer="708" w:gutter="0"/>
          <w:cols w:space="708"/>
          <w:docGrid w:linePitch="360"/>
        </w:sectPr>
      </w:pPr>
    </w:p>
    <w:p w14:paraId="319C894C" w14:textId="77777777" w:rsidR="000B79B5" w:rsidRPr="000B79B5" w:rsidRDefault="000B79B5" w:rsidP="000B79B5">
      <w:pPr>
        <w:pStyle w:val="1"/>
        <w:ind w:left="11057"/>
        <w:rPr>
          <w:rFonts w:ascii="Arial" w:hAnsi="Arial" w:cs="Arial"/>
          <w:sz w:val="24"/>
          <w:szCs w:val="24"/>
        </w:rPr>
      </w:pPr>
      <w:r w:rsidRPr="000B79B5">
        <w:rPr>
          <w:rFonts w:ascii="Arial" w:hAnsi="Arial" w:cs="Arial"/>
          <w:sz w:val="24"/>
          <w:szCs w:val="24"/>
        </w:rPr>
        <w:lastRenderedPageBreak/>
        <w:t>Приложение № 4 к муниципальной программе</w:t>
      </w:r>
    </w:p>
    <w:p w14:paraId="5D4BF782" w14:textId="77777777" w:rsidR="000B79B5" w:rsidRPr="000B79B5" w:rsidRDefault="000B79B5" w:rsidP="000B79B5">
      <w:pPr>
        <w:widowControl w:val="0"/>
        <w:ind w:left="11057" w:right="99"/>
        <w:jc w:val="center"/>
        <w:rPr>
          <w:rFonts w:ascii="Arial" w:hAnsi="Arial" w:cs="Arial"/>
          <w:b/>
          <w:sz w:val="24"/>
          <w:szCs w:val="24"/>
        </w:rPr>
      </w:pPr>
    </w:p>
    <w:p w14:paraId="46631A55" w14:textId="77777777" w:rsidR="000B79B5" w:rsidRPr="000B79B5" w:rsidRDefault="000B79B5" w:rsidP="000B79B5">
      <w:pPr>
        <w:jc w:val="center"/>
        <w:rPr>
          <w:rFonts w:ascii="Arial" w:eastAsia="Calibri" w:hAnsi="Arial" w:cs="Arial"/>
          <w:sz w:val="24"/>
          <w:szCs w:val="24"/>
        </w:rPr>
      </w:pPr>
      <w:r w:rsidRPr="000B79B5">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w:t>
      </w:r>
      <w:r w:rsidRPr="000B79B5">
        <w:rPr>
          <w:rFonts w:ascii="Arial" w:hAnsi="Arial" w:cs="Arial"/>
          <w:sz w:val="24"/>
          <w:szCs w:val="24"/>
        </w:rPr>
        <w:t>Развитие малого и среднего предпринимательства»</w:t>
      </w:r>
      <w:r w:rsidRPr="000B79B5">
        <w:rPr>
          <w:rFonts w:ascii="Arial" w:eastAsia="Calibri" w:hAnsi="Arial" w:cs="Arial"/>
          <w:sz w:val="24"/>
          <w:szCs w:val="24"/>
        </w:rPr>
        <w:t xml:space="preserve"> (средства бюджета округа, в том числе средства, поступившие из бюджетов других уровней бюджетной системы и внебюджетных источников)</w:t>
      </w:r>
    </w:p>
    <w:p w14:paraId="62F5FC21" w14:textId="77777777" w:rsidR="000B79B5" w:rsidRPr="000B79B5" w:rsidRDefault="000B79B5" w:rsidP="000B79B5">
      <w:pPr>
        <w:jc w:val="right"/>
        <w:rPr>
          <w:rFonts w:ascii="Arial" w:hAnsi="Arial" w:cs="Arial"/>
          <w:sz w:val="24"/>
          <w:szCs w:val="24"/>
        </w:rPr>
      </w:pPr>
      <w:r w:rsidRPr="000B79B5">
        <w:rPr>
          <w:rFonts w:ascii="Arial" w:hAnsi="Arial" w:cs="Arial"/>
          <w:sz w:val="24"/>
          <w:szCs w:val="24"/>
        </w:rPr>
        <w:t>(рублей)</w:t>
      </w:r>
    </w:p>
    <w:tbl>
      <w:tblPr>
        <w:tblW w:w="0" w:type="auto"/>
        <w:jc w:val="center"/>
        <w:tblCellMar>
          <w:left w:w="70" w:type="dxa"/>
          <w:right w:w="70" w:type="dxa"/>
        </w:tblCellMar>
        <w:tblLook w:val="0000" w:firstRow="0" w:lastRow="0" w:firstColumn="0" w:lastColumn="0" w:noHBand="0" w:noVBand="0"/>
      </w:tblPr>
      <w:tblGrid>
        <w:gridCol w:w="490"/>
        <w:gridCol w:w="2251"/>
        <w:gridCol w:w="2958"/>
        <w:gridCol w:w="2598"/>
        <w:gridCol w:w="1542"/>
        <w:gridCol w:w="1542"/>
        <w:gridCol w:w="1542"/>
        <w:gridCol w:w="1914"/>
      </w:tblGrid>
      <w:tr w:rsidR="000B79B5" w:rsidRPr="000B79B5" w14:paraId="6F17A6B9" w14:textId="77777777" w:rsidTr="00DC16B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1D6623F"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6883BFB6"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215E8522"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42261EED" w14:textId="77777777" w:rsidR="000B79B5" w:rsidRPr="000B79B5" w:rsidRDefault="000B79B5" w:rsidP="00DC16B4">
            <w:pPr>
              <w:pStyle w:val="ConsPlusNormal"/>
              <w:jc w:val="center"/>
              <w:rPr>
                <w:rFonts w:ascii="Arial" w:hAnsi="Arial" w:cs="Arial"/>
                <w:sz w:val="24"/>
                <w:szCs w:val="24"/>
              </w:rPr>
            </w:pPr>
            <w:r w:rsidRPr="000B79B5">
              <w:rPr>
                <w:rFonts w:ascii="Arial" w:hAnsi="Arial" w:cs="Arial"/>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4B7D3F11"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1EE94845"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7686316A"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14:paraId="1522B21C" w14:textId="77777777" w:rsidR="000B79B5" w:rsidRPr="000B79B5" w:rsidRDefault="000B79B5" w:rsidP="00DC16B4">
            <w:pPr>
              <w:pStyle w:val="ConsPlusNormal"/>
              <w:widowControl/>
              <w:jc w:val="center"/>
              <w:rPr>
                <w:rFonts w:ascii="Arial" w:hAnsi="Arial" w:cs="Arial"/>
                <w:sz w:val="24"/>
                <w:szCs w:val="24"/>
              </w:rPr>
            </w:pPr>
            <w:r w:rsidRPr="000B79B5">
              <w:rPr>
                <w:rFonts w:ascii="Arial" w:hAnsi="Arial" w:cs="Arial"/>
                <w:sz w:val="24"/>
                <w:szCs w:val="24"/>
              </w:rPr>
              <w:t>Итого на очередной финансовый год и плановый период</w:t>
            </w:r>
          </w:p>
        </w:tc>
      </w:tr>
      <w:tr w:rsidR="000B79B5" w:rsidRPr="000B79B5" w14:paraId="017E755D" w14:textId="77777777" w:rsidTr="00DC16B4">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963FD24"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0BF34AB0"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0F84F81D" w14:textId="77777777" w:rsidR="000B79B5" w:rsidRPr="000B79B5" w:rsidRDefault="000B79B5" w:rsidP="00DC16B4">
            <w:pPr>
              <w:pStyle w:val="ConsPlusNormal"/>
              <w:widowControl/>
              <w:jc w:val="center"/>
              <w:rPr>
                <w:rFonts w:ascii="Arial" w:hAnsi="Arial" w:cs="Arial"/>
                <w:sz w:val="24"/>
                <w:szCs w:val="24"/>
              </w:rPr>
            </w:pPr>
          </w:p>
        </w:tc>
        <w:tc>
          <w:tcPr>
            <w:tcW w:w="0" w:type="auto"/>
            <w:vMerge/>
            <w:tcBorders>
              <w:left w:val="single" w:sz="6" w:space="0" w:color="auto"/>
              <w:bottom w:val="single" w:sz="6" w:space="0" w:color="auto"/>
              <w:right w:val="single" w:sz="6" w:space="0" w:color="auto"/>
            </w:tcBorders>
            <w:vAlign w:val="center"/>
          </w:tcPr>
          <w:p w14:paraId="7B2F3085" w14:textId="77777777" w:rsidR="000B79B5" w:rsidRPr="000B79B5" w:rsidRDefault="000B79B5" w:rsidP="00DC16B4">
            <w:pPr>
              <w:pStyle w:val="ConsPlusNormal"/>
              <w:widowControl/>
              <w:jc w:val="cente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C65632A"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89A1E0C"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B7F7965" w14:textId="77777777" w:rsidR="000B79B5" w:rsidRPr="000B79B5" w:rsidRDefault="000B79B5" w:rsidP="00DC16B4">
            <w:pPr>
              <w:pStyle w:val="ConsPlusNormal"/>
              <w:widowControl/>
              <w:jc w:val="center"/>
              <w:rPr>
                <w:rFonts w:ascii="Arial" w:hAnsi="Arial" w:cs="Arial"/>
                <w:sz w:val="24"/>
                <w:szCs w:val="24"/>
                <w:lang w:val="en-US"/>
              </w:rPr>
            </w:pPr>
            <w:r w:rsidRPr="000B79B5">
              <w:rPr>
                <w:rFonts w:ascii="Arial" w:hAnsi="Arial" w:cs="Arial"/>
                <w:sz w:val="24"/>
                <w:szCs w:val="24"/>
              </w:rPr>
              <w:t>План</w:t>
            </w:r>
          </w:p>
        </w:tc>
        <w:tc>
          <w:tcPr>
            <w:tcW w:w="0" w:type="auto"/>
            <w:vMerge/>
            <w:tcBorders>
              <w:left w:val="single" w:sz="6" w:space="0" w:color="auto"/>
              <w:bottom w:val="single" w:sz="6" w:space="0" w:color="auto"/>
              <w:right w:val="single" w:sz="6" w:space="0" w:color="auto"/>
            </w:tcBorders>
            <w:vAlign w:val="center"/>
          </w:tcPr>
          <w:p w14:paraId="3460D2A9" w14:textId="77777777" w:rsidR="000B79B5" w:rsidRPr="000B79B5" w:rsidRDefault="000B79B5" w:rsidP="00DC16B4">
            <w:pPr>
              <w:pStyle w:val="ConsPlusNormal"/>
              <w:widowControl/>
              <w:jc w:val="center"/>
              <w:rPr>
                <w:rFonts w:ascii="Arial" w:hAnsi="Arial" w:cs="Arial"/>
                <w:sz w:val="24"/>
                <w:szCs w:val="24"/>
                <w:lang w:val="en-US"/>
              </w:rPr>
            </w:pPr>
          </w:p>
        </w:tc>
      </w:tr>
      <w:tr w:rsidR="000B79B5" w:rsidRPr="000B79B5" w14:paraId="7242CCDF"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692DB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3D0B1FB8"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6ECCA63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3C126E8B"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2A27920E"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4B1AE878"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62552513"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777C2FCD" w14:textId="77777777" w:rsidR="000B79B5" w:rsidRPr="000B79B5" w:rsidRDefault="000B79B5" w:rsidP="00DC16B4">
            <w:pPr>
              <w:jc w:val="center"/>
              <w:rPr>
                <w:rFonts w:ascii="Arial" w:hAnsi="Arial" w:cs="Arial"/>
                <w:sz w:val="24"/>
                <w:szCs w:val="24"/>
              </w:rPr>
            </w:pPr>
            <w:r w:rsidRPr="000B79B5">
              <w:rPr>
                <w:rFonts w:ascii="Arial" w:hAnsi="Arial" w:cs="Arial"/>
                <w:sz w:val="24"/>
                <w:szCs w:val="24"/>
              </w:rPr>
              <w:t>8</w:t>
            </w:r>
          </w:p>
        </w:tc>
      </w:tr>
      <w:tr w:rsidR="000B79B5" w:rsidRPr="000B79B5" w14:paraId="4A02DA7A"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7BA7B87" w14:textId="77777777" w:rsidR="000B79B5" w:rsidRPr="000B79B5" w:rsidRDefault="000B79B5" w:rsidP="00DC16B4">
            <w:pPr>
              <w:rPr>
                <w:rFonts w:ascii="Arial" w:hAnsi="Arial" w:cs="Arial"/>
                <w:sz w:val="24"/>
                <w:szCs w:val="24"/>
              </w:rPr>
            </w:pPr>
            <w:r w:rsidRPr="000B79B5">
              <w:rPr>
                <w:rFonts w:ascii="Arial" w:hAnsi="Arial" w:cs="Arial"/>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14:paraId="1821AEE8" w14:textId="77777777" w:rsidR="000B79B5" w:rsidRPr="000B79B5" w:rsidRDefault="000B79B5" w:rsidP="00DC16B4">
            <w:pPr>
              <w:rPr>
                <w:rFonts w:ascii="Arial" w:hAnsi="Arial" w:cs="Arial"/>
                <w:sz w:val="24"/>
                <w:szCs w:val="24"/>
              </w:rPr>
            </w:pPr>
            <w:r w:rsidRPr="000B79B5">
              <w:rPr>
                <w:rFonts w:ascii="Arial" w:hAnsi="Arial" w:cs="Arial"/>
                <w:sz w:val="24"/>
                <w:szCs w:val="24"/>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5F3FAAFC" w14:textId="77777777" w:rsidR="000B79B5" w:rsidRPr="000B79B5" w:rsidRDefault="000B79B5" w:rsidP="00DC16B4">
            <w:pPr>
              <w:rPr>
                <w:rFonts w:ascii="Arial" w:hAnsi="Arial" w:cs="Arial"/>
                <w:sz w:val="24"/>
                <w:szCs w:val="24"/>
              </w:rPr>
            </w:pPr>
            <w:r w:rsidRPr="000B79B5">
              <w:rPr>
                <w:rFonts w:ascii="Arial" w:hAnsi="Arial" w:cs="Arial"/>
                <w:sz w:val="24"/>
                <w:szCs w:val="24"/>
              </w:rPr>
              <w:t>Развитие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288F61EF" w14:textId="77777777" w:rsidR="000B79B5" w:rsidRPr="000B79B5" w:rsidRDefault="000B79B5" w:rsidP="00DC16B4">
            <w:pPr>
              <w:rPr>
                <w:rFonts w:ascii="Arial" w:hAnsi="Arial" w:cs="Arial"/>
                <w:sz w:val="24"/>
                <w:szCs w:val="24"/>
              </w:rPr>
            </w:pPr>
            <w:r w:rsidRPr="000B79B5">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FACE63E"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1 824 900,00</w:t>
            </w:r>
          </w:p>
        </w:tc>
        <w:tc>
          <w:tcPr>
            <w:tcW w:w="0" w:type="auto"/>
            <w:tcBorders>
              <w:top w:val="single" w:sz="6" w:space="0" w:color="auto"/>
              <w:left w:val="single" w:sz="6" w:space="0" w:color="auto"/>
              <w:bottom w:val="single" w:sz="6" w:space="0" w:color="auto"/>
              <w:right w:val="single" w:sz="6" w:space="0" w:color="auto"/>
            </w:tcBorders>
            <w:vAlign w:val="center"/>
          </w:tcPr>
          <w:p w14:paraId="470998E3"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563B176D"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33FE9E12"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4 334 700,00</w:t>
            </w:r>
          </w:p>
        </w:tc>
      </w:tr>
      <w:tr w:rsidR="000B79B5" w:rsidRPr="000B79B5" w14:paraId="76E5BD49"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844E2A" w14:textId="77777777" w:rsidR="000B79B5" w:rsidRPr="000B79B5" w:rsidRDefault="000B79B5" w:rsidP="00DC16B4">
            <w:pPr>
              <w:rPr>
                <w:rFonts w:ascii="Arial" w:hAnsi="Arial" w:cs="Arial"/>
                <w:sz w:val="24"/>
                <w:szCs w:val="24"/>
              </w:rPr>
            </w:pPr>
            <w:r w:rsidRPr="000B79B5">
              <w:rPr>
                <w:rFonts w:ascii="Arial" w:hAnsi="Arial" w:cs="Arial"/>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14:paraId="70B784E9"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B72CED0"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E74D842" w14:textId="77777777" w:rsidR="000B79B5" w:rsidRPr="000B79B5" w:rsidRDefault="000B79B5" w:rsidP="00DC16B4">
            <w:pPr>
              <w:rPr>
                <w:rFonts w:ascii="Arial" w:hAnsi="Arial" w:cs="Arial"/>
                <w:sz w:val="24"/>
                <w:szCs w:val="24"/>
              </w:rPr>
            </w:pPr>
            <w:r w:rsidRPr="000B79B5">
              <w:rPr>
                <w:rFonts w:ascii="Arial" w:hAnsi="Arial" w:cs="Arial"/>
                <w:sz w:val="24"/>
                <w:szCs w:val="24"/>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3991586"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367 000,00</w:t>
            </w:r>
          </w:p>
        </w:tc>
        <w:tc>
          <w:tcPr>
            <w:tcW w:w="0" w:type="auto"/>
            <w:tcBorders>
              <w:top w:val="single" w:sz="6" w:space="0" w:color="auto"/>
              <w:left w:val="single" w:sz="6" w:space="0" w:color="auto"/>
              <w:bottom w:val="single" w:sz="6" w:space="0" w:color="auto"/>
              <w:right w:val="single" w:sz="6" w:space="0" w:color="auto"/>
            </w:tcBorders>
            <w:vAlign w:val="center"/>
          </w:tcPr>
          <w:p w14:paraId="12DB7C5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367 000,00</w:t>
            </w:r>
          </w:p>
        </w:tc>
        <w:tc>
          <w:tcPr>
            <w:tcW w:w="0" w:type="auto"/>
            <w:tcBorders>
              <w:top w:val="single" w:sz="6" w:space="0" w:color="auto"/>
              <w:left w:val="single" w:sz="6" w:space="0" w:color="auto"/>
              <w:bottom w:val="single" w:sz="6" w:space="0" w:color="auto"/>
              <w:right w:val="single" w:sz="6" w:space="0" w:color="auto"/>
            </w:tcBorders>
            <w:vAlign w:val="center"/>
          </w:tcPr>
          <w:p w14:paraId="093DD419"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367 000,00</w:t>
            </w:r>
          </w:p>
        </w:tc>
        <w:tc>
          <w:tcPr>
            <w:tcW w:w="0" w:type="auto"/>
            <w:tcBorders>
              <w:top w:val="single" w:sz="6" w:space="0" w:color="auto"/>
              <w:left w:val="single" w:sz="6" w:space="0" w:color="auto"/>
              <w:bottom w:val="single" w:sz="6" w:space="0" w:color="auto"/>
              <w:right w:val="single" w:sz="6" w:space="0" w:color="auto"/>
            </w:tcBorders>
            <w:vAlign w:val="center"/>
          </w:tcPr>
          <w:p w14:paraId="23FE894B"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1 101 000,00</w:t>
            </w:r>
          </w:p>
        </w:tc>
      </w:tr>
      <w:tr w:rsidR="000B79B5" w:rsidRPr="000B79B5" w14:paraId="6C74C6C2"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9B9ED1" w14:textId="77777777" w:rsidR="000B79B5" w:rsidRPr="000B79B5" w:rsidRDefault="000B79B5" w:rsidP="00DC16B4">
            <w:pPr>
              <w:rPr>
                <w:rFonts w:ascii="Arial" w:hAnsi="Arial" w:cs="Arial"/>
                <w:sz w:val="24"/>
                <w:szCs w:val="24"/>
              </w:rPr>
            </w:pPr>
            <w:r w:rsidRPr="000B79B5">
              <w:rPr>
                <w:rFonts w:ascii="Arial" w:hAnsi="Arial" w:cs="Arial"/>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14:paraId="7B289728"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F3BD490"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5567C0C" w14:textId="77777777" w:rsidR="000B79B5" w:rsidRPr="000B79B5" w:rsidRDefault="000B79B5" w:rsidP="00DC16B4">
            <w:pPr>
              <w:rPr>
                <w:rFonts w:ascii="Arial" w:hAnsi="Arial" w:cs="Arial"/>
                <w:sz w:val="24"/>
                <w:szCs w:val="24"/>
              </w:rPr>
            </w:pPr>
            <w:r w:rsidRPr="000B79B5">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1E182C5"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1 457 900,00</w:t>
            </w:r>
          </w:p>
        </w:tc>
        <w:tc>
          <w:tcPr>
            <w:tcW w:w="0" w:type="auto"/>
            <w:tcBorders>
              <w:top w:val="single" w:sz="6" w:space="0" w:color="auto"/>
              <w:left w:val="single" w:sz="6" w:space="0" w:color="auto"/>
              <w:bottom w:val="single" w:sz="6" w:space="0" w:color="auto"/>
              <w:right w:val="single" w:sz="6" w:space="0" w:color="auto"/>
            </w:tcBorders>
            <w:vAlign w:val="center"/>
          </w:tcPr>
          <w:p w14:paraId="33629210"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887 900,00</w:t>
            </w:r>
          </w:p>
        </w:tc>
        <w:tc>
          <w:tcPr>
            <w:tcW w:w="0" w:type="auto"/>
            <w:tcBorders>
              <w:top w:val="single" w:sz="6" w:space="0" w:color="auto"/>
              <w:left w:val="single" w:sz="6" w:space="0" w:color="auto"/>
              <w:bottom w:val="single" w:sz="6" w:space="0" w:color="auto"/>
              <w:right w:val="single" w:sz="6" w:space="0" w:color="auto"/>
            </w:tcBorders>
            <w:vAlign w:val="center"/>
          </w:tcPr>
          <w:p w14:paraId="678A4920"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887 900,00</w:t>
            </w:r>
          </w:p>
        </w:tc>
        <w:tc>
          <w:tcPr>
            <w:tcW w:w="0" w:type="auto"/>
            <w:tcBorders>
              <w:top w:val="single" w:sz="6" w:space="0" w:color="auto"/>
              <w:left w:val="single" w:sz="6" w:space="0" w:color="auto"/>
              <w:bottom w:val="single" w:sz="6" w:space="0" w:color="auto"/>
              <w:right w:val="single" w:sz="6" w:space="0" w:color="auto"/>
            </w:tcBorders>
            <w:vAlign w:val="center"/>
          </w:tcPr>
          <w:p w14:paraId="3F243E3F"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3 233 700,00</w:t>
            </w:r>
          </w:p>
        </w:tc>
      </w:tr>
      <w:tr w:rsidR="000B79B5" w:rsidRPr="000B79B5" w14:paraId="16732131"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6F9F271" w14:textId="77777777" w:rsidR="000B79B5" w:rsidRPr="000B79B5" w:rsidRDefault="000B79B5" w:rsidP="00DC16B4">
            <w:pPr>
              <w:rPr>
                <w:rFonts w:ascii="Arial" w:hAnsi="Arial" w:cs="Arial"/>
                <w:sz w:val="24"/>
                <w:szCs w:val="24"/>
              </w:rPr>
            </w:pPr>
            <w:r w:rsidRPr="000B79B5">
              <w:rPr>
                <w:rFonts w:ascii="Arial" w:hAnsi="Arial"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4DD6BD87" w14:textId="77777777" w:rsidR="000B79B5" w:rsidRPr="000B79B5" w:rsidRDefault="000B79B5" w:rsidP="00DC16B4">
            <w:pPr>
              <w:rPr>
                <w:rFonts w:ascii="Arial" w:hAnsi="Arial" w:cs="Arial"/>
                <w:sz w:val="24"/>
                <w:szCs w:val="24"/>
              </w:rPr>
            </w:pPr>
            <w:r w:rsidRPr="000B79B5">
              <w:rPr>
                <w:rFonts w:ascii="Arial" w:hAnsi="Arial" w:cs="Arial"/>
                <w:sz w:val="24"/>
                <w:szCs w:val="24"/>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4231D423" w14:textId="77777777" w:rsidR="000B79B5" w:rsidRPr="000B79B5" w:rsidRDefault="000B79B5" w:rsidP="00DC16B4">
            <w:pPr>
              <w:rPr>
                <w:rFonts w:ascii="Arial" w:hAnsi="Arial" w:cs="Arial"/>
                <w:sz w:val="24"/>
                <w:szCs w:val="24"/>
              </w:rPr>
            </w:pPr>
            <w:r w:rsidRPr="000B79B5">
              <w:rPr>
                <w:rFonts w:ascii="Arial" w:hAnsi="Arial" w:cs="Arial"/>
                <w:sz w:val="24"/>
                <w:szCs w:val="24"/>
              </w:rPr>
              <w:t>Развитие субъектов малого и среднего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0CA4125E" w14:textId="77777777" w:rsidR="000B79B5" w:rsidRPr="000B79B5" w:rsidRDefault="000B79B5" w:rsidP="00DC16B4">
            <w:pPr>
              <w:rPr>
                <w:rFonts w:ascii="Arial" w:hAnsi="Arial" w:cs="Arial"/>
                <w:sz w:val="24"/>
                <w:szCs w:val="24"/>
              </w:rPr>
            </w:pPr>
            <w:r w:rsidRPr="000B79B5">
              <w:rPr>
                <w:rFonts w:ascii="Arial" w:hAnsi="Arial" w:cs="Arial"/>
                <w:sz w:val="24"/>
                <w:szCs w:val="24"/>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D6156D9"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1 824 900,00</w:t>
            </w:r>
          </w:p>
        </w:tc>
        <w:tc>
          <w:tcPr>
            <w:tcW w:w="0" w:type="auto"/>
            <w:tcBorders>
              <w:top w:val="single" w:sz="6" w:space="0" w:color="auto"/>
              <w:left w:val="single" w:sz="6" w:space="0" w:color="auto"/>
              <w:bottom w:val="single" w:sz="6" w:space="0" w:color="auto"/>
              <w:right w:val="single" w:sz="6" w:space="0" w:color="auto"/>
            </w:tcBorders>
            <w:vAlign w:val="center"/>
          </w:tcPr>
          <w:p w14:paraId="6A4D8D3C"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3C301ECC"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1 254 900,00</w:t>
            </w:r>
          </w:p>
        </w:tc>
        <w:tc>
          <w:tcPr>
            <w:tcW w:w="0" w:type="auto"/>
            <w:tcBorders>
              <w:top w:val="single" w:sz="6" w:space="0" w:color="auto"/>
              <w:left w:val="single" w:sz="6" w:space="0" w:color="auto"/>
              <w:bottom w:val="single" w:sz="6" w:space="0" w:color="auto"/>
              <w:right w:val="single" w:sz="6" w:space="0" w:color="auto"/>
            </w:tcBorders>
            <w:vAlign w:val="center"/>
          </w:tcPr>
          <w:p w14:paraId="1D1A5672"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4 334 700,00</w:t>
            </w:r>
          </w:p>
        </w:tc>
      </w:tr>
      <w:tr w:rsidR="000B79B5" w:rsidRPr="000B79B5" w14:paraId="2BE52009"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CD1D1B" w14:textId="77777777" w:rsidR="000B79B5" w:rsidRPr="000B79B5" w:rsidRDefault="000B79B5" w:rsidP="00DC16B4">
            <w:pPr>
              <w:rPr>
                <w:rFonts w:ascii="Arial" w:hAnsi="Arial" w:cs="Arial"/>
                <w:sz w:val="24"/>
                <w:szCs w:val="24"/>
              </w:rPr>
            </w:pPr>
            <w:r w:rsidRPr="000B79B5">
              <w:rPr>
                <w:rFonts w:ascii="Arial" w:hAnsi="Arial"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2CE27984"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75C753A"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109F55C" w14:textId="77777777" w:rsidR="000B79B5" w:rsidRPr="000B79B5" w:rsidRDefault="000B79B5" w:rsidP="00DC16B4">
            <w:pPr>
              <w:rPr>
                <w:rFonts w:ascii="Arial" w:hAnsi="Arial" w:cs="Arial"/>
                <w:sz w:val="24"/>
                <w:szCs w:val="24"/>
              </w:rPr>
            </w:pPr>
            <w:r w:rsidRPr="000B79B5">
              <w:rPr>
                <w:rFonts w:ascii="Arial" w:hAnsi="Arial" w:cs="Arial"/>
                <w:sz w:val="24"/>
                <w:szCs w:val="24"/>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7616823E"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367 000,00</w:t>
            </w:r>
          </w:p>
        </w:tc>
        <w:tc>
          <w:tcPr>
            <w:tcW w:w="0" w:type="auto"/>
            <w:tcBorders>
              <w:top w:val="single" w:sz="6" w:space="0" w:color="auto"/>
              <w:left w:val="single" w:sz="6" w:space="0" w:color="auto"/>
              <w:bottom w:val="single" w:sz="6" w:space="0" w:color="auto"/>
              <w:right w:val="single" w:sz="6" w:space="0" w:color="auto"/>
            </w:tcBorders>
            <w:vAlign w:val="center"/>
          </w:tcPr>
          <w:p w14:paraId="588F6ABA"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367 000,00</w:t>
            </w:r>
          </w:p>
        </w:tc>
        <w:tc>
          <w:tcPr>
            <w:tcW w:w="0" w:type="auto"/>
            <w:tcBorders>
              <w:top w:val="single" w:sz="6" w:space="0" w:color="auto"/>
              <w:left w:val="single" w:sz="6" w:space="0" w:color="auto"/>
              <w:bottom w:val="single" w:sz="6" w:space="0" w:color="auto"/>
              <w:right w:val="single" w:sz="6" w:space="0" w:color="auto"/>
            </w:tcBorders>
            <w:vAlign w:val="center"/>
          </w:tcPr>
          <w:p w14:paraId="10FE3DA9"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367 000,00</w:t>
            </w:r>
          </w:p>
        </w:tc>
        <w:tc>
          <w:tcPr>
            <w:tcW w:w="0" w:type="auto"/>
            <w:tcBorders>
              <w:top w:val="single" w:sz="6" w:space="0" w:color="auto"/>
              <w:left w:val="single" w:sz="6" w:space="0" w:color="auto"/>
              <w:bottom w:val="single" w:sz="6" w:space="0" w:color="auto"/>
              <w:right w:val="single" w:sz="6" w:space="0" w:color="auto"/>
            </w:tcBorders>
            <w:vAlign w:val="center"/>
          </w:tcPr>
          <w:p w14:paraId="049038F1"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1 101 000,00</w:t>
            </w:r>
          </w:p>
        </w:tc>
      </w:tr>
      <w:tr w:rsidR="000B79B5" w:rsidRPr="000B79B5" w14:paraId="75E4AC0B" w14:textId="77777777" w:rsidTr="00DC16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00AD2BD" w14:textId="77777777" w:rsidR="000B79B5" w:rsidRPr="000B79B5" w:rsidRDefault="000B79B5" w:rsidP="00DC16B4">
            <w:pPr>
              <w:rPr>
                <w:rFonts w:ascii="Arial" w:hAnsi="Arial" w:cs="Arial"/>
                <w:sz w:val="24"/>
                <w:szCs w:val="24"/>
              </w:rPr>
            </w:pPr>
            <w:r w:rsidRPr="000B79B5">
              <w:rPr>
                <w:rFonts w:ascii="Arial" w:hAnsi="Arial"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0A434B7E"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2B3E867" w14:textId="77777777" w:rsidR="000B79B5" w:rsidRPr="000B79B5" w:rsidRDefault="000B79B5" w:rsidP="00DC16B4">
            <w:pPr>
              <w:rPr>
                <w:rFonts w:ascii="Arial" w:hAnsi="Arial"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AE7AA22" w14:textId="77777777" w:rsidR="000B79B5" w:rsidRPr="000B79B5" w:rsidRDefault="000B79B5" w:rsidP="00DC16B4">
            <w:pPr>
              <w:rPr>
                <w:rFonts w:ascii="Arial" w:hAnsi="Arial" w:cs="Arial"/>
                <w:sz w:val="24"/>
                <w:szCs w:val="24"/>
              </w:rPr>
            </w:pPr>
            <w:r w:rsidRPr="000B79B5">
              <w:rPr>
                <w:rFonts w:ascii="Arial" w:hAnsi="Arial" w:cs="Arial"/>
                <w:sz w:val="24"/>
                <w:szCs w:val="24"/>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476B7B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1 457 900,00</w:t>
            </w:r>
          </w:p>
        </w:tc>
        <w:tc>
          <w:tcPr>
            <w:tcW w:w="0" w:type="auto"/>
            <w:tcBorders>
              <w:top w:val="single" w:sz="6" w:space="0" w:color="auto"/>
              <w:left w:val="single" w:sz="6" w:space="0" w:color="auto"/>
              <w:bottom w:val="single" w:sz="6" w:space="0" w:color="auto"/>
              <w:right w:val="single" w:sz="6" w:space="0" w:color="auto"/>
            </w:tcBorders>
            <w:vAlign w:val="center"/>
          </w:tcPr>
          <w:p w14:paraId="5972A765"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887 900,00</w:t>
            </w:r>
          </w:p>
        </w:tc>
        <w:tc>
          <w:tcPr>
            <w:tcW w:w="0" w:type="auto"/>
            <w:tcBorders>
              <w:top w:val="single" w:sz="6" w:space="0" w:color="auto"/>
              <w:left w:val="single" w:sz="6" w:space="0" w:color="auto"/>
              <w:bottom w:val="single" w:sz="6" w:space="0" w:color="auto"/>
              <w:right w:val="single" w:sz="6" w:space="0" w:color="auto"/>
            </w:tcBorders>
            <w:vAlign w:val="center"/>
          </w:tcPr>
          <w:p w14:paraId="1E8CA536"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887 900,00</w:t>
            </w:r>
          </w:p>
        </w:tc>
        <w:tc>
          <w:tcPr>
            <w:tcW w:w="0" w:type="auto"/>
            <w:tcBorders>
              <w:top w:val="single" w:sz="6" w:space="0" w:color="auto"/>
              <w:left w:val="single" w:sz="6" w:space="0" w:color="auto"/>
              <w:bottom w:val="single" w:sz="6" w:space="0" w:color="auto"/>
              <w:right w:val="single" w:sz="6" w:space="0" w:color="auto"/>
            </w:tcBorders>
            <w:vAlign w:val="center"/>
          </w:tcPr>
          <w:p w14:paraId="14AAC217" w14:textId="77777777" w:rsidR="000B79B5" w:rsidRPr="000B79B5" w:rsidRDefault="000B79B5" w:rsidP="00DC16B4">
            <w:pPr>
              <w:jc w:val="right"/>
              <w:rPr>
                <w:rFonts w:ascii="Arial" w:hAnsi="Arial" w:cs="Arial"/>
                <w:sz w:val="24"/>
                <w:szCs w:val="24"/>
              </w:rPr>
            </w:pPr>
            <w:r w:rsidRPr="000B79B5">
              <w:rPr>
                <w:rFonts w:ascii="Arial" w:hAnsi="Arial" w:cs="Arial"/>
                <w:sz w:val="24"/>
                <w:szCs w:val="24"/>
              </w:rPr>
              <w:t>3 233 700,00</w:t>
            </w:r>
          </w:p>
        </w:tc>
      </w:tr>
    </w:tbl>
    <w:p w14:paraId="60A90AF8" w14:textId="77777777" w:rsidR="000B79B5" w:rsidRPr="000B79B5" w:rsidRDefault="000B79B5" w:rsidP="000B79B5">
      <w:pPr>
        <w:jc w:val="both"/>
        <w:rPr>
          <w:rFonts w:ascii="Arial" w:hAnsi="Arial" w:cs="Arial"/>
          <w:sz w:val="24"/>
          <w:szCs w:val="24"/>
        </w:rPr>
      </w:pPr>
    </w:p>
    <w:p w14:paraId="5016B85D" w14:textId="77777777" w:rsidR="000B79B5" w:rsidRPr="000B79B5" w:rsidRDefault="000B79B5" w:rsidP="000B79B5">
      <w:pPr>
        <w:jc w:val="center"/>
        <w:rPr>
          <w:rFonts w:ascii="Arial" w:hAnsi="Arial" w:cs="Arial"/>
          <w:sz w:val="24"/>
          <w:szCs w:val="24"/>
        </w:rPr>
      </w:pPr>
    </w:p>
    <w:p w14:paraId="6D557AC4" w14:textId="77777777" w:rsidR="0021111C" w:rsidRPr="000B79B5" w:rsidRDefault="0021111C" w:rsidP="00D07B77">
      <w:pPr>
        <w:pStyle w:val="ConsPlusNormal"/>
        <w:tabs>
          <w:tab w:val="left" w:pos="709"/>
        </w:tabs>
        <w:ind w:right="-427"/>
        <w:jc w:val="both"/>
        <w:rPr>
          <w:rFonts w:ascii="Arial" w:hAnsi="Arial" w:cs="Arial"/>
          <w:sz w:val="24"/>
          <w:szCs w:val="24"/>
        </w:rPr>
      </w:pPr>
    </w:p>
    <w:sectPr w:rsidR="0021111C" w:rsidRPr="000B79B5" w:rsidSect="00F60ECF">
      <w:headerReference w:type="default" r:id="rId10"/>
      <w:pgSz w:w="16838" w:h="11906" w:orient="landscape"/>
      <w:pgMar w:top="1701" w:right="1134" w:bottom="851" w:left="851"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693D7" w14:textId="77777777" w:rsidR="00FC2803" w:rsidRDefault="00FC2803" w:rsidP="005D31CB">
      <w:pPr>
        <w:spacing w:after="0" w:line="240" w:lineRule="auto"/>
      </w:pPr>
      <w:r>
        <w:separator/>
      </w:r>
    </w:p>
  </w:endnote>
  <w:endnote w:type="continuationSeparator" w:id="0">
    <w:p w14:paraId="00CADD3D" w14:textId="77777777" w:rsidR="00FC2803" w:rsidRDefault="00FC2803" w:rsidP="005D3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DE928" w14:textId="77777777" w:rsidR="00FC2803" w:rsidRDefault="00FC2803" w:rsidP="005D31CB">
      <w:pPr>
        <w:spacing w:after="0" w:line="240" w:lineRule="auto"/>
      </w:pPr>
      <w:r>
        <w:separator/>
      </w:r>
    </w:p>
  </w:footnote>
  <w:footnote w:type="continuationSeparator" w:id="0">
    <w:p w14:paraId="7C95D783" w14:textId="77777777" w:rsidR="00FC2803" w:rsidRDefault="00FC2803" w:rsidP="005D3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6EF1D" w14:textId="2428C2E2" w:rsidR="00DA3E5E" w:rsidRPr="005D31CB" w:rsidRDefault="00FC2803">
    <w:pPr>
      <w:pStyle w:val="a3"/>
      <w:jc w:val="center"/>
      <w:rPr>
        <w:rFonts w:ascii="Times New Roman" w:hAnsi="Times New Roman"/>
        <w:sz w:val="18"/>
        <w:szCs w:val="18"/>
      </w:rPr>
    </w:pPr>
  </w:p>
  <w:p w14:paraId="71500107" w14:textId="77777777" w:rsidR="00DA3E5E" w:rsidRDefault="00FC280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35A19BC"/>
    <w:lvl w:ilvl="0" w:tplc="816EF9C8">
      <w:start w:val="1"/>
      <w:numFmt w:val="decimal"/>
      <w:lvlText w:val="%1."/>
      <w:lvlJc w:val="left"/>
      <w:pPr>
        <w:ind w:left="720" w:hanging="360"/>
      </w:pPr>
      <w:rPr>
        <w:rFonts w:hint="default"/>
      </w:rPr>
    </w:lvl>
    <w:lvl w:ilvl="1" w:tplc="2C8AF862" w:tentative="1">
      <w:start w:val="1"/>
      <w:numFmt w:val="lowerLetter"/>
      <w:lvlText w:val="%2."/>
      <w:lvlJc w:val="left"/>
      <w:pPr>
        <w:ind w:left="1440" w:hanging="360"/>
      </w:pPr>
    </w:lvl>
    <w:lvl w:ilvl="2" w:tplc="64CC5524" w:tentative="1">
      <w:start w:val="1"/>
      <w:numFmt w:val="lowerRoman"/>
      <w:lvlText w:val="%3."/>
      <w:lvlJc w:val="right"/>
      <w:pPr>
        <w:ind w:left="2160" w:hanging="180"/>
      </w:pPr>
    </w:lvl>
    <w:lvl w:ilvl="3" w:tplc="DA0A41C2" w:tentative="1">
      <w:start w:val="1"/>
      <w:numFmt w:val="decimal"/>
      <w:lvlText w:val="%4."/>
      <w:lvlJc w:val="left"/>
      <w:pPr>
        <w:ind w:left="2880" w:hanging="360"/>
      </w:pPr>
    </w:lvl>
    <w:lvl w:ilvl="4" w:tplc="3A58B660" w:tentative="1">
      <w:start w:val="1"/>
      <w:numFmt w:val="lowerLetter"/>
      <w:lvlText w:val="%5."/>
      <w:lvlJc w:val="left"/>
      <w:pPr>
        <w:ind w:left="3600" w:hanging="360"/>
      </w:pPr>
    </w:lvl>
    <w:lvl w:ilvl="5" w:tplc="234EAFB6" w:tentative="1">
      <w:start w:val="1"/>
      <w:numFmt w:val="lowerRoman"/>
      <w:lvlText w:val="%6."/>
      <w:lvlJc w:val="right"/>
      <w:pPr>
        <w:ind w:left="4320" w:hanging="180"/>
      </w:pPr>
    </w:lvl>
    <w:lvl w:ilvl="6" w:tplc="862CEBFE" w:tentative="1">
      <w:start w:val="1"/>
      <w:numFmt w:val="decimal"/>
      <w:lvlText w:val="%7."/>
      <w:lvlJc w:val="left"/>
      <w:pPr>
        <w:ind w:left="5040" w:hanging="360"/>
      </w:pPr>
    </w:lvl>
    <w:lvl w:ilvl="7" w:tplc="32960CCA" w:tentative="1">
      <w:start w:val="1"/>
      <w:numFmt w:val="lowerLetter"/>
      <w:lvlText w:val="%8."/>
      <w:lvlJc w:val="left"/>
      <w:pPr>
        <w:ind w:left="5760" w:hanging="360"/>
      </w:pPr>
    </w:lvl>
    <w:lvl w:ilvl="8" w:tplc="06F0A9F4" w:tentative="1">
      <w:start w:val="1"/>
      <w:numFmt w:val="lowerRoman"/>
      <w:lvlText w:val="%9."/>
      <w:lvlJc w:val="right"/>
      <w:pPr>
        <w:ind w:left="6480" w:hanging="180"/>
      </w:pPr>
    </w:lvl>
  </w:abstractNum>
  <w:abstractNum w:abstractNumId="1" w15:restartNumberingAfterBreak="0">
    <w:nsid w:val="613A3EA1"/>
    <w:multiLevelType w:val="hybridMultilevel"/>
    <w:tmpl w:val="60AAADE4"/>
    <w:lvl w:ilvl="0" w:tplc="D0E6A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F7C"/>
    <w:rsid w:val="00006447"/>
    <w:rsid w:val="00006DB7"/>
    <w:rsid w:val="00007F20"/>
    <w:rsid w:val="00021E7E"/>
    <w:rsid w:val="00040D9A"/>
    <w:rsid w:val="00050F08"/>
    <w:rsid w:val="00081536"/>
    <w:rsid w:val="00081FB1"/>
    <w:rsid w:val="00083FF8"/>
    <w:rsid w:val="00085163"/>
    <w:rsid w:val="000A0A50"/>
    <w:rsid w:val="000A47DF"/>
    <w:rsid w:val="000B7054"/>
    <w:rsid w:val="000B779C"/>
    <w:rsid w:val="000B79B5"/>
    <w:rsid w:val="000C68D4"/>
    <w:rsid w:val="000D01D6"/>
    <w:rsid w:val="000D6ABE"/>
    <w:rsid w:val="000D6B90"/>
    <w:rsid w:val="000D7617"/>
    <w:rsid w:val="000E34D5"/>
    <w:rsid w:val="000F7B33"/>
    <w:rsid w:val="0010215A"/>
    <w:rsid w:val="0011316A"/>
    <w:rsid w:val="00114604"/>
    <w:rsid w:val="00116D22"/>
    <w:rsid w:val="00124FCA"/>
    <w:rsid w:val="001326B1"/>
    <w:rsid w:val="00135BED"/>
    <w:rsid w:val="001361CC"/>
    <w:rsid w:val="0014351C"/>
    <w:rsid w:val="00143F60"/>
    <w:rsid w:val="00151308"/>
    <w:rsid w:val="0017181E"/>
    <w:rsid w:val="00180118"/>
    <w:rsid w:val="00183FC9"/>
    <w:rsid w:val="0018441F"/>
    <w:rsid w:val="00191BF1"/>
    <w:rsid w:val="001A14B0"/>
    <w:rsid w:val="001B7C21"/>
    <w:rsid w:val="001D2486"/>
    <w:rsid w:val="001D5AE5"/>
    <w:rsid w:val="001D6505"/>
    <w:rsid w:val="001E1B42"/>
    <w:rsid w:val="001E3E22"/>
    <w:rsid w:val="001F028B"/>
    <w:rsid w:val="001F4C78"/>
    <w:rsid w:val="00201E7E"/>
    <w:rsid w:val="00204B32"/>
    <w:rsid w:val="002063DA"/>
    <w:rsid w:val="0021111C"/>
    <w:rsid w:val="00225249"/>
    <w:rsid w:val="00237C90"/>
    <w:rsid w:val="002457DD"/>
    <w:rsid w:val="00261678"/>
    <w:rsid w:val="00267F75"/>
    <w:rsid w:val="00272A49"/>
    <w:rsid w:val="00273C4B"/>
    <w:rsid w:val="00281A56"/>
    <w:rsid w:val="00290945"/>
    <w:rsid w:val="002A3EFD"/>
    <w:rsid w:val="002B2F1D"/>
    <w:rsid w:val="002B3813"/>
    <w:rsid w:val="002B5F1D"/>
    <w:rsid w:val="002C08F7"/>
    <w:rsid w:val="002C3AB7"/>
    <w:rsid w:val="002D4A8A"/>
    <w:rsid w:val="002E03A3"/>
    <w:rsid w:val="002F130F"/>
    <w:rsid w:val="002F3662"/>
    <w:rsid w:val="00310E27"/>
    <w:rsid w:val="00312F9C"/>
    <w:rsid w:val="00314B96"/>
    <w:rsid w:val="00325ADE"/>
    <w:rsid w:val="003307C9"/>
    <w:rsid w:val="00334133"/>
    <w:rsid w:val="0033677D"/>
    <w:rsid w:val="003379E6"/>
    <w:rsid w:val="0034555D"/>
    <w:rsid w:val="003469EA"/>
    <w:rsid w:val="00346B34"/>
    <w:rsid w:val="00347D1F"/>
    <w:rsid w:val="00353C0D"/>
    <w:rsid w:val="00371BAE"/>
    <w:rsid w:val="00384ABA"/>
    <w:rsid w:val="00387C24"/>
    <w:rsid w:val="00387E8E"/>
    <w:rsid w:val="00393BBC"/>
    <w:rsid w:val="003A1FE4"/>
    <w:rsid w:val="003A28D3"/>
    <w:rsid w:val="003B22AC"/>
    <w:rsid w:val="003B2E80"/>
    <w:rsid w:val="003B43E6"/>
    <w:rsid w:val="003B661F"/>
    <w:rsid w:val="003C027A"/>
    <w:rsid w:val="003C14D8"/>
    <w:rsid w:val="003D7047"/>
    <w:rsid w:val="003D7437"/>
    <w:rsid w:val="003E4422"/>
    <w:rsid w:val="003E65C7"/>
    <w:rsid w:val="003F1324"/>
    <w:rsid w:val="00403A33"/>
    <w:rsid w:val="00404081"/>
    <w:rsid w:val="00411957"/>
    <w:rsid w:val="0042031E"/>
    <w:rsid w:val="00441A30"/>
    <w:rsid w:val="00450842"/>
    <w:rsid w:val="004533F6"/>
    <w:rsid w:val="00457834"/>
    <w:rsid w:val="00460099"/>
    <w:rsid w:val="00460EDD"/>
    <w:rsid w:val="00465EC8"/>
    <w:rsid w:val="004663AE"/>
    <w:rsid w:val="00467A37"/>
    <w:rsid w:val="004718B6"/>
    <w:rsid w:val="004721D2"/>
    <w:rsid w:val="00472C52"/>
    <w:rsid w:val="00473ED4"/>
    <w:rsid w:val="00482AAC"/>
    <w:rsid w:val="00494FBF"/>
    <w:rsid w:val="004A26AE"/>
    <w:rsid w:val="004A5DFB"/>
    <w:rsid w:val="004B5449"/>
    <w:rsid w:val="004B6BBC"/>
    <w:rsid w:val="004C3364"/>
    <w:rsid w:val="004F0972"/>
    <w:rsid w:val="004F45EA"/>
    <w:rsid w:val="0050246B"/>
    <w:rsid w:val="00507893"/>
    <w:rsid w:val="00526D26"/>
    <w:rsid w:val="00540728"/>
    <w:rsid w:val="0054188D"/>
    <w:rsid w:val="00545991"/>
    <w:rsid w:val="00550414"/>
    <w:rsid w:val="005530C4"/>
    <w:rsid w:val="00561366"/>
    <w:rsid w:val="00565F1F"/>
    <w:rsid w:val="00566B00"/>
    <w:rsid w:val="00567540"/>
    <w:rsid w:val="005676AC"/>
    <w:rsid w:val="00574E0B"/>
    <w:rsid w:val="00575B1A"/>
    <w:rsid w:val="00576836"/>
    <w:rsid w:val="00576E50"/>
    <w:rsid w:val="00581D37"/>
    <w:rsid w:val="00584B91"/>
    <w:rsid w:val="005959AF"/>
    <w:rsid w:val="005B082E"/>
    <w:rsid w:val="005C5134"/>
    <w:rsid w:val="005C7301"/>
    <w:rsid w:val="005C74F3"/>
    <w:rsid w:val="005D31CB"/>
    <w:rsid w:val="005F0338"/>
    <w:rsid w:val="005F08C4"/>
    <w:rsid w:val="005F21CE"/>
    <w:rsid w:val="005F40D9"/>
    <w:rsid w:val="00603FDC"/>
    <w:rsid w:val="0061480E"/>
    <w:rsid w:val="00616625"/>
    <w:rsid w:val="00620E75"/>
    <w:rsid w:val="00624440"/>
    <w:rsid w:val="00626150"/>
    <w:rsid w:val="006268AA"/>
    <w:rsid w:val="00634A29"/>
    <w:rsid w:val="00647D87"/>
    <w:rsid w:val="00651C6E"/>
    <w:rsid w:val="0065324D"/>
    <w:rsid w:val="006603C3"/>
    <w:rsid w:val="00662349"/>
    <w:rsid w:val="006677A1"/>
    <w:rsid w:val="00671D4B"/>
    <w:rsid w:val="006842DA"/>
    <w:rsid w:val="00684640"/>
    <w:rsid w:val="00685163"/>
    <w:rsid w:val="00685892"/>
    <w:rsid w:val="006947D6"/>
    <w:rsid w:val="00694FFF"/>
    <w:rsid w:val="006A0275"/>
    <w:rsid w:val="006A50E3"/>
    <w:rsid w:val="006B09AA"/>
    <w:rsid w:val="006B7F3B"/>
    <w:rsid w:val="006C272A"/>
    <w:rsid w:val="006C53F4"/>
    <w:rsid w:val="006D6BED"/>
    <w:rsid w:val="006E2772"/>
    <w:rsid w:val="006F0071"/>
    <w:rsid w:val="007058B8"/>
    <w:rsid w:val="0070778F"/>
    <w:rsid w:val="007126D6"/>
    <w:rsid w:val="00716501"/>
    <w:rsid w:val="00725B41"/>
    <w:rsid w:val="007265D1"/>
    <w:rsid w:val="00733A2F"/>
    <w:rsid w:val="00746D40"/>
    <w:rsid w:val="00747BC1"/>
    <w:rsid w:val="00755576"/>
    <w:rsid w:val="0076379C"/>
    <w:rsid w:val="00766B13"/>
    <w:rsid w:val="007861C7"/>
    <w:rsid w:val="0078794E"/>
    <w:rsid w:val="00792AD7"/>
    <w:rsid w:val="007938DC"/>
    <w:rsid w:val="00793FAF"/>
    <w:rsid w:val="007A501D"/>
    <w:rsid w:val="007A796B"/>
    <w:rsid w:val="007A7EE5"/>
    <w:rsid w:val="007D0A25"/>
    <w:rsid w:val="007D4E63"/>
    <w:rsid w:val="007D5AF3"/>
    <w:rsid w:val="007E2CB7"/>
    <w:rsid w:val="007E7BCA"/>
    <w:rsid w:val="008033FB"/>
    <w:rsid w:val="00813D49"/>
    <w:rsid w:val="00814747"/>
    <w:rsid w:val="00816768"/>
    <w:rsid w:val="0081714A"/>
    <w:rsid w:val="00835F0D"/>
    <w:rsid w:val="008374B6"/>
    <w:rsid w:val="008375B2"/>
    <w:rsid w:val="00842DBA"/>
    <w:rsid w:val="00847233"/>
    <w:rsid w:val="00860D60"/>
    <w:rsid w:val="0087455D"/>
    <w:rsid w:val="008755C6"/>
    <w:rsid w:val="0088157F"/>
    <w:rsid w:val="0089018C"/>
    <w:rsid w:val="008901E2"/>
    <w:rsid w:val="00894A79"/>
    <w:rsid w:val="008962E7"/>
    <w:rsid w:val="008A260C"/>
    <w:rsid w:val="008A640F"/>
    <w:rsid w:val="008B009E"/>
    <w:rsid w:val="008B03B1"/>
    <w:rsid w:val="008B0735"/>
    <w:rsid w:val="008C130D"/>
    <w:rsid w:val="008C61B5"/>
    <w:rsid w:val="008D6D34"/>
    <w:rsid w:val="008E0477"/>
    <w:rsid w:val="008E1141"/>
    <w:rsid w:val="008E41F8"/>
    <w:rsid w:val="008E4E95"/>
    <w:rsid w:val="008F0333"/>
    <w:rsid w:val="0090663E"/>
    <w:rsid w:val="009113A4"/>
    <w:rsid w:val="00921B2A"/>
    <w:rsid w:val="00923517"/>
    <w:rsid w:val="009369EC"/>
    <w:rsid w:val="0094180F"/>
    <w:rsid w:val="009460EC"/>
    <w:rsid w:val="00951183"/>
    <w:rsid w:val="00954ABA"/>
    <w:rsid w:val="00957972"/>
    <w:rsid w:val="00975129"/>
    <w:rsid w:val="00976029"/>
    <w:rsid w:val="0098325F"/>
    <w:rsid w:val="00983552"/>
    <w:rsid w:val="00992822"/>
    <w:rsid w:val="00995B46"/>
    <w:rsid w:val="009C4E94"/>
    <w:rsid w:val="009D1067"/>
    <w:rsid w:val="009D28FA"/>
    <w:rsid w:val="009D3B3E"/>
    <w:rsid w:val="009D668A"/>
    <w:rsid w:val="009E060F"/>
    <w:rsid w:val="009E79C1"/>
    <w:rsid w:val="009F3A3A"/>
    <w:rsid w:val="00A13D9C"/>
    <w:rsid w:val="00A24DB9"/>
    <w:rsid w:val="00A3441E"/>
    <w:rsid w:val="00A369D4"/>
    <w:rsid w:val="00A44F89"/>
    <w:rsid w:val="00A45D2A"/>
    <w:rsid w:val="00A47069"/>
    <w:rsid w:val="00A5318D"/>
    <w:rsid w:val="00A56789"/>
    <w:rsid w:val="00A60588"/>
    <w:rsid w:val="00A6554A"/>
    <w:rsid w:val="00A717FE"/>
    <w:rsid w:val="00A92E1F"/>
    <w:rsid w:val="00A93203"/>
    <w:rsid w:val="00A94A63"/>
    <w:rsid w:val="00A96FE8"/>
    <w:rsid w:val="00AA0047"/>
    <w:rsid w:val="00AA0712"/>
    <w:rsid w:val="00AA4638"/>
    <w:rsid w:val="00AA7B8B"/>
    <w:rsid w:val="00AB0297"/>
    <w:rsid w:val="00AB4791"/>
    <w:rsid w:val="00AC58B3"/>
    <w:rsid w:val="00AE2EDF"/>
    <w:rsid w:val="00AF7BB2"/>
    <w:rsid w:val="00AF7D40"/>
    <w:rsid w:val="00B02089"/>
    <w:rsid w:val="00B06C82"/>
    <w:rsid w:val="00B140B8"/>
    <w:rsid w:val="00B15AE5"/>
    <w:rsid w:val="00B20843"/>
    <w:rsid w:val="00B24C3B"/>
    <w:rsid w:val="00B37647"/>
    <w:rsid w:val="00B37DB5"/>
    <w:rsid w:val="00B40071"/>
    <w:rsid w:val="00B53824"/>
    <w:rsid w:val="00B53AEC"/>
    <w:rsid w:val="00B64B35"/>
    <w:rsid w:val="00B65ADD"/>
    <w:rsid w:val="00B67E82"/>
    <w:rsid w:val="00B70324"/>
    <w:rsid w:val="00B80F6C"/>
    <w:rsid w:val="00B83E50"/>
    <w:rsid w:val="00B85D0D"/>
    <w:rsid w:val="00B95BB4"/>
    <w:rsid w:val="00BA035B"/>
    <w:rsid w:val="00BA1447"/>
    <w:rsid w:val="00BA3658"/>
    <w:rsid w:val="00BA4278"/>
    <w:rsid w:val="00BA45E6"/>
    <w:rsid w:val="00BA6648"/>
    <w:rsid w:val="00BB0C14"/>
    <w:rsid w:val="00BC5294"/>
    <w:rsid w:val="00BC63F5"/>
    <w:rsid w:val="00BD1B70"/>
    <w:rsid w:val="00BD4E4D"/>
    <w:rsid w:val="00BD6621"/>
    <w:rsid w:val="00BE2AE4"/>
    <w:rsid w:val="00BF05D9"/>
    <w:rsid w:val="00BF0BBE"/>
    <w:rsid w:val="00C045E2"/>
    <w:rsid w:val="00C3032E"/>
    <w:rsid w:val="00C30C5A"/>
    <w:rsid w:val="00C31303"/>
    <w:rsid w:val="00C32B90"/>
    <w:rsid w:val="00C3620E"/>
    <w:rsid w:val="00C41760"/>
    <w:rsid w:val="00C522B8"/>
    <w:rsid w:val="00C561FE"/>
    <w:rsid w:val="00C56925"/>
    <w:rsid w:val="00C62DC2"/>
    <w:rsid w:val="00C65172"/>
    <w:rsid w:val="00C66B61"/>
    <w:rsid w:val="00C71863"/>
    <w:rsid w:val="00C861F6"/>
    <w:rsid w:val="00C948D8"/>
    <w:rsid w:val="00CA6E28"/>
    <w:rsid w:val="00CB10A5"/>
    <w:rsid w:val="00CB118F"/>
    <w:rsid w:val="00CB56F8"/>
    <w:rsid w:val="00CB7F7E"/>
    <w:rsid w:val="00CC3690"/>
    <w:rsid w:val="00CC3DC0"/>
    <w:rsid w:val="00CC5C88"/>
    <w:rsid w:val="00CC7394"/>
    <w:rsid w:val="00CC76AF"/>
    <w:rsid w:val="00CD08B2"/>
    <w:rsid w:val="00CE185A"/>
    <w:rsid w:val="00CE5135"/>
    <w:rsid w:val="00CE590F"/>
    <w:rsid w:val="00CF67E4"/>
    <w:rsid w:val="00D0068E"/>
    <w:rsid w:val="00D02CB8"/>
    <w:rsid w:val="00D039C1"/>
    <w:rsid w:val="00D048C7"/>
    <w:rsid w:val="00D07B77"/>
    <w:rsid w:val="00D113D8"/>
    <w:rsid w:val="00D130D9"/>
    <w:rsid w:val="00D14E03"/>
    <w:rsid w:val="00D172A1"/>
    <w:rsid w:val="00D20319"/>
    <w:rsid w:val="00D2488A"/>
    <w:rsid w:val="00D415B0"/>
    <w:rsid w:val="00D430B5"/>
    <w:rsid w:val="00D44824"/>
    <w:rsid w:val="00D4511D"/>
    <w:rsid w:val="00D463BC"/>
    <w:rsid w:val="00D4730C"/>
    <w:rsid w:val="00D52016"/>
    <w:rsid w:val="00D61760"/>
    <w:rsid w:val="00D640F1"/>
    <w:rsid w:val="00D71247"/>
    <w:rsid w:val="00D859A2"/>
    <w:rsid w:val="00D8601D"/>
    <w:rsid w:val="00D87643"/>
    <w:rsid w:val="00DA03DD"/>
    <w:rsid w:val="00DA3269"/>
    <w:rsid w:val="00DA60DF"/>
    <w:rsid w:val="00DB3B2B"/>
    <w:rsid w:val="00DB652D"/>
    <w:rsid w:val="00DC3AAD"/>
    <w:rsid w:val="00DC4137"/>
    <w:rsid w:val="00DC45BF"/>
    <w:rsid w:val="00DD695E"/>
    <w:rsid w:val="00DE14A0"/>
    <w:rsid w:val="00DF10B4"/>
    <w:rsid w:val="00DF1A71"/>
    <w:rsid w:val="00DF4355"/>
    <w:rsid w:val="00DF4ECA"/>
    <w:rsid w:val="00E011EF"/>
    <w:rsid w:val="00E135D5"/>
    <w:rsid w:val="00E426C5"/>
    <w:rsid w:val="00E42965"/>
    <w:rsid w:val="00E548DF"/>
    <w:rsid w:val="00E55C6D"/>
    <w:rsid w:val="00E6226F"/>
    <w:rsid w:val="00E66D65"/>
    <w:rsid w:val="00E700AC"/>
    <w:rsid w:val="00E70183"/>
    <w:rsid w:val="00E83E0C"/>
    <w:rsid w:val="00E87395"/>
    <w:rsid w:val="00E90C03"/>
    <w:rsid w:val="00E9609D"/>
    <w:rsid w:val="00EA4882"/>
    <w:rsid w:val="00EB130F"/>
    <w:rsid w:val="00EB3DF2"/>
    <w:rsid w:val="00EC1B92"/>
    <w:rsid w:val="00EC37CB"/>
    <w:rsid w:val="00EE7CF5"/>
    <w:rsid w:val="00F111C0"/>
    <w:rsid w:val="00F2012B"/>
    <w:rsid w:val="00F228C3"/>
    <w:rsid w:val="00F240D0"/>
    <w:rsid w:val="00F32383"/>
    <w:rsid w:val="00F477B2"/>
    <w:rsid w:val="00F50146"/>
    <w:rsid w:val="00F5479E"/>
    <w:rsid w:val="00F60ECF"/>
    <w:rsid w:val="00F61889"/>
    <w:rsid w:val="00F62773"/>
    <w:rsid w:val="00F755B1"/>
    <w:rsid w:val="00F75DEC"/>
    <w:rsid w:val="00F777D4"/>
    <w:rsid w:val="00F95232"/>
    <w:rsid w:val="00FA0A7F"/>
    <w:rsid w:val="00FA1360"/>
    <w:rsid w:val="00FA2DFF"/>
    <w:rsid w:val="00FA56F7"/>
    <w:rsid w:val="00FB5F7C"/>
    <w:rsid w:val="00FB6B76"/>
    <w:rsid w:val="00FB7087"/>
    <w:rsid w:val="00FB7D1E"/>
    <w:rsid w:val="00FC2803"/>
    <w:rsid w:val="00FD16FF"/>
    <w:rsid w:val="00FD1E3F"/>
    <w:rsid w:val="00FD5376"/>
    <w:rsid w:val="00FD7E67"/>
    <w:rsid w:val="00FE2EE8"/>
    <w:rsid w:val="00FF6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186AC"/>
  <w15:chartTrackingRefBased/>
  <w15:docId w15:val="{FFEECF6B-930E-487C-B00D-6ACE81845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6D65"/>
    <w:pPr>
      <w:spacing w:after="200" w:line="276" w:lineRule="auto"/>
    </w:pPr>
    <w:rPr>
      <w:rFonts w:ascii="Calibri" w:eastAsia="Times New Roman" w:hAnsi="Calibri" w:cs="Times New Roman"/>
    </w:rPr>
  </w:style>
  <w:style w:type="paragraph" w:styleId="1">
    <w:name w:val="heading 1"/>
    <w:basedOn w:val="a"/>
    <w:next w:val="a"/>
    <w:link w:val="10"/>
    <w:qFormat/>
    <w:rsid w:val="00237C90"/>
    <w:pPr>
      <w:keepNext/>
      <w:keepLines/>
      <w:spacing w:before="240" w:after="0" w:line="240" w:lineRule="auto"/>
      <w:jc w:val="center"/>
      <w:outlineLvl w:val="0"/>
    </w:pPr>
    <w:rPr>
      <w:rFonts w:ascii="Times New Roman" w:eastAsiaTheme="majorEastAsia" w:hAnsi="Times New Roman" w:cstheme="majorBidi"/>
      <w:sz w:val="28"/>
      <w:szCs w:val="32"/>
      <w:lang w:eastAsia="ru-RU"/>
    </w:rPr>
  </w:style>
  <w:style w:type="paragraph" w:styleId="2">
    <w:name w:val="heading 2"/>
    <w:basedOn w:val="a"/>
    <w:next w:val="a"/>
    <w:link w:val="20"/>
    <w:unhideWhenUsed/>
    <w:qFormat/>
    <w:rsid w:val="00237C90"/>
    <w:pPr>
      <w:keepNext/>
      <w:keepLines/>
      <w:spacing w:before="40" w:after="0" w:line="240" w:lineRule="auto"/>
      <w:jc w:val="center"/>
      <w:outlineLvl w:val="1"/>
    </w:pPr>
    <w:rPr>
      <w:rFonts w:ascii="Times New Roman" w:eastAsiaTheme="majorEastAsia" w:hAnsi="Times New Roman" w:cstheme="majorBidi"/>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B5F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B5F7C"/>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5D31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31CB"/>
    <w:rPr>
      <w:rFonts w:ascii="Calibri" w:eastAsia="Times New Roman" w:hAnsi="Calibri" w:cs="Times New Roman"/>
    </w:rPr>
  </w:style>
  <w:style w:type="paragraph" w:styleId="a5">
    <w:name w:val="footer"/>
    <w:basedOn w:val="a"/>
    <w:link w:val="a6"/>
    <w:uiPriority w:val="99"/>
    <w:unhideWhenUsed/>
    <w:rsid w:val="005D31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31CB"/>
    <w:rPr>
      <w:rFonts w:ascii="Calibri" w:eastAsia="Times New Roman" w:hAnsi="Calibri" w:cs="Times New Roman"/>
    </w:rPr>
  </w:style>
  <w:style w:type="paragraph" w:styleId="a7">
    <w:name w:val="Balloon Text"/>
    <w:basedOn w:val="a"/>
    <w:link w:val="a8"/>
    <w:semiHidden/>
    <w:unhideWhenUsed/>
    <w:rsid w:val="00225249"/>
    <w:pPr>
      <w:spacing w:after="0" w:line="240" w:lineRule="auto"/>
    </w:pPr>
    <w:rPr>
      <w:rFonts w:ascii="Segoe UI" w:hAnsi="Segoe UI" w:cs="Segoe UI"/>
      <w:sz w:val="18"/>
      <w:szCs w:val="18"/>
    </w:rPr>
  </w:style>
  <w:style w:type="character" w:customStyle="1" w:styleId="a8">
    <w:name w:val="Текст выноски Знак"/>
    <w:basedOn w:val="a0"/>
    <w:link w:val="a7"/>
    <w:semiHidden/>
    <w:rsid w:val="00225249"/>
    <w:rPr>
      <w:rFonts w:ascii="Segoe UI" w:eastAsia="Times New Roman" w:hAnsi="Segoe UI" w:cs="Segoe UI"/>
      <w:sz w:val="18"/>
      <w:szCs w:val="18"/>
    </w:rPr>
  </w:style>
  <w:style w:type="character" w:customStyle="1" w:styleId="ConsPlusNormal0">
    <w:name w:val="ConsPlusNormal Знак"/>
    <w:link w:val="ConsPlusNormal"/>
    <w:locked/>
    <w:rsid w:val="00BA45E6"/>
    <w:rPr>
      <w:rFonts w:ascii="Calibri" w:eastAsia="Times New Roman" w:hAnsi="Calibri" w:cs="Calibri"/>
      <w:szCs w:val="20"/>
      <w:lang w:eastAsia="ru-RU"/>
    </w:rPr>
  </w:style>
  <w:style w:type="table" w:styleId="a9">
    <w:name w:val="Table Grid"/>
    <w:basedOn w:val="a1"/>
    <w:rsid w:val="004C3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rsid w:val="00D172A1"/>
    <w:rPr>
      <w:color w:val="0000FF"/>
      <w:u w:val="single"/>
    </w:rPr>
  </w:style>
  <w:style w:type="paragraph" w:styleId="ab">
    <w:name w:val="No Spacing"/>
    <w:link w:val="ac"/>
    <w:uiPriority w:val="1"/>
    <w:qFormat/>
    <w:rsid w:val="009113A4"/>
    <w:pPr>
      <w:spacing w:after="0" w:line="240" w:lineRule="auto"/>
    </w:pPr>
    <w:rPr>
      <w:rFonts w:ascii="Calibri" w:eastAsia="Times New Roman" w:hAnsi="Calibri" w:cs="Times New Roman"/>
      <w:lang w:eastAsia="ru-RU"/>
    </w:rPr>
  </w:style>
  <w:style w:type="character" w:customStyle="1" w:styleId="hgkelc">
    <w:name w:val="hgkelc"/>
    <w:basedOn w:val="a0"/>
    <w:rsid w:val="00467A37"/>
  </w:style>
  <w:style w:type="character" w:customStyle="1" w:styleId="ac">
    <w:name w:val="Без интервала Знак"/>
    <w:link w:val="ab"/>
    <w:uiPriority w:val="1"/>
    <w:rsid w:val="007A796B"/>
    <w:rPr>
      <w:rFonts w:ascii="Calibri" w:eastAsia="Times New Roman" w:hAnsi="Calibri" w:cs="Times New Roman"/>
      <w:lang w:eastAsia="ru-RU"/>
    </w:rPr>
  </w:style>
  <w:style w:type="character" w:customStyle="1" w:styleId="10">
    <w:name w:val="Заголовок 1 Знак"/>
    <w:basedOn w:val="a0"/>
    <w:link w:val="1"/>
    <w:rsid w:val="00237C90"/>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237C90"/>
    <w:rPr>
      <w:rFonts w:ascii="Times New Roman" w:eastAsiaTheme="majorEastAsia" w:hAnsi="Times New Roman" w:cstheme="majorBidi"/>
      <w:sz w:val="28"/>
      <w:szCs w:val="26"/>
      <w:lang w:eastAsia="ru-RU"/>
    </w:rPr>
  </w:style>
  <w:style w:type="paragraph" w:customStyle="1" w:styleId="ConsPlusCell">
    <w:name w:val="ConsPlusCell"/>
    <w:uiPriority w:val="99"/>
    <w:rsid w:val="00237C90"/>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d">
    <w:name w:val="Body Text"/>
    <w:basedOn w:val="a"/>
    <w:link w:val="ae"/>
    <w:uiPriority w:val="99"/>
    <w:semiHidden/>
    <w:rsid w:val="00237C90"/>
    <w:pPr>
      <w:spacing w:after="0" w:line="240" w:lineRule="auto"/>
      <w:jc w:val="both"/>
    </w:pPr>
    <w:rPr>
      <w:rFonts w:ascii="Times New Roman" w:hAnsi="Times New Roman"/>
      <w:sz w:val="28"/>
      <w:szCs w:val="20"/>
      <w:lang w:eastAsia="ru-RU"/>
    </w:rPr>
  </w:style>
  <w:style w:type="character" w:customStyle="1" w:styleId="ae">
    <w:name w:val="Основной текст Знак"/>
    <w:basedOn w:val="a0"/>
    <w:link w:val="ad"/>
    <w:uiPriority w:val="99"/>
    <w:semiHidden/>
    <w:rsid w:val="00237C90"/>
    <w:rPr>
      <w:rFonts w:ascii="Times New Roman" w:eastAsia="Times New Roman" w:hAnsi="Times New Roman" w:cs="Times New Roman"/>
      <w:sz w:val="28"/>
      <w:szCs w:val="20"/>
      <w:lang w:eastAsia="ru-RU"/>
    </w:rPr>
  </w:style>
  <w:style w:type="paragraph" w:styleId="af">
    <w:name w:val="List Paragraph"/>
    <w:basedOn w:val="a"/>
    <w:link w:val="af0"/>
    <w:uiPriority w:val="99"/>
    <w:qFormat/>
    <w:rsid w:val="00237C90"/>
    <w:pPr>
      <w:spacing w:after="0" w:line="240" w:lineRule="auto"/>
      <w:ind w:left="720"/>
      <w:contextualSpacing/>
    </w:pPr>
    <w:rPr>
      <w:rFonts w:ascii="Times New Roman" w:hAnsi="Times New Roman"/>
      <w:sz w:val="24"/>
      <w:szCs w:val="24"/>
      <w:lang w:eastAsia="ru-RU"/>
    </w:rPr>
  </w:style>
  <w:style w:type="character" w:customStyle="1" w:styleId="af0">
    <w:name w:val="Абзац списка Знак"/>
    <w:link w:val="af"/>
    <w:uiPriority w:val="99"/>
    <w:locked/>
    <w:rsid w:val="00237C90"/>
    <w:rPr>
      <w:rFonts w:ascii="Times New Roman" w:eastAsia="Times New Roman" w:hAnsi="Times New Roman" w:cs="Times New Roman"/>
      <w:sz w:val="24"/>
      <w:szCs w:val="24"/>
      <w:lang w:eastAsia="ru-RU"/>
    </w:rPr>
  </w:style>
  <w:style w:type="character" w:customStyle="1" w:styleId="0pt2">
    <w:name w:val="Основной текст + Интервал 0 pt2"/>
    <w:uiPriority w:val="99"/>
    <w:rsid w:val="00237C90"/>
    <w:rPr>
      <w:rFonts w:ascii="Times New Roman" w:hAnsi="Times New Roman" w:cs="Times New Roman"/>
      <w:spacing w:val="3"/>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3443">
      <w:bodyDiv w:val="1"/>
      <w:marLeft w:val="0"/>
      <w:marRight w:val="0"/>
      <w:marTop w:val="0"/>
      <w:marBottom w:val="0"/>
      <w:divBdr>
        <w:top w:val="none" w:sz="0" w:space="0" w:color="auto"/>
        <w:left w:val="none" w:sz="0" w:space="0" w:color="auto"/>
        <w:bottom w:val="none" w:sz="0" w:space="0" w:color="auto"/>
        <w:right w:val="none" w:sz="0" w:space="0" w:color="auto"/>
      </w:divBdr>
    </w:div>
    <w:div w:id="417406213">
      <w:bodyDiv w:val="1"/>
      <w:marLeft w:val="0"/>
      <w:marRight w:val="0"/>
      <w:marTop w:val="0"/>
      <w:marBottom w:val="0"/>
      <w:divBdr>
        <w:top w:val="none" w:sz="0" w:space="0" w:color="auto"/>
        <w:left w:val="none" w:sz="0" w:space="0" w:color="auto"/>
        <w:bottom w:val="none" w:sz="0" w:space="0" w:color="auto"/>
        <w:right w:val="none" w:sz="0" w:space="0" w:color="auto"/>
      </w:divBdr>
      <w:divsChild>
        <w:div w:id="2120950308">
          <w:marLeft w:val="0"/>
          <w:marRight w:val="0"/>
          <w:marTop w:val="0"/>
          <w:marBottom w:val="0"/>
          <w:divBdr>
            <w:top w:val="none" w:sz="0" w:space="0" w:color="auto"/>
            <w:left w:val="none" w:sz="0" w:space="0" w:color="auto"/>
            <w:bottom w:val="none" w:sz="0" w:space="0" w:color="auto"/>
            <w:right w:val="none" w:sz="0" w:space="0" w:color="auto"/>
          </w:divBdr>
          <w:divsChild>
            <w:div w:id="230963267">
              <w:marLeft w:val="0"/>
              <w:marRight w:val="0"/>
              <w:marTop w:val="180"/>
              <w:marBottom w:val="180"/>
              <w:divBdr>
                <w:top w:val="none" w:sz="0" w:space="0" w:color="auto"/>
                <w:left w:val="none" w:sz="0" w:space="0" w:color="auto"/>
                <w:bottom w:val="none" w:sz="0" w:space="0" w:color="auto"/>
                <w:right w:val="none" w:sz="0" w:space="0" w:color="auto"/>
              </w:divBdr>
            </w:div>
          </w:divsChild>
        </w:div>
        <w:div w:id="359431447">
          <w:marLeft w:val="0"/>
          <w:marRight w:val="0"/>
          <w:marTop w:val="0"/>
          <w:marBottom w:val="0"/>
          <w:divBdr>
            <w:top w:val="none" w:sz="0" w:space="0" w:color="auto"/>
            <w:left w:val="none" w:sz="0" w:space="0" w:color="auto"/>
            <w:bottom w:val="none" w:sz="0" w:space="0" w:color="auto"/>
            <w:right w:val="none" w:sz="0" w:space="0" w:color="auto"/>
          </w:divBdr>
          <w:divsChild>
            <w:div w:id="260340805">
              <w:marLeft w:val="0"/>
              <w:marRight w:val="0"/>
              <w:marTop w:val="0"/>
              <w:marBottom w:val="0"/>
              <w:divBdr>
                <w:top w:val="none" w:sz="0" w:space="0" w:color="auto"/>
                <w:left w:val="none" w:sz="0" w:space="0" w:color="auto"/>
                <w:bottom w:val="none" w:sz="0" w:space="0" w:color="auto"/>
                <w:right w:val="none" w:sz="0" w:space="0" w:color="auto"/>
              </w:divBdr>
              <w:divsChild>
                <w:div w:id="150367847">
                  <w:marLeft w:val="0"/>
                  <w:marRight w:val="0"/>
                  <w:marTop w:val="0"/>
                  <w:marBottom w:val="0"/>
                  <w:divBdr>
                    <w:top w:val="none" w:sz="0" w:space="0" w:color="auto"/>
                    <w:left w:val="none" w:sz="0" w:space="0" w:color="auto"/>
                    <w:bottom w:val="none" w:sz="0" w:space="0" w:color="auto"/>
                    <w:right w:val="none" w:sz="0" w:space="0" w:color="auto"/>
                  </w:divBdr>
                  <w:divsChild>
                    <w:div w:id="1954239210">
                      <w:marLeft w:val="0"/>
                      <w:marRight w:val="0"/>
                      <w:marTop w:val="0"/>
                      <w:marBottom w:val="0"/>
                      <w:divBdr>
                        <w:top w:val="none" w:sz="0" w:space="0" w:color="auto"/>
                        <w:left w:val="none" w:sz="0" w:space="0" w:color="auto"/>
                        <w:bottom w:val="none" w:sz="0" w:space="0" w:color="auto"/>
                        <w:right w:val="none" w:sz="0" w:space="0" w:color="auto"/>
                      </w:divBdr>
                      <w:divsChild>
                        <w:div w:id="1009530129">
                          <w:marLeft w:val="0"/>
                          <w:marRight w:val="0"/>
                          <w:marTop w:val="0"/>
                          <w:marBottom w:val="0"/>
                          <w:divBdr>
                            <w:top w:val="none" w:sz="0" w:space="0" w:color="auto"/>
                            <w:left w:val="none" w:sz="0" w:space="0" w:color="auto"/>
                            <w:bottom w:val="none" w:sz="0" w:space="0" w:color="auto"/>
                            <w:right w:val="none" w:sz="0" w:space="0" w:color="auto"/>
                          </w:divBdr>
                          <w:divsChild>
                            <w:div w:id="144561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133C2FF1C705E1D12CDAA098340442F7A2DB253073AFB0265D27BFC6397A2A93406E88217F0350FA20688E401064FD4CCD20726FB7DC14B3FB6963CFA4V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7697-BCC5-4016-ACDA-6DF3C3E84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7436</Words>
  <Characters>42389</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2023-05-05T04:08:00Z</cp:lastPrinted>
  <dcterms:created xsi:type="dcterms:W3CDTF">2023-08-14T04:51:00Z</dcterms:created>
  <dcterms:modified xsi:type="dcterms:W3CDTF">2023-08-14T04:51:00Z</dcterms:modified>
</cp:coreProperties>
</file>