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4CB" w:rsidRDefault="003B058E" w:rsidP="003B05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33A109" wp14:editId="53B5AC49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58E" w:rsidRDefault="009B54CB" w:rsidP="003B05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3B058E" w:rsidRDefault="009B54CB" w:rsidP="009B54CB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01.03.2018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160-п</w:t>
      </w:r>
    </w:p>
    <w:p w:rsidR="003B058E" w:rsidRDefault="003B058E" w:rsidP="003B0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ведения</w:t>
      </w:r>
    </w:p>
    <w:p w:rsidR="003B058E" w:rsidRDefault="005D392F" w:rsidP="003B0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B058E">
        <w:rPr>
          <w:rFonts w:ascii="Times New Roman" w:hAnsi="Times New Roman" w:cs="Times New Roman"/>
          <w:sz w:val="28"/>
          <w:szCs w:val="28"/>
        </w:rPr>
        <w:t>еестра инвестиционных проектов</w:t>
      </w:r>
    </w:p>
    <w:p w:rsidR="003B058E" w:rsidRDefault="003B058E" w:rsidP="003B0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 Красноярского края</w:t>
      </w:r>
    </w:p>
    <w:p w:rsidR="003B058E" w:rsidRDefault="003B058E" w:rsidP="003B0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392F" w:rsidRDefault="005D392F" w:rsidP="003B05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058E" w:rsidRPr="00DC2F0E" w:rsidRDefault="003B058E" w:rsidP="003B0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 w:cs="Times New Roman"/>
          <w:sz w:val="28"/>
          <w:szCs w:val="28"/>
        </w:rPr>
        <w:t>25.02.1999</w:t>
      </w:r>
      <w:r w:rsidRPr="00DC2F0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39-ФЗ</w:t>
      </w:r>
      <w:r w:rsidRPr="00DC2F0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инвестиционной деятельности в Российской Федерации, осуществляемой в форме капитальных вложений»</w:t>
      </w:r>
      <w:r w:rsidRPr="00DC2F0E">
        <w:rPr>
          <w:rFonts w:ascii="Times New Roman" w:hAnsi="Times New Roman" w:cs="Times New Roman"/>
          <w:sz w:val="28"/>
          <w:szCs w:val="28"/>
        </w:rPr>
        <w:t xml:space="preserve">, руководствуясь статьей </w:t>
      </w:r>
      <w:r w:rsidR="00CC2FD1">
        <w:rPr>
          <w:rFonts w:ascii="Times New Roman" w:hAnsi="Times New Roman" w:cs="Times New Roman"/>
          <w:sz w:val="28"/>
          <w:szCs w:val="28"/>
        </w:rPr>
        <w:t>19</w:t>
      </w:r>
      <w:r w:rsidRPr="00DC2F0E">
        <w:rPr>
          <w:rFonts w:ascii="Times New Roman" w:hAnsi="Times New Roman" w:cs="Times New Roman"/>
          <w:sz w:val="28"/>
          <w:szCs w:val="28"/>
        </w:rPr>
        <w:t xml:space="preserve">  Устава Шарыповского района</w:t>
      </w:r>
    </w:p>
    <w:p w:rsidR="003B058E" w:rsidRDefault="003B058E" w:rsidP="003B0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F0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B058E" w:rsidRPr="00C56BB2" w:rsidRDefault="003B058E" w:rsidP="003B0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56BB2">
        <w:rPr>
          <w:rFonts w:ascii="Times New Roman" w:hAnsi="Times New Roman" w:cs="Times New Roman"/>
          <w:sz w:val="28"/>
          <w:szCs w:val="28"/>
        </w:rPr>
        <w:t>1.</w:t>
      </w:r>
      <w:r w:rsidRPr="00C56B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ведения Реестра инвестиционных проектов Шарыповского района Красноярского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Pr="00C56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058E" w:rsidRPr="00C56BB2" w:rsidRDefault="003B058E" w:rsidP="003B058E">
      <w:pPr>
        <w:pStyle w:val="a3"/>
        <w:tabs>
          <w:tab w:val="left" w:pos="142"/>
          <w:tab w:val="left" w:pos="284"/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C56BB2">
        <w:rPr>
          <w:sz w:val="28"/>
          <w:szCs w:val="28"/>
        </w:rPr>
        <w:t>Контроль за</w:t>
      </w:r>
      <w:proofErr w:type="gramEnd"/>
      <w:r w:rsidRPr="00C56BB2">
        <w:rPr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>возложить на Ю.А. Деменева, заместителя главы района по инвестициям и развитию предпринимательства</w:t>
      </w:r>
      <w:r w:rsidRPr="00C56BB2">
        <w:rPr>
          <w:sz w:val="28"/>
          <w:szCs w:val="28"/>
        </w:rPr>
        <w:t>.</w:t>
      </w:r>
    </w:p>
    <w:p w:rsidR="003B058E" w:rsidRPr="005D392F" w:rsidRDefault="005D392F" w:rsidP="005D392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392F">
        <w:rPr>
          <w:rFonts w:ascii="Times New Roman" w:hAnsi="Times New Roman" w:cs="Times New Roman"/>
          <w:sz w:val="28"/>
          <w:szCs w:val="28"/>
        </w:rPr>
        <w:t>3.</w:t>
      </w:r>
      <w:r w:rsidR="003B058E" w:rsidRPr="005D392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Pr="005D392F">
        <w:rPr>
          <w:rFonts w:ascii="Times New Roman" w:hAnsi="Times New Roman" w:cs="Times New Roman"/>
          <w:sz w:val="28"/>
          <w:szCs w:val="28"/>
        </w:rPr>
        <w:t xml:space="preserve"> и подлежит размещению на официальном сайте Шарыповского района  в сети Интернет</w:t>
      </w:r>
      <w:r w:rsidR="003B058E" w:rsidRPr="005D392F">
        <w:rPr>
          <w:rFonts w:ascii="Times New Roman" w:hAnsi="Times New Roman" w:cs="Times New Roman"/>
          <w:sz w:val="28"/>
          <w:szCs w:val="28"/>
        </w:rPr>
        <w:t>.</w:t>
      </w:r>
    </w:p>
    <w:p w:rsidR="003B058E" w:rsidRDefault="003B058E" w:rsidP="003B058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sz w:val="28"/>
          <w:szCs w:val="28"/>
        </w:rPr>
      </w:pPr>
    </w:p>
    <w:p w:rsidR="003B058E" w:rsidRDefault="003B058E" w:rsidP="003B058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sz w:val="28"/>
          <w:szCs w:val="28"/>
        </w:rPr>
      </w:pPr>
    </w:p>
    <w:p w:rsidR="003B058E" w:rsidRPr="00E90582" w:rsidRDefault="003B058E" w:rsidP="003B058E">
      <w:pPr>
        <w:pStyle w:val="ConsPlusNormal"/>
        <w:jc w:val="both"/>
      </w:pPr>
      <w:r w:rsidRPr="00E90582">
        <w:t>Глава района                                                                                    Г.В. Качаев</w:t>
      </w:r>
    </w:p>
    <w:p w:rsidR="003B058E" w:rsidRPr="00E90582" w:rsidRDefault="003B058E" w:rsidP="003B058E">
      <w:pPr>
        <w:pStyle w:val="a4"/>
        <w:jc w:val="both"/>
      </w:pPr>
      <w:r w:rsidRPr="00E90582">
        <w:t xml:space="preserve">  </w:t>
      </w:r>
    </w:p>
    <w:p w:rsidR="003B058E" w:rsidRPr="00C56BB2" w:rsidRDefault="003B058E" w:rsidP="003B0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6BB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B058E" w:rsidRDefault="003B058E" w:rsidP="003B058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B058E" w:rsidRDefault="003B058E" w:rsidP="003B058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B058E" w:rsidRDefault="003B058E" w:rsidP="003B058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5D392F" w:rsidRDefault="005D392F" w:rsidP="009D274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3B058E" w:rsidRPr="00603F9C" w:rsidRDefault="003B058E" w:rsidP="003B058E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03F9C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3B058E" w:rsidRPr="00603F9C" w:rsidRDefault="003B058E" w:rsidP="003B058E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03F9C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603F9C">
        <w:rPr>
          <w:rFonts w:ascii="Times New Roman" w:eastAsia="Times New Roman" w:hAnsi="Times New Roman" w:cs="Times New Roman"/>
          <w:sz w:val="24"/>
          <w:szCs w:val="24"/>
        </w:rPr>
        <w:br/>
        <w:t xml:space="preserve">постановлением администрации </w:t>
      </w:r>
    </w:p>
    <w:p w:rsidR="003B058E" w:rsidRDefault="003B058E" w:rsidP="003B058E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03F9C">
        <w:rPr>
          <w:rFonts w:ascii="Times New Roman" w:eastAsia="Times New Roman" w:hAnsi="Times New Roman" w:cs="Times New Roman"/>
          <w:sz w:val="24"/>
          <w:szCs w:val="24"/>
        </w:rPr>
        <w:t>Шарыповского района</w:t>
      </w:r>
    </w:p>
    <w:p w:rsidR="003B058E" w:rsidRPr="00603F9C" w:rsidRDefault="003B058E" w:rsidP="003B058E">
      <w:pPr>
        <w:pStyle w:val="a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«_____</w:t>
      </w:r>
      <w:r w:rsidR="00E3211B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___________2018 № _______</w:t>
      </w:r>
    </w:p>
    <w:p w:rsidR="005D392F" w:rsidRDefault="003B058E" w:rsidP="003B05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56BB2">
        <w:br/>
      </w:r>
    </w:p>
    <w:p w:rsidR="003B058E" w:rsidRPr="00F2417F" w:rsidRDefault="003B058E" w:rsidP="003B05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417F">
        <w:rPr>
          <w:rFonts w:ascii="Times New Roman" w:hAnsi="Times New Roman" w:cs="Times New Roman"/>
          <w:sz w:val="26"/>
          <w:szCs w:val="26"/>
        </w:rPr>
        <w:t xml:space="preserve">Порядок </w:t>
      </w:r>
    </w:p>
    <w:p w:rsidR="003B058E" w:rsidRPr="00F2417F" w:rsidRDefault="005D392F" w:rsidP="003B05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3B058E" w:rsidRPr="00F2417F">
        <w:rPr>
          <w:rFonts w:ascii="Times New Roman" w:hAnsi="Times New Roman" w:cs="Times New Roman"/>
          <w:sz w:val="26"/>
          <w:szCs w:val="26"/>
        </w:rPr>
        <w:t>едения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="003B058E" w:rsidRPr="00F2417F">
        <w:rPr>
          <w:rFonts w:ascii="Times New Roman" w:hAnsi="Times New Roman" w:cs="Times New Roman"/>
          <w:sz w:val="26"/>
          <w:szCs w:val="26"/>
        </w:rPr>
        <w:t>еестра инвестиционных проектов</w:t>
      </w:r>
    </w:p>
    <w:p w:rsidR="003B058E" w:rsidRPr="00F2417F" w:rsidRDefault="003B058E" w:rsidP="003B05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417F">
        <w:rPr>
          <w:rFonts w:ascii="Times New Roman" w:hAnsi="Times New Roman" w:cs="Times New Roman"/>
          <w:sz w:val="26"/>
          <w:szCs w:val="26"/>
        </w:rPr>
        <w:t>Шарыповского района Красноярского края</w:t>
      </w:r>
    </w:p>
    <w:p w:rsidR="003B058E" w:rsidRPr="00F2417F" w:rsidRDefault="003B058E" w:rsidP="003B058E">
      <w:pPr>
        <w:pStyle w:val="a4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5D392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 xml:space="preserve">1. Порядок ведения Реестра инвестиционных проектов Шарыповского района Красноярского края (далее - Порядок) разработан в соответствии с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Регламентом сопровождения инвестиционных проектов на территории муниципального образования 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>Шарыповск</w:t>
      </w:r>
      <w:r>
        <w:rPr>
          <w:rFonts w:ascii="Times New Roman" w:eastAsia="Times New Roman" w:hAnsi="Times New Roman" w:cs="Times New Roman"/>
          <w:sz w:val="26"/>
          <w:szCs w:val="26"/>
        </w:rPr>
        <w:t>ий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район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Красноярского края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, утвержденного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постановлением администрации Шарыповского района от 12.02.2016 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71-п</w:t>
      </w:r>
      <w:r w:rsidR="005D392F">
        <w:rPr>
          <w:rFonts w:ascii="Times New Roman" w:eastAsia="Times New Roman" w:hAnsi="Times New Roman" w:cs="Times New Roman"/>
          <w:sz w:val="26"/>
          <w:szCs w:val="26"/>
        </w:rPr>
        <w:t xml:space="preserve"> (далее-Постановление).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 xml:space="preserve">2. Порядок определяет процедуру ведения Реестра инвестиционных проектов </w:t>
      </w:r>
      <w:r>
        <w:rPr>
          <w:rFonts w:ascii="Times New Roman" w:eastAsia="Times New Roman" w:hAnsi="Times New Roman" w:cs="Times New Roman"/>
          <w:sz w:val="26"/>
          <w:szCs w:val="26"/>
        </w:rPr>
        <w:t>Шарыповского района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(далее - Реестр), получивших право на муниципальную поддержку инвестиционной деятельности в формах, предусмотренных П</w:t>
      </w:r>
      <w:r w:rsidR="005D392F">
        <w:rPr>
          <w:rFonts w:ascii="Times New Roman" w:eastAsia="Times New Roman" w:hAnsi="Times New Roman" w:cs="Times New Roman"/>
          <w:sz w:val="26"/>
          <w:szCs w:val="26"/>
        </w:rPr>
        <w:t>остановле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>нием.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br/>
      </w: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 xml:space="preserve">3. Реестр - это систематизированные сведения об инвестиционных проектах, в отношении которых </w:t>
      </w:r>
      <w:r>
        <w:rPr>
          <w:rFonts w:ascii="Times New Roman" w:eastAsia="Times New Roman" w:hAnsi="Times New Roman" w:cs="Times New Roman"/>
          <w:sz w:val="26"/>
          <w:szCs w:val="26"/>
        </w:rPr>
        <w:t>районным общественным инвестиционным Советом Шарыповского района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(далее - </w:t>
      </w:r>
      <w:r>
        <w:rPr>
          <w:rFonts w:ascii="Times New Roman" w:eastAsia="Times New Roman" w:hAnsi="Times New Roman" w:cs="Times New Roman"/>
          <w:sz w:val="26"/>
          <w:szCs w:val="26"/>
        </w:rPr>
        <w:t>Совет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>) принято решение о предоставлении инвестору муниципальной поддержки инвестиционной деятельности.</w:t>
      </w:r>
    </w:p>
    <w:p w:rsidR="003B058E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 xml:space="preserve">4. </w:t>
      </w:r>
      <w:proofErr w:type="gramStart"/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Реестр ведется </w:t>
      </w:r>
      <w:r>
        <w:rPr>
          <w:rFonts w:ascii="Times New Roman" w:eastAsia="Times New Roman" w:hAnsi="Times New Roman" w:cs="Times New Roman"/>
          <w:sz w:val="26"/>
          <w:szCs w:val="26"/>
        </w:rPr>
        <w:t>главным специалистом по инвестициям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6"/>
          <w:szCs w:val="26"/>
        </w:rPr>
        <w:t>Шарыповского района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(далее - </w:t>
      </w:r>
      <w:r>
        <w:rPr>
          <w:rFonts w:ascii="Times New Roman" w:eastAsia="Times New Roman" w:hAnsi="Times New Roman" w:cs="Times New Roman"/>
          <w:sz w:val="26"/>
          <w:szCs w:val="26"/>
        </w:rPr>
        <w:t>специалист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>) на бумажном и электронном носителях путем внесения в него соответствующих записей по каждому инвестиционному проекту в хронологическом порядке.</w:t>
      </w:r>
      <w:proofErr w:type="gramEnd"/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При несоответствии записей на бумажном носителе записям на электронном носителе используется информация, содержащаяся на бумажном носителе.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 xml:space="preserve">5. Информация об инвестиционном проекте включается </w:t>
      </w:r>
      <w:r>
        <w:rPr>
          <w:rFonts w:ascii="Times New Roman" w:eastAsia="Times New Roman" w:hAnsi="Times New Roman" w:cs="Times New Roman"/>
          <w:sz w:val="26"/>
          <w:szCs w:val="26"/>
        </w:rPr>
        <w:t>специалистом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в Реестр на основании решения </w:t>
      </w:r>
      <w:r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о предоставлении инвестору муниципальной поддержки инвестиционной деятельности и распоряжения Администрации Шарыповского района о включении инвестиционного проекта в Реестр.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>6. В Реестре содержится следующая информация: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номер записи;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наименование инвестора;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наименование инвестиционного проекта;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объем инвестиций по инвестиционному проекту;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срок реализации инвестиционного проекта;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расчетный срок окупаемости инвестиционного проекта;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краткое описание инвестиционного проекта;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-дата и номер решения </w:t>
      </w:r>
      <w:r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о предоставлении инвестору мер муниципальной поддержки инвестиционной деятельности и включении инвестиционного проекта в Реестр;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br/>
        <w:t>- форма муниципальной поддержки инвестиционной деятельности, предоставляемая инвестору, реализующему инвестиционный проект;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>- суммы предоставляемых льгот;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lastRenderedPageBreak/>
        <w:t>- дата и номер распоряжения Администрации Шарыповского района о включении инвестиционного проекта в Реестр;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- дата и номер решения </w:t>
      </w:r>
      <w:r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F2417F">
        <w:rPr>
          <w:rFonts w:ascii="Times New Roman" w:eastAsia="Times New Roman" w:hAnsi="Times New Roman" w:cs="Times New Roman"/>
          <w:sz w:val="26"/>
          <w:szCs w:val="26"/>
        </w:rPr>
        <w:t xml:space="preserve"> об исключении инвестиционного проекта из Реестра и причины исключения.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>7. Инвесторы, получившие муниципальную поддержку инвестиционной деятельности по инвестиционному проекту, имеют право получать содержащуюся в Реестре информацию.</w:t>
      </w:r>
    </w:p>
    <w:p w:rsidR="003B058E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2417F">
        <w:rPr>
          <w:rFonts w:ascii="Times New Roman" w:eastAsia="Times New Roman" w:hAnsi="Times New Roman" w:cs="Times New Roman"/>
          <w:sz w:val="26"/>
          <w:szCs w:val="26"/>
        </w:rPr>
        <w:tab/>
        <w:t>По требованию инвестора управлением инвестиций предоставляется выписка из Реестра.</w:t>
      </w:r>
    </w:p>
    <w:p w:rsidR="003B058E" w:rsidRPr="00F2417F" w:rsidRDefault="003B058E" w:rsidP="003B058E">
      <w:pPr>
        <w:pStyle w:val="a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2417F">
        <w:rPr>
          <w:rFonts w:ascii="Times New Roman" w:eastAsia="Times New Roman" w:hAnsi="Times New Roman" w:cs="Times New Roman"/>
          <w:sz w:val="26"/>
          <w:szCs w:val="26"/>
        </w:rPr>
        <w:t>8. Реестр должен храниться в местах, обеспечивающих предотвращение хищения, утраты, искажения и подделки информации, размещаемой в Реестре, а также исключающих возможность доступа к Реестру посторонних лиц.</w:t>
      </w:r>
    </w:p>
    <w:p w:rsidR="00B215E7" w:rsidRDefault="00B215E7"/>
    <w:sectPr w:rsidR="00B21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B0D2F"/>
    <w:multiLevelType w:val="hybridMultilevel"/>
    <w:tmpl w:val="9092C23E"/>
    <w:lvl w:ilvl="0" w:tplc="216209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0B2"/>
    <w:rsid w:val="0013752A"/>
    <w:rsid w:val="002507B9"/>
    <w:rsid w:val="00270DB0"/>
    <w:rsid w:val="003440B2"/>
    <w:rsid w:val="00371599"/>
    <w:rsid w:val="003B058E"/>
    <w:rsid w:val="00532928"/>
    <w:rsid w:val="005D392F"/>
    <w:rsid w:val="006B1A9A"/>
    <w:rsid w:val="006F1DF1"/>
    <w:rsid w:val="008615A9"/>
    <w:rsid w:val="009B54CB"/>
    <w:rsid w:val="009E4D2B"/>
    <w:rsid w:val="00A0444B"/>
    <w:rsid w:val="00A0581D"/>
    <w:rsid w:val="00B215E7"/>
    <w:rsid w:val="00BC11C2"/>
    <w:rsid w:val="00BC4FAF"/>
    <w:rsid w:val="00CC2FD1"/>
    <w:rsid w:val="00DA4DB3"/>
    <w:rsid w:val="00DF4092"/>
    <w:rsid w:val="00E103F5"/>
    <w:rsid w:val="00E3211B"/>
    <w:rsid w:val="00F746B3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58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B058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3B05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B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58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3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58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B058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3B05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B0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058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D3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Чернышенко</cp:lastModifiedBy>
  <cp:revision>5</cp:revision>
  <cp:lastPrinted>2018-03-05T03:05:00Z</cp:lastPrinted>
  <dcterms:created xsi:type="dcterms:W3CDTF">2018-03-01T05:20:00Z</dcterms:created>
  <dcterms:modified xsi:type="dcterms:W3CDTF">2018-04-11T01:33:00Z</dcterms:modified>
</cp:coreProperties>
</file>