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721" w:rsidRPr="00594C5F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021559" w:rsidRPr="00594C5F" w:rsidRDefault="00594C5F" w:rsidP="00594C5F">
      <w:pPr>
        <w:pStyle w:val="a8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594C5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6144F5E" wp14:editId="74358E74">
            <wp:simplePos x="0" y="0"/>
            <wp:positionH relativeFrom="column">
              <wp:posOffset>2766695</wp:posOffset>
            </wp:positionH>
            <wp:positionV relativeFrom="paragraph">
              <wp:posOffset>8255</wp:posOffset>
            </wp:positionV>
            <wp:extent cx="438150" cy="719455"/>
            <wp:effectExtent l="0" t="0" r="0" b="4445"/>
            <wp:wrapSquare wrapText="bothSides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5911" w:rsidRPr="00594C5F">
        <w:rPr>
          <w:rFonts w:ascii="Times New Roman" w:hAnsi="Times New Roman" w:cs="Times New Roman"/>
          <w:noProof/>
          <w:sz w:val="28"/>
          <w:szCs w:val="28"/>
        </w:rPr>
        <w:br w:type="textWrapping" w:clear="all"/>
      </w:r>
      <w:r w:rsidR="00021559" w:rsidRPr="00594C5F">
        <w:rPr>
          <w:rFonts w:ascii="Times New Roman" w:hAnsi="Times New Roman" w:cs="Times New Roman"/>
          <w:b/>
          <w:noProof/>
          <w:sz w:val="24"/>
          <w:szCs w:val="24"/>
        </w:rPr>
        <w:t>ШАРЫПОВСКИЙ ОКРУЖНОЙ СОВЕТ ДЕПУТАТОВ</w:t>
      </w:r>
    </w:p>
    <w:p w:rsidR="00021559" w:rsidRPr="00594C5F" w:rsidRDefault="00021559" w:rsidP="00594C5F">
      <w:pPr>
        <w:pStyle w:val="a8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F3721" w:rsidRPr="00594C5F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F76D22" w:rsidRDefault="00594C5F" w:rsidP="00594C5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594C5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bookmarkStart w:id="0" w:name="_GoBack"/>
      <w:bookmarkEnd w:id="0"/>
    </w:p>
    <w:p w:rsidR="008F3721" w:rsidRPr="00594C5F" w:rsidRDefault="00594C5F" w:rsidP="00594C5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594C5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19.11.2020г.                                        </w:t>
      </w:r>
      <w:r w:rsidR="008F3721" w:rsidRPr="00594C5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г. Шарыпово</w:t>
      </w:r>
      <w:r w:rsidR="00263349" w:rsidRPr="00594C5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8F3721" w:rsidRPr="00594C5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                       </w:t>
      </w:r>
      <w:r w:rsidR="0002228B" w:rsidRPr="00594C5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         </w:t>
      </w:r>
      <w:r w:rsidR="008F3721" w:rsidRPr="00594C5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№ </w:t>
      </w:r>
      <w:r w:rsidR="007B6A68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5-29р</w:t>
      </w:r>
      <w:r w:rsidR="008F3721" w:rsidRPr="00594C5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</w:t>
      </w:r>
    </w:p>
    <w:p w:rsidR="00026344" w:rsidRPr="00594C5F" w:rsidRDefault="00026344" w:rsidP="00E114C8">
      <w:pPr>
        <w:pStyle w:val="a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94C5F" w:rsidRDefault="00594C5F" w:rsidP="00E114C8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4C5F" w:rsidRPr="00594C5F" w:rsidRDefault="008F3721" w:rsidP="00E114C8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94C5F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0D06EA" w:rsidRPr="00594C5F">
        <w:rPr>
          <w:rFonts w:ascii="Times New Roman" w:eastAsia="Times New Roman" w:hAnsi="Times New Roman" w:cs="Times New Roman"/>
          <w:sz w:val="28"/>
          <w:szCs w:val="28"/>
        </w:rPr>
        <w:t>утверждении Положения об администрации</w:t>
      </w:r>
      <w:r w:rsidR="00E114C8" w:rsidRPr="00594C5F">
        <w:rPr>
          <w:rFonts w:ascii="Times New Roman" w:hAnsi="Times New Roman" w:cs="Times New Roman"/>
          <w:sz w:val="28"/>
          <w:szCs w:val="28"/>
        </w:rPr>
        <w:t xml:space="preserve"> </w:t>
      </w:r>
      <w:r w:rsidR="006662E2" w:rsidRPr="00594C5F">
        <w:rPr>
          <w:rFonts w:ascii="Times New Roman" w:hAnsi="Times New Roman" w:cs="Times New Roman"/>
          <w:sz w:val="28"/>
          <w:szCs w:val="28"/>
        </w:rPr>
        <w:t>Шарыповск</w:t>
      </w:r>
      <w:r w:rsidR="000D06EA" w:rsidRPr="00594C5F">
        <w:rPr>
          <w:rFonts w:ascii="Times New Roman" w:hAnsi="Times New Roman" w:cs="Times New Roman"/>
          <w:sz w:val="28"/>
          <w:szCs w:val="28"/>
        </w:rPr>
        <w:t>ого</w:t>
      </w:r>
      <w:r w:rsidR="006662E2" w:rsidRPr="00594C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2E2" w:rsidRPr="00594C5F" w:rsidRDefault="006662E2" w:rsidP="00E114C8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94C5F">
        <w:rPr>
          <w:rFonts w:ascii="Times New Roman" w:hAnsi="Times New Roman" w:cs="Times New Roman"/>
          <w:sz w:val="28"/>
          <w:szCs w:val="28"/>
        </w:rPr>
        <w:t>муниципальн</w:t>
      </w:r>
      <w:r w:rsidR="000D06EA" w:rsidRPr="00594C5F">
        <w:rPr>
          <w:rFonts w:ascii="Times New Roman" w:hAnsi="Times New Roman" w:cs="Times New Roman"/>
          <w:sz w:val="28"/>
          <w:szCs w:val="28"/>
        </w:rPr>
        <w:t>ого</w:t>
      </w:r>
      <w:r w:rsidRPr="00594C5F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0D06EA" w:rsidRPr="00594C5F">
        <w:rPr>
          <w:rFonts w:ascii="Times New Roman" w:hAnsi="Times New Roman" w:cs="Times New Roman"/>
          <w:sz w:val="28"/>
          <w:szCs w:val="28"/>
        </w:rPr>
        <w:t>а</w:t>
      </w:r>
      <w:r w:rsidRPr="00594C5F">
        <w:rPr>
          <w:rFonts w:ascii="Times New Roman" w:hAnsi="Times New Roman" w:cs="Times New Roman"/>
          <w:sz w:val="28"/>
          <w:szCs w:val="28"/>
        </w:rPr>
        <w:t xml:space="preserve"> </w:t>
      </w:r>
      <w:r w:rsidR="00E114C8" w:rsidRPr="00594C5F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8F3721" w:rsidRPr="00594C5F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ind w:right="-4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C5F" w:rsidRDefault="00594C5F" w:rsidP="009B343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43D" w:rsidRPr="00594C5F" w:rsidRDefault="009B343D" w:rsidP="009B343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C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</w:t>
      </w:r>
      <w:r w:rsidR="000D06EA" w:rsidRPr="00594C5F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59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0D06EA" w:rsidRPr="00594C5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59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06.10.2003г. № 131-ФЗ «Об общих принципах организации местного самоупра</w:t>
      </w:r>
      <w:r w:rsidR="000D06EA" w:rsidRPr="00594C5F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 в Российской Федерации»</w:t>
      </w:r>
      <w:r w:rsidRPr="0059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D06EA" w:rsidRPr="00594C5F">
        <w:rPr>
          <w:rFonts w:ascii="Times New Roman" w:hAnsi="Times New Roman" w:cs="Times New Roman"/>
          <w:sz w:val="28"/>
          <w:szCs w:val="28"/>
        </w:rPr>
        <w:t xml:space="preserve">Законом Красноярского края от 19.12.2019г. № 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руководствуясь статьей 27 </w:t>
      </w:r>
      <w:r w:rsidR="00B01A6F">
        <w:rPr>
          <w:rFonts w:ascii="Times New Roman" w:hAnsi="Times New Roman" w:cs="Times New Roman"/>
          <w:sz w:val="28"/>
          <w:szCs w:val="28"/>
        </w:rPr>
        <w:t>У</w:t>
      </w:r>
      <w:r w:rsidR="000D06EA" w:rsidRPr="00594C5F">
        <w:rPr>
          <w:rFonts w:ascii="Times New Roman" w:hAnsi="Times New Roman" w:cs="Times New Roman"/>
          <w:sz w:val="28"/>
          <w:szCs w:val="28"/>
        </w:rPr>
        <w:t xml:space="preserve">става Шарыповского муниципального округа Красноярского края, </w:t>
      </w:r>
      <w:r w:rsidRPr="0059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Шарыповский окружной Совет депутатов </w:t>
      </w:r>
    </w:p>
    <w:p w:rsidR="008F3721" w:rsidRPr="00594C5F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ind w:right="-4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РЕШИЛ: </w:t>
      </w:r>
    </w:p>
    <w:p w:rsidR="00B479F2" w:rsidRPr="00594C5F" w:rsidRDefault="00977618" w:rsidP="000D06E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D06EA" w:rsidRPr="0059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0D06EA" w:rsidRPr="00594C5F">
        <w:rPr>
          <w:rFonts w:ascii="Times New Roman" w:eastAsia="Times New Roman" w:hAnsi="Times New Roman" w:cs="Times New Roman"/>
          <w:sz w:val="28"/>
          <w:szCs w:val="28"/>
        </w:rPr>
        <w:t>Положение об администрации</w:t>
      </w:r>
      <w:r w:rsidR="000D06EA" w:rsidRPr="00594C5F">
        <w:rPr>
          <w:rFonts w:ascii="Times New Roman" w:hAnsi="Times New Roman" w:cs="Times New Roman"/>
          <w:sz w:val="28"/>
          <w:szCs w:val="28"/>
        </w:rPr>
        <w:t xml:space="preserve"> Шарыповского муниципального округа Красноярского края согласно Приложению к настоящему Решению.</w:t>
      </w:r>
    </w:p>
    <w:p w:rsidR="009B343D" w:rsidRPr="00594C5F" w:rsidRDefault="000D06EA" w:rsidP="009B34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C5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343D" w:rsidRPr="00594C5F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постоянную комиссию по социальным вопросам, молодежной политике и соб</w:t>
      </w:r>
      <w:r w:rsidR="000B021B" w:rsidRPr="00594C5F">
        <w:rPr>
          <w:rFonts w:ascii="Times New Roman" w:hAnsi="Times New Roman" w:cs="Times New Roman"/>
          <w:sz w:val="28"/>
          <w:szCs w:val="28"/>
        </w:rPr>
        <w:t>людению норм законодательства (</w:t>
      </w:r>
      <w:r w:rsidR="009B343D" w:rsidRPr="00594C5F">
        <w:rPr>
          <w:rFonts w:ascii="Times New Roman" w:hAnsi="Times New Roman" w:cs="Times New Roman"/>
          <w:sz w:val="28"/>
          <w:szCs w:val="28"/>
        </w:rPr>
        <w:t>РомановаТ.А.).</w:t>
      </w:r>
    </w:p>
    <w:p w:rsidR="00B479F2" w:rsidRPr="00594C5F" w:rsidRDefault="000D06EA" w:rsidP="009B34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C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3500CF" w:rsidRPr="00594C5F">
        <w:rPr>
          <w:rFonts w:ascii="Times New Roman" w:eastAsia="Times New Roman" w:hAnsi="Times New Roman" w:cs="Times New Roman"/>
          <w:sz w:val="28"/>
          <w:szCs w:val="28"/>
        </w:rPr>
        <w:t>.</w:t>
      </w:r>
      <w:r w:rsidR="006719AB" w:rsidRPr="00594C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343D" w:rsidRPr="00594C5F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9B343D" w:rsidRPr="0059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со дня его принятия и подлежит официальному опубликованию в печатном издании «Ведомости Шарыповского </w:t>
      </w:r>
      <w:r w:rsidRPr="00594C5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9B343D" w:rsidRPr="00594C5F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размещению на официальном сайте Шарыповского округа в сети Интернет</w:t>
      </w:r>
      <w:r w:rsidR="009B343D" w:rsidRPr="00594C5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479F2" w:rsidRPr="00594C5F" w:rsidRDefault="00B479F2" w:rsidP="00977618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79F2" w:rsidRPr="00594C5F" w:rsidRDefault="00B479F2" w:rsidP="00977618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317"/>
      </w:tblGrid>
      <w:tr w:rsidR="000D06EA" w:rsidRPr="00594C5F" w:rsidTr="007B6A68">
        <w:tc>
          <w:tcPr>
            <w:tcW w:w="4253" w:type="dxa"/>
          </w:tcPr>
          <w:p w:rsidR="000D06EA" w:rsidRPr="00594C5F" w:rsidRDefault="000D06EA" w:rsidP="000D06E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4C5F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0D06EA" w:rsidRPr="00594C5F" w:rsidRDefault="000D06EA" w:rsidP="006916E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6EA" w:rsidRPr="00594C5F" w:rsidRDefault="007B6A68" w:rsidP="006916E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0D06EA" w:rsidRPr="00594C5F">
              <w:rPr>
                <w:rFonts w:ascii="Times New Roman" w:hAnsi="Times New Roman" w:cs="Times New Roman"/>
                <w:sz w:val="28"/>
                <w:szCs w:val="28"/>
              </w:rPr>
              <w:t>Т.В. Варжинская</w:t>
            </w:r>
          </w:p>
        </w:tc>
        <w:tc>
          <w:tcPr>
            <w:tcW w:w="5317" w:type="dxa"/>
          </w:tcPr>
          <w:p w:rsidR="000D06EA" w:rsidRPr="00594C5F" w:rsidRDefault="000D06EA" w:rsidP="006916E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94C5F">
              <w:rPr>
                <w:rFonts w:ascii="Times New Roman" w:hAnsi="Times New Roman" w:cs="Times New Roman"/>
                <w:sz w:val="28"/>
                <w:szCs w:val="28"/>
              </w:rPr>
              <w:t xml:space="preserve">     Глава округа             </w:t>
            </w:r>
          </w:p>
          <w:p w:rsidR="00594C5F" w:rsidRDefault="00594C5F" w:rsidP="006916E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6EA" w:rsidRPr="00594C5F" w:rsidRDefault="00594C5F" w:rsidP="006916E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D06EA" w:rsidRPr="00594C5F">
              <w:rPr>
                <w:rFonts w:ascii="Times New Roman" w:hAnsi="Times New Roman" w:cs="Times New Roman"/>
                <w:sz w:val="28"/>
                <w:szCs w:val="28"/>
              </w:rPr>
              <w:t>________________Г.В. Качаев</w:t>
            </w:r>
          </w:p>
          <w:p w:rsidR="000D06EA" w:rsidRPr="00594C5F" w:rsidRDefault="000D06EA" w:rsidP="006916EC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343D" w:rsidRPr="00594C5F" w:rsidRDefault="009B343D" w:rsidP="00F4628B">
      <w:pPr>
        <w:widowControl w:val="0"/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43D" w:rsidRPr="00594C5F" w:rsidRDefault="009B343D" w:rsidP="00F4628B">
      <w:pPr>
        <w:widowControl w:val="0"/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43D" w:rsidRPr="00594C5F" w:rsidRDefault="009B343D" w:rsidP="00F4628B">
      <w:pPr>
        <w:widowControl w:val="0"/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43D" w:rsidRPr="00594C5F" w:rsidRDefault="009B343D" w:rsidP="00F4628B">
      <w:pPr>
        <w:widowControl w:val="0"/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343D" w:rsidRPr="00594C5F" w:rsidRDefault="009B343D" w:rsidP="00F4628B">
      <w:pPr>
        <w:widowControl w:val="0"/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43D" w:rsidRPr="00594C5F" w:rsidRDefault="009B343D" w:rsidP="00F4628B">
      <w:pPr>
        <w:widowControl w:val="0"/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43D" w:rsidRPr="00594C5F" w:rsidRDefault="009B343D" w:rsidP="00F4628B">
      <w:pPr>
        <w:widowControl w:val="0"/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43D" w:rsidRPr="00594C5F" w:rsidRDefault="009B343D" w:rsidP="00F4628B">
      <w:pPr>
        <w:widowControl w:val="0"/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43D" w:rsidRPr="00594C5F" w:rsidRDefault="009B343D" w:rsidP="00F4628B">
      <w:pPr>
        <w:widowControl w:val="0"/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C5F" w:rsidRPr="00594C5F" w:rsidRDefault="00594C5F" w:rsidP="000D06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721" w:rsidRPr="00B01A6F" w:rsidRDefault="000D06EA" w:rsidP="00F4628B">
      <w:pPr>
        <w:widowControl w:val="0"/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8F3721" w:rsidRPr="00B01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3721" w:rsidRPr="00B01A6F" w:rsidRDefault="008F3721" w:rsidP="00F4628B">
      <w:pPr>
        <w:widowControl w:val="0"/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A6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</w:p>
    <w:p w:rsidR="008F3721" w:rsidRPr="00B01A6F" w:rsidRDefault="006719AB" w:rsidP="00F4628B">
      <w:pPr>
        <w:widowControl w:val="0"/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A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окружного</w:t>
      </w:r>
      <w:r w:rsidR="008F3721" w:rsidRPr="00B01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</w:t>
      </w:r>
    </w:p>
    <w:p w:rsidR="008F3721" w:rsidRPr="00B01A6F" w:rsidRDefault="008F3721" w:rsidP="00F4628B">
      <w:pPr>
        <w:widowControl w:val="0"/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A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F76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19.11.2020г </w:t>
      </w:r>
      <w:r w:rsidR="008F26C9" w:rsidRPr="00B01A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3500CF" w:rsidRPr="00B01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6D22">
        <w:rPr>
          <w:rFonts w:ascii="Times New Roman" w:eastAsia="Times New Roman" w:hAnsi="Times New Roman" w:cs="Times New Roman"/>
          <w:sz w:val="24"/>
          <w:szCs w:val="24"/>
          <w:lang w:eastAsia="ru-RU"/>
        </w:rPr>
        <w:t>5-29р</w:t>
      </w:r>
      <w:r w:rsidR="008F26C9" w:rsidRPr="00B01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F3721" w:rsidRPr="00B01A6F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13D" w:rsidRPr="00B01A6F" w:rsidRDefault="00F5513D" w:rsidP="008F37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6EA" w:rsidRPr="00B01A6F" w:rsidRDefault="000D06EA" w:rsidP="00AB0B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ПОЛОЖЕНИЕ</w:t>
      </w:r>
    </w:p>
    <w:p w:rsidR="000D06EA" w:rsidRPr="00B01A6F" w:rsidRDefault="00F76D22" w:rsidP="00AB0B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ОБ АДМИНИСТРАЦИИ ШАРЫПОВСКОГО МУНИЦИПАЛЬНОГО ОКРУГА КРАСНОЯРСКОГО КРАЯ</w:t>
      </w:r>
    </w:p>
    <w:p w:rsidR="000D06EA" w:rsidRPr="00B01A6F" w:rsidRDefault="000D06EA" w:rsidP="00AB0B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06EA" w:rsidRPr="00B01A6F" w:rsidRDefault="000D06EA" w:rsidP="00B01A6F">
      <w:pPr>
        <w:pStyle w:val="aa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B01A6F" w:rsidRPr="00B01A6F" w:rsidRDefault="00B01A6F" w:rsidP="00B01A6F">
      <w:pPr>
        <w:pStyle w:val="aa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06EA" w:rsidRPr="00B01A6F" w:rsidRDefault="004A2BF1" w:rsidP="00AB0B9C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1.1.</w:t>
      </w:r>
      <w:r w:rsidR="000D06EA" w:rsidRPr="00B01A6F">
        <w:rPr>
          <w:rFonts w:ascii="Times New Roman" w:hAnsi="Times New Roman" w:cs="Times New Roman"/>
          <w:sz w:val="24"/>
          <w:szCs w:val="24"/>
        </w:rPr>
        <w:tab/>
        <w:t>Администрация Шарыповского муниципального округа Красноярского края</w:t>
      </w:r>
      <w:r w:rsidR="000D06EA" w:rsidRPr="00B01A6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D06EA" w:rsidRPr="00B01A6F">
        <w:rPr>
          <w:rFonts w:ascii="Times New Roman" w:hAnsi="Times New Roman" w:cs="Times New Roman"/>
          <w:sz w:val="24"/>
          <w:szCs w:val="24"/>
        </w:rPr>
        <w:t>(далее также – администрация) является исполнительно-распорядительным органом Шарыповского муниципального округа Красноярского края (далее также – муниципальный округ, округ), наделяется Уставом Шарыповского муниципального округа Красноярского края (далее также – Устав муниципального округа) полномочиями по решению вопросов местного значения и полномочиями для осуществления отдельных государственных полномочий, переданных органам местного самоуправления федеральными законами и законами Красноярского края.</w:t>
      </w:r>
    </w:p>
    <w:p w:rsidR="000D06EA" w:rsidRPr="00B01A6F" w:rsidRDefault="000D06EA" w:rsidP="00AB0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 xml:space="preserve">1.2.  Администрация обладает правами юридического лица, действует на основании общих для организаций данного вида положений Федерального закона от 06.10.2003г. № 131-ФЗ «Об общих принципах организации местного самоуправления в Российской Федерации», в соответствии с Гражданским кодексом Российской Федерации и является казённым учреждением. </w:t>
      </w:r>
    </w:p>
    <w:p w:rsidR="000D06EA" w:rsidRPr="00B01A6F" w:rsidRDefault="000D06EA" w:rsidP="00AB0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Администрация имеет самостоятельный баланс, лицевой счет в казначействе, гербовую печать со своим полным наименованием, штампы, бланки. Финансирование деятельности администрации осуществляется в соответствии с бюджетной сметой в пределах ассигнований, предусмотренных на эти цели в бюджете муниципального округа.</w:t>
      </w:r>
    </w:p>
    <w:p w:rsidR="000D06EA" w:rsidRPr="00B01A6F" w:rsidRDefault="000D06EA" w:rsidP="00AB0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 xml:space="preserve">Администрация для достижения целей своей деятельности вправе от своего имени совершать сделки, приобретать и осуществлять имущественные и личные неимущественные права, быть истцом и ответчиком в суде. Администрация отвечает по своим обязательствам, находящимися в ее распоряжении денежными средствами, а при их недостаточности – субсидиарную ответственность по ее обязательствам несет муниципальный округ в порядке, определяемом законом. Права юридического лица в части ведения уставной деятельности у Администрации возникают с момента ее </w:t>
      </w:r>
      <w:r w:rsidR="00AA5911" w:rsidRPr="00B01A6F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Pr="00B01A6F">
        <w:rPr>
          <w:rFonts w:ascii="Times New Roman" w:hAnsi="Times New Roman" w:cs="Times New Roman"/>
          <w:sz w:val="24"/>
          <w:szCs w:val="24"/>
        </w:rPr>
        <w:t>регистрации.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 xml:space="preserve">1.3. Структура администрации округа утверждается </w:t>
      </w:r>
      <w:r w:rsidR="00F76D22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Pr="00B01A6F">
        <w:rPr>
          <w:rFonts w:ascii="Times New Roman" w:hAnsi="Times New Roman" w:cs="Times New Roman"/>
          <w:sz w:val="24"/>
          <w:szCs w:val="24"/>
        </w:rPr>
        <w:t>Шарыповск</w:t>
      </w:r>
      <w:r w:rsidR="00F76D22">
        <w:rPr>
          <w:rFonts w:ascii="Times New Roman" w:hAnsi="Times New Roman" w:cs="Times New Roman"/>
          <w:sz w:val="24"/>
          <w:szCs w:val="24"/>
        </w:rPr>
        <w:t>ого окружного</w:t>
      </w:r>
      <w:r w:rsidRPr="00B01A6F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F76D22">
        <w:rPr>
          <w:rFonts w:ascii="Times New Roman" w:hAnsi="Times New Roman" w:cs="Times New Roman"/>
          <w:sz w:val="24"/>
          <w:szCs w:val="24"/>
        </w:rPr>
        <w:t>а</w:t>
      </w:r>
      <w:r w:rsidRPr="00B01A6F">
        <w:rPr>
          <w:rFonts w:ascii="Times New Roman" w:hAnsi="Times New Roman" w:cs="Times New Roman"/>
          <w:sz w:val="24"/>
          <w:szCs w:val="24"/>
        </w:rPr>
        <w:t xml:space="preserve"> депутатов (далее также – Совет депутатов) по представлению Главы округа.</w:t>
      </w:r>
    </w:p>
    <w:p w:rsidR="00A3434F" w:rsidRPr="00B01A6F" w:rsidRDefault="000D06EA" w:rsidP="00A34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bCs/>
          <w:sz w:val="24"/>
          <w:szCs w:val="24"/>
        </w:rPr>
        <w:t xml:space="preserve">В структуру администрации округа входят отраслевые (функциональные) органы, а также территориальные органы администрации </w:t>
      </w:r>
      <w:r w:rsidRPr="00B01A6F">
        <w:rPr>
          <w:rFonts w:ascii="Times New Roman" w:hAnsi="Times New Roman" w:cs="Times New Roman"/>
          <w:sz w:val="24"/>
          <w:szCs w:val="24"/>
        </w:rPr>
        <w:t xml:space="preserve">– </w:t>
      </w:r>
      <w:r w:rsidRPr="00B01A6F">
        <w:rPr>
          <w:rFonts w:ascii="Times New Roman" w:hAnsi="Times New Roman" w:cs="Times New Roman"/>
          <w:bCs/>
          <w:sz w:val="24"/>
          <w:szCs w:val="24"/>
        </w:rPr>
        <w:t>территориальные подразделения</w:t>
      </w:r>
      <w:r w:rsidR="00A3434F" w:rsidRPr="00B01A6F">
        <w:rPr>
          <w:rFonts w:ascii="Times New Roman" w:hAnsi="Times New Roman" w:cs="Times New Roman"/>
          <w:sz w:val="24"/>
          <w:szCs w:val="24"/>
        </w:rPr>
        <w:t xml:space="preserve">: Березовское территориальное подразделение, Ивановское территориальное подразделение, Новоалтатское территориальное подразделение, Парнинское территориальное подразделение, Родниковское территориальное подразделение, Холмогорское территориальное подразделение, Шушенское территориальное подразделение. </w:t>
      </w:r>
    </w:p>
    <w:p w:rsidR="00AA5911" w:rsidRPr="00B01A6F" w:rsidRDefault="00AA5911" w:rsidP="00AA59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1A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решению Совета депутатов органы администрации округа могут наделяться правами юридического лица.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Органы администрации округа осуществляют свою деятельность на основании Положений о них, утверждаемых правовыми актами администрации округа.</w:t>
      </w:r>
    </w:p>
    <w:p w:rsidR="00A3434F" w:rsidRPr="00B01A6F" w:rsidRDefault="00A3434F" w:rsidP="00A34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Органы администрации округа, наделенные правами юридического лица, осуществляют свою деятельность на основании Положений о них, утверждаемых правовыми актами Совета депутатов.</w:t>
      </w:r>
    </w:p>
    <w:p w:rsidR="000D06EA" w:rsidRPr="00B01A6F" w:rsidRDefault="000D06EA" w:rsidP="00AB0B9C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1.4. В своей деятельности администрация руководствуется Конституцией Российской Федерации, законодательством Российской Федерации, Красноярского края, Уставом муниципального округа, муниципальными правовыми актами Совета депутатов и настоящим Положением.</w:t>
      </w:r>
    </w:p>
    <w:p w:rsidR="000D06EA" w:rsidRPr="00B01A6F" w:rsidRDefault="000D06EA" w:rsidP="00AB0B9C">
      <w:pPr>
        <w:pStyle w:val="ae"/>
        <w:shd w:val="clear" w:color="auto" w:fill="FFFFFF"/>
        <w:spacing w:before="0" w:beforeAutospacing="0" w:after="0" w:afterAutospacing="0"/>
        <w:ind w:firstLine="709"/>
        <w:jc w:val="both"/>
      </w:pPr>
      <w:r w:rsidRPr="00B01A6F">
        <w:lastRenderedPageBreak/>
        <w:t>1.5. Взаимодействие администрации с Советом депутатов, Главой округа осуществляется в соответ</w:t>
      </w:r>
      <w:r w:rsidR="00A3434F" w:rsidRPr="00B01A6F">
        <w:t>ствии с федеральными законами, з</w:t>
      </w:r>
      <w:r w:rsidRPr="00B01A6F">
        <w:t xml:space="preserve">аконами Красноярского края, Уставом муниципального округа, Регламентом Совета депутатов. </w:t>
      </w:r>
    </w:p>
    <w:p w:rsidR="000D06EA" w:rsidRPr="00B01A6F" w:rsidRDefault="000D06EA" w:rsidP="00AB0B9C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1.6. Учредителем администрации является</w:t>
      </w:r>
      <w:r w:rsidR="007E3518" w:rsidRPr="00B01A6F">
        <w:rPr>
          <w:rFonts w:ascii="Times New Roman" w:hAnsi="Times New Roman" w:cs="Times New Roman"/>
          <w:sz w:val="24"/>
          <w:szCs w:val="24"/>
        </w:rPr>
        <w:t xml:space="preserve"> муниципальное образование</w:t>
      </w:r>
      <w:r w:rsidRPr="00B01A6F">
        <w:rPr>
          <w:rFonts w:ascii="Times New Roman" w:hAnsi="Times New Roman" w:cs="Times New Roman"/>
          <w:sz w:val="24"/>
          <w:szCs w:val="24"/>
        </w:rPr>
        <w:t xml:space="preserve"> Шарыповский муниципальный округ Красноярского края</w:t>
      </w:r>
      <w:r w:rsidRPr="00B01A6F">
        <w:rPr>
          <w:rFonts w:ascii="Times New Roman" w:hAnsi="Times New Roman" w:cs="Times New Roman"/>
          <w:i/>
          <w:sz w:val="24"/>
          <w:szCs w:val="24"/>
        </w:rPr>
        <w:t>.</w:t>
      </w:r>
    </w:p>
    <w:p w:rsidR="00AA5911" w:rsidRPr="00B01A6F" w:rsidRDefault="00AA5911" w:rsidP="00AA5911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1.7.  Адрес администрации: 662314, Красноярский край, г.</w:t>
      </w:r>
      <w:r w:rsidR="00594C5F" w:rsidRPr="00B01A6F">
        <w:rPr>
          <w:rFonts w:ascii="Times New Roman" w:hAnsi="Times New Roman" w:cs="Times New Roman"/>
          <w:sz w:val="24"/>
          <w:szCs w:val="24"/>
        </w:rPr>
        <w:t xml:space="preserve"> </w:t>
      </w:r>
      <w:r w:rsidRPr="00B01A6F">
        <w:rPr>
          <w:rFonts w:ascii="Times New Roman" w:hAnsi="Times New Roman" w:cs="Times New Roman"/>
          <w:sz w:val="24"/>
          <w:szCs w:val="24"/>
        </w:rPr>
        <w:t>Шарыпово, пл.</w:t>
      </w:r>
      <w:r w:rsidR="00594C5F" w:rsidRPr="00B01A6F">
        <w:rPr>
          <w:rFonts w:ascii="Times New Roman" w:hAnsi="Times New Roman" w:cs="Times New Roman"/>
          <w:sz w:val="24"/>
          <w:szCs w:val="24"/>
        </w:rPr>
        <w:t xml:space="preserve"> </w:t>
      </w:r>
      <w:r w:rsidRPr="00B01A6F">
        <w:rPr>
          <w:rFonts w:ascii="Times New Roman" w:hAnsi="Times New Roman" w:cs="Times New Roman"/>
          <w:sz w:val="24"/>
          <w:szCs w:val="24"/>
        </w:rPr>
        <w:t>Революции, 7 «а».</w:t>
      </w:r>
    </w:p>
    <w:p w:rsidR="00AA5911" w:rsidRPr="00B01A6F" w:rsidRDefault="00AA5911" w:rsidP="00AA5911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1.8. Полное наименование учреждения: Администрация Шарыповского муниципального округа Красноярского края.</w:t>
      </w:r>
    </w:p>
    <w:p w:rsidR="00AA5911" w:rsidRPr="00B01A6F" w:rsidRDefault="00AA5911" w:rsidP="00AA5911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1.9. Сокращенное наименование учреждения: Администрация Шарыповского муниципального округа</w:t>
      </w:r>
      <w:r w:rsidRPr="00B01A6F">
        <w:rPr>
          <w:rFonts w:ascii="Times New Roman" w:hAnsi="Times New Roman" w:cs="Times New Roman"/>
          <w:i/>
          <w:sz w:val="24"/>
          <w:szCs w:val="24"/>
        </w:rPr>
        <w:t>.</w:t>
      </w:r>
    </w:p>
    <w:p w:rsidR="00AA5911" w:rsidRPr="00B01A6F" w:rsidRDefault="00AA5911" w:rsidP="00AA5911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1.10. Учредительным документом администрации является Положение.</w:t>
      </w:r>
    </w:p>
    <w:p w:rsidR="000D06EA" w:rsidRPr="00B01A6F" w:rsidRDefault="000D06EA" w:rsidP="00AB0B9C">
      <w:p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AB0" w:rsidRDefault="000D06EA" w:rsidP="00AB0B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2. Основные задачи и принципы деятельности администрации округа</w:t>
      </w:r>
    </w:p>
    <w:p w:rsidR="00B01A6F" w:rsidRPr="00B01A6F" w:rsidRDefault="00B01A6F" w:rsidP="00AB0B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2.1. Основными задачами администрации округа является решение вопросов местного значения, относящихся к ведению администрации округа, в соответствии с Федеральным законом от 06.10.2003г. № 131-ФЗ «Об общих принципах организации местного самоуправления в Российской Федерации», а также осуществление отдельных государственных полномочий, переданных органам местного самоуправления федеральными законами и законами Красноярского края.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2.2. Деятельность администрации округа основана на принципах: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1) законности;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2) гласности;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3) самостоятельности в пределах полномочий;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4) профессионализма и компетенции должностных лиц администрации, муниципальных служащих и технического персонала;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5) ответственности работников за неисполнение или ненадлежащее исполнение своих должностных обязанностей;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6) равного доступа граждан к муниципальной службе;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7) подконтрольности и подотчетности.</w:t>
      </w:r>
    </w:p>
    <w:p w:rsidR="000D06EA" w:rsidRPr="00B01A6F" w:rsidRDefault="000D06EA" w:rsidP="00AB0B9C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6EA" w:rsidRDefault="000D06EA" w:rsidP="00B01A6F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3. Компетенция администрации округа</w:t>
      </w:r>
    </w:p>
    <w:p w:rsidR="00B01A6F" w:rsidRPr="00B01A6F" w:rsidRDefault="00B01A6F" w:rsidP="00B01A6F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0D06EA" w:rsidRPr="00B01A6F" w:rsidRDefault="000D06EA" w:rsidP="00AB0B9C">
      <w:pPr>
        <w:pStyle w:val="2"/>
        <w:spacing w:after="0" w:line="240" w:lineRule="auto"/>
        <w:ind w:firstLine="709"/>
        <w:jc w:val="both"/>
        <w:rPr>
          <w:sz w:val="24"/>
          <w:szCs w:val="24"/>
        </w:rPr>
      </w:pPr>
      <w:r w:rsidRPr="00B01A6F">
        <w:rPr>
          <w:sz w:val="24"/>
          <w:szCs w:val="24"/>
        </w:rPr>
        <w:t>3.1. Администрация округа: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>1) разрабатывает и исполняет бюджет муниципального округа;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>2) управляет и распоряжается имуществом, находящимся в собственности муниципального округа;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>3) разрабатывает и выполняет планы и программы развития округа;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>4) осуществляет функции главного распорядителя бюджетных средств при исполнении бюджета округа;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>5) разрабатывает стратегию социально-экономического развития;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 xml:space="preserve">6) создает муниципальные предприятия и учреждения,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учреждениями, а также формирует и размещает муниципальный </w:t>
      </w:r>
      <w:r w:rsidRPr="00B01A6F">
        <w:rPr>
          <w:rFonts w:ascii="Times New Roman" w:hAnsi="Times New Roman" w:cs="Times New Roman"/>
          <w:sz w:val="24"/>
          <w:szCs w:val="24"/>
        </w:rPr>
        <w:t>заказ.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>Администрация округа определяет порядок осуществления органами администрации округа функций и полномочий учредителя;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>7) выступает заказчиком работ по строительству и ремонту автомобильных дорог общего пользования, мостов и иных инженерных сооружений местного значения;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>8) выступает заказчиком работ по благоустройству и озеленению территории муниципального округа, строительству и реконструкции объектов социальной инфраструктуры, муниципального жилья, производству товаров и оказанию услуг для населения округа;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>9) сдает в аренду муниципальное имущество;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lastRenderedPageBreak/>
        <w:t>10) от имени округа осуществляет муниципальные заимствования в соответствии с действующим законодательством;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>11) обеспечивает деятельность Совета депутатов;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>12) осуществляет полномочия по организации и осуществлению полномочий, переданных органам местного самоуправления муниципального округа федеральными законами и законами Красноярского края;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>13) решает иные вопросы местного значения, находящиеся в ведении округа и не отнесенные действующим законодательством либо Уставом округа к компетенции Совета депутатов или Главы округа, в рамках своих полномочий, предусмотренных действующим законодательством.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>3.2. Администрация округа осуществляет свою деятельность в соответствии с федеральными законами, законами края и настоящим Уставом и не может принимать решений по вопросам, входящим в компетенцию других муниципальных образований, а также органов государственной власти.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>3.3. Правовые акты по вопросам, указанным в пункте 3.1 Положения, принимает Глава округа.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3.4. Администрация округа для решения возложенных на неё полномочий имеет право: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- запрашивать и получать в установленном порядке от органов местного самоуправления, у организаций независимо от организационно-правовых форм и форм собственности, индивидуальных предпринимателей сведения, материалы и документы, необходимые для осуществления возложенных на администрацию полномочий;</w:t>
      </w:r>
    </w:p>
    <w:p w:rsidR="000D06EA" w:rsidRPr="00B01A6F" w:rsidRDefault="000D06EA" w:rsidP="00AB0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-  представлять интересы администрации округа в правоохранительных и судебных органах, в государственных и иных организациях в пределах своих полномочий, направлять материалы для решения вопросов о привлечении к дисциплинарной, административной или уголовной ответственности в специально уполномоченные органы;</w:t>
      </w:r>
    </w:p>
    <w:p w:rsidR="000D06EA" w:rsidRPr="00B01A6F" w:rsidRDefault="000D06EA" w:rsidP="00AB0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- выступать в качестве истца, ответчика и третьего лица в мировых судах, в судах общей юрисдикции, арбитражных судах в соответствии с действующим законодательством Российской Федерации;</w:t>
      </w:r>
    </w:p>
    <w:p w:rsidR="000D06EA" w:rsidRPr="00B01A6F" w:rsidRDefault="000D06EA" w:rsidP="00AB0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- заключать соглашения, муниципальные контракты и договоры, предусмотренные действующим законодательством Российской Федерации.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- создавать временные и постоянные комиссии, экспертные и рабочие группы, необходимые для решения стоящих перед нею задач.</w:t>
      </w:r>
    </w:p>
    <w:p w:rsidR="00AA5911" w:rsidRPr="00B01A6F" w:rsidRDefault="00AA5911" w:rsidP="00AA5911">
      <w:pPr>
        <w:autoSpaceDE w:val="0"/>
        <w:autoSpaceDN w:val="0"/>
        <w:adjustRightInd w:val="0"/>
        <w:spacing w:after="0" w:line="240" w:lineRule="auto"/>
        <w:rPr>
          <w:rStyle w:val="ad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</w:p>
    <w:p w:rsidR="000D06EA" w:rsidRDefault="000D06EA" w:rsidP="00B01A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Style w:val="ad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01A6F">
        <w:rPr>
          <w:rStyle w:val="ad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4. Организация деятельности администрации округа </w:t>
      </w:r>
    </w:p>
    <w:p w:rsidR="00B01A6F" w:rsidRPr="00B01A6F" w:rsidRDefault="00B01A6F" w:rsidP="00B01A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3434F" w:rsidRPr="00B01A6F" w:rsidRDefault="000D06EA" w:rsidP="00A3434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 xml:space="preserve">4.1. </w:t>
      </w:r>
      <w:r w:rsidR="00A3434F" w:rsidRPr="00B01A6F">
        <w:rPr>
          <w:rFonts w:ascii="Times New Roman" w:hAnsi="Times New Roman" w:cs="Times New Roman"/>
          <w:color w:val="000000"/>
          <w:sz w:val="24"/>
          <w:szCs w:val="24"/>
        </w:rPr>
        <w:t>Деятельностью администрации округа руководит на принципах единоначалия Глава округа</w:t>
      </w:r>
      <w:r w:rsidR="00A3434F" w:rsidRPr="00B01A6F">
        <w:rPr>
          <w:rFonts w:ascii="Times New Roman" w:hAnsi="Times New Roman" w:cs="Times New Roman"/>
          <w:sz w:val="24"/>
          <w:szCs w:val="24"/>
        </w:rPr>
        <w:t>.</w:t>
      </w:r>
    </w:p>
    <w:p w:rsidR="000D06EA" w:rsidRPr="00B01A6F" w:rsidRDefault="000D06EA" w:rsidP="00A34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4.2. При составлении штатного расписания администрации используются наименования должностей муниципальной службы, предусмотренные реестром должностей муниципальной службы.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4.3. Глава округа в пределах своих полномочий:</w:t>
      </w:r>
      <w:r w:rsidRPr="00B01A6F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</w:p>
    <w:p w:rsidR="0012572D" w:rsidRPr="00B01A6F" w:rsidRDefault="0012572D" w:rsidP="001257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- осуществляет общее руководство деятельностью администрации;</w:t>
      </w:r>
    </w:p>
    <w:p w:rsidR="0012572D" w:rsidRPr="00B01A6F" w:rsidRDefault="0012572D" w:rsidP="001257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- принимает меры по обеспечению и защите интересов муниципального образования в государственных и иных органах, от имени администрации выступает в суде без доверенности;</w:t>
      </w:r>
    </w:p>
    <w:p w:rsidR="0012572D" w:rsidRPr="00B01A6F" w:rsidRDefault="0012572D" w:rsidP="001257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- от имени муниципального образования в пределах своей компетенции приобретает и осуществляет имущественные права и обязанности;</w:t>
      </w:r>
    </w:p>
    <w:p w:rsidR="0012572D" w:rsidRPr="00B01A6F" w:rsidRDefault="0012572D" w:rsidP="001257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- от имени администрации в пределах своей компетенции подписывает договоры (соглашения), выдает доверенности, совершает иные юридические действия;</w:t>
      </w:r>
    </w:p>
    <w:p w:rsidR="0012572D" w:rsidRPr="00B01A6F" w:rsidRDefault="0012572D" w:rsidP="001257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- использует материальные ресурсы и расходует финансовые средства, предоставленные администрации для осуществления полномочий, в порядке и пределах, установленных федеральными законами и законами Красноярского края, муниципальными правовыми актами;</w:t>
      </w:r>
    </w:p>
    <w:p w:rsidR="0012572D" w:rsidRPr="00B01A6F" w:rsidRDefault="0012572D" w:rsidP="001257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 xml:space="preserve">- в соответствии с утвержденной структурой, в пределах лимитов численности и доведенного фонда оплаты труда разрабатывает и утверждает штатное расписание администрации, назначает на должность и освобождает от должности муниципальных служащих и иных работников администрации, распределяет их обязанности, применяет к ним меры </w:t>
      </w:r>
      <w:r w:rsidRPr="00B01A6F">
        <w:rPr>
          <w:rFonts w:ascii="Times New Roman" w:hAnsi="Times New Roman" w:cs="Times New Roman"/>
          <w:sz w:val="24"/>
          <w:szCs w:val="24"/>
        </w:rPr>
        <w:lastRenderedPageBreak/>
        <w:t xml:space="preserve">поощрения и дисциплинарного взыскания (кроме муниципальных служащих и иных работников органов администрации, наделенных правами юридического лица). </w:t>
      </w:r>
    </w:p>
    <w:p w:rsidR="0012572D" w:rsidRPr="00B01A6F" w:rsidRDefault="0012572D" w:rsidP="001257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- рассматривает отчеты и доклады руководителей органов и специалистов администрации;</w:t>
      </w:r>
    </w:p>
    <w:p w:rsidR="0012572D" w:rsidRPr="00B01A6F" w:rsidRDefault="0012572D" w:rsidP="001257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- представляет на утверждение Совета депутатов проект бюджета округа и отчет о его исполнении, проекты решений о корректировке бюджета района, проекты планов и программ социально-экономического развития района и отчеты об их исполнении, обеспечивает эффективное использование бюджетных средств;</w:t>
      </w:r>
    </w:p>
    <w:p w:rsidR="0012572D" w:rsidRPr="00B01A6F" w:rsidRDefault="0012572D" w:rsidP="001257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 xml:space="preserve">- организует и контролирует выполнение решений Совета депутатов и решений, принятых жителями на местном референдуме; </w:t>
      </w:r>
    </w:p>
    <w:p w:rsidR="0012572D" w:rsidRPr="00B01A6F" w:rsidRDefault="0012572D" w:rsidP="001257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- организует взаимодействие администрации с государственными органами муниципальными предприятиями и учреждениями, организациями всех форм собственности;</w:t>
      </w:r>
    </w:p>
    <w:p w:rsidR="0012572D" w:rsidRPr="00B01A6F" w:rsidRDefault="0012572D" w:rsidP="001257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- получает от предприятий, учреждений и организаций, расположенных на территории округа, сведения, необходимые для анализа социально-экономического развития муниципального образования;</w:t>
      </w:r>
    </w:p>
    <w:p w:rsidR="0012572D" w:rsidRPr="00B01A6F" w:rsidRDefault="0012572D" w:rsidP="001257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- организует прием граждан должностными лицами администрации, осуществляет личный прием граждан, рассматривает обращения граждан, принимает по ним решения;</w:t>
      </w:r>
    </w:p>
    <w:p w:rsidR="0012572D" w:rsidRPr="00B01A6F" w:rsidRDefault="0012572D" w:rsidP="001257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- координирует взаимодействие администрации округа с правоохранительными и контролирующими органами.</w:t>
      </w:r>
    </w:p>
    <w:p w:rsidR="0012572D" w:rsidRPr="00B01A6F" w:rsidRDefault="0012572D" w:rsidP="001257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- осуществляет иные полномочия по решению вопросов местного значения, осуществлению переданных государственных полномочий и обеспечен</w:t>
      </w:r>
      <w:r w:rsidR="00AA5911" w:rsidRPr="00B01A6F">
        <w:rPr>
          <w:rFonts w:ascii="Times New Roman" w:hAnsi="Times New Roman" w:cs="Times New Roman"/>
          <w:sz w:val="24"/>
          <w:szCs w:val="24"/>
        </w:rPr>
        <w:t xml:space="preserve">ию деятельности администрации в </w:t>
      </w:r>
      <w:r w:rsidRPr="00B01A6F">
        <w:rPr>
          <w:rFonts w:ascii="Times New Roman" w:hAnsi="Times New Roman" w:cs="Times New Roman"/>
          <w:sz w:val="24"/>
          <w:szCs w:val="24"/>
        </w:rPr>
        <w:t>пределах установленных для нее задач и функций в соответствии с действующим законодательством.</w:t>
      </w:r>
    </w:p>
    <w:p w:rsidR="00AA5911" w:rsidRPr="00B01A6F" w:rsidRDefault="00AA5911" w:rsidP="00AA59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4.4. Глава округа представляет Совету депутатов ежегодные отчеты о результатах своей служебной деятельности и деятельности администрации округа, в том числе по решению вопросов, поставленных Советом депутатов.</w:t>
      </w:r>
    </w:p>
    <w:p w:rsidR="000D06EA" w:rsidRPr="00B01A6F" w:rsidRDefault="000D06EA" w:rsidP="00AA591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6EA" w:rsidRPr="00B01A6F" w:rsidRDefault="000D06EA" w:rsidP="00AB0B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5. Муниципальные правовые акты</w:t>
      </w:r>
    </w:p>
    <w:p w:rsidR="000D06EA" w:rsidRPr="00B01A6F" w:rsidRDefault="000D06EA" w:rsidP="00AB0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B01A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Глава округа в пределах своей компетенции издает постановления администрации округа по вопросам местного значения и по вопросам, связанным с осуществлением отдельных государственных полномочий, обязательные для исполнения всеми расположенными на территории Шарыповского муниципального округа предприятиями, учреждениями и организациями, независимо от их организационно-правовой формы, а также органами местного самоуправления и гражданами, и распоряжения администрации округа по вопросам организации ее деятельности.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B01A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Глава округа издает постановления и распоряжения по иным вопросам, отнесенным к его компетенции в соответствии Уставом</w:t>
      </w:r>
      <w:r w:rsidRPr="00B01A6F">
        <w:rPr>
          <w:rFonts w:ascii="Times New Roman" w:hAnsi="Times New Roman" w:cs="Times New Roman"/>
          <w:color w:val="000000"/>
          <w:sz w:val="24"/>
          <w:szCs w:val="24"/>
        </w:rPr>
        <w:t xml:space="preserve"> округа</w:t>
      </w:r>
      <w:r w:rsidRPr="00B01A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Федеральным законом </w:t>
      </w:r>
      <w:hyperlink r:id="rId9" w:tgtFrame="_blank" w:history="1">
        <w:r w:rsidRPr="00B01A6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от 06.10.2003 № 131-ФЗ</w:t>
        </w:r>
      </w:hyperlink>
      <w:r w:rsidRPr="00B01A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«Об общих принципах организации местного самоуправления в Российской Федерации», другими федеральными законами и законами Красноярского края.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B01A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Правовые акты Главы округа, кроме указанных в пункте </w:t>
      </w:r>
      <w:r w:rsidRPr="00B01A6F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B01A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</w:t>
      </w:r>
      <w:r w:rsidRPr="00B01A6F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r w:rsidRPr="00B01A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вступают в силу со дня их подписания, если в самом акте не определено иное.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B01A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Нормативные правовые акты Главы округа, затрагивающие права, свободы и обязанности человека и гражданина, вступают в силу после их официального опубликования (обнародования).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A6F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B01A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Правовые акты Главы округа могут быть отменены или их действие может быть приостановлено Главой округа, в случае изменения перечня его полномочий - органами местного самоуправления или должностными лицами местного самоуправления, к полномочиям которых на момент отмены или приостановления действия муниципального правового акта отнесено принятие (издание) соответствующего муниципального правового акта, а также судом; а в части, регулирующей осуществление органами местного самоуправления отдельных государственных полномочий, переданных им федеральными законами и законами Красноярского края, - уполномоченным органом государственной власти Российской Федерации (уполномоченным органом государственной власти Красноярского края).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D06EA" w:rsidRPr="00B01A6F" w:rsidRDefault="000D06EA" w:rsidP="00AB0B9C">
      <w:pPr>
        <w:pStyle w:val="ae"/>
        <w:shd w:val="clear" w:color="auto" w:fill="FFFFFF"/>
        <w:spacing w:before="0" w:beforeAutospacing="0" w:after="0" w:afterAutospacing="0"/>
        <w:ind w:firstLine="709"/>
        <w:jc w:val="center"/>
        <w:rPr>
          <w:rStyle w:val="ad"/>
          <w:b w:val="0"/>
        </w:rPr>
      </w:pPr>
    </w:p>
    <w:p w:rsidR="000D06EA" w:rsidRPr="00B01A6F" w:rsidRDefault="000D06EA" w:rsidP="00AB0B9C">
      <w:pPr>
        <w:pStyle w:val="ae"/>
        <w:shd w:val="clear" w:color="auto" w:fill="FFFFFF"/>
        <w:spacing w:before="0" w:beforeAutospacing="0" w:after="0" w:afterAutospacing="0"/>
        <w:ind w:firstLine="709"/>
        <w:jc w:val="center"/>
        <w:rPr>
          <w:rStyle w:val="ad"/>
          <w:b w:val="0"/>
          <w:i/>
        </w:rPr>
      </w:pPr>
      <w:r w:rsidRPr="00B01A6F">
        <w:rPr>
          <w:rStyle w:val="ad"/>
          <w:b w:val="0"/>
        </w:rPr>
        <w:lastRenderedPageBreak/>
        <w:t xml:space="preserve">6. Комиссии и рабочие группы администрации округа </w:t>
      </w:r>
    </w:p>
    <w:p w:rsidR="000D06EA" w:rsidRPr="00B01A6F" w:rsidRDefault="000D06EA" w:rsidP="00AB0B9C">
      <w:pPr>
        <w:pStyle w:val="ae"/>
        <w:shd w:val="clear" w:color="auto" w:fill="FFFFFF"/>
        <w:spacing w:before="0" w:beforeAutospacing="0" w:after="0" w:afterAutospacing="0"/>
        <w:ind w:firstLine="709"/>
        <w:jc w:val="center"/>
      </w:pPr>
    </w:p>
    <w:p w:rsidR="000D06EA" w:rsidRPr="00B01A6F" w:rsidRDefault="000D06EA" w:rsidP="00AB0B9C">
      <w:pPr>
        <w:pStyle w:val="ae"/>
        <w:shd w:val="clear" w:color="auto" w:fill="FFFFFF"/>
        <w:spacing w:before="0" w:beforeAutospacing="0" w:after="0" w:afterAutospacing="0"/>
        <w:ind w:firstLine="709"/>
        <w:jc w:val="both"/>
      </w:pPr>
      <w:r w:rsidRPr="00B01A6F">
        <w:t>6.1. В целях решения вопросов, отнесенных к полномочиям администрации, в администрац</w:t>
      </w:r>
      <w:r w:rsidR="002F2D68" w:rsidRPr="00B01A6F">
        <w:t>ии могут формироваться комиссии</w:t>
      </w:r>
      <w:r w:rsidRPr="00B01A6F">
        <w:t xml:space="preserve"> и рабочие группы администрации</w:t>
      </w:r>
      <w:r w:rsidR="002F2D68" w:rsidRPr="00B01A6F">
        <w:t xml:space="preserve"> (постоянные, временные), в том числе межведомственные</w:t>
      </w:r>
      <w:r w:rsidRPr="00B01A6F">
        <w:t xml:space="preserve"> (далее – комиссия, рабочая группа). Комиссия и рабочая группа являются рабочими органами администрации.</w:t>
      </w:r>
    </w:p>
    <w:p w:rsidR="000D06EA" w:rsidRPr="00B01A6F" w:rsidRDefault="000D06EA" w:rsidP="00AB0B9C">
      <w:pPr>
        <w:pStyle w:val="ae"/>
        <w:shd w:val="clear" w:color="auto" w:fill="FFFFFF"/>
        <w:spacing w:before="0" w:beforeAutospacing="0" w:after="0" w:afterAutospacing="0"/>
        <w:ind w:firstLine="709"/>
        <w:jc w:val="both"/>
      </w:pPr>
      <w:r w:rsidRPr="00B01A6F">
        <w:t>6.2. Комиссия образуется правовым актом администрации и действует в соответствии с положением о комиссии, утвержденным правовым актом администрации.</w:t>
      </w:r>
    </w:p>
    <w:p w:rsidR="000D06EA" w:rsidRPr="00B01A6F" w:rsidRDefault="000D06EA" w:rsidP="00AB0B9C">
      <w:pPr>
        <w:pStyle w:val="ae"/>
        <w:shd w:val="clear" w:color="auto" w:fill="FFFFFF"/>
        <w:spacing w:before="0" w:beforeAutospacing="0" w:after="0" w:afterAutospacing="0"/>
        <w:ind w:firstLine="709"/>
        <w:jc w:val="both"/>
      </w:pPr>
      <w:r w:rsidRPr="00B01A6F">
        <w:t>Состав комиссии, ее председатель и секретарь утверждаются распоряжением администрации.</w:t>
      </w:r>
    </w:p>
    <w:p w:rsidR="000D06EA" w:rsidRPr="00B01A6F" w:rsidRDefault="000D06EA" w:rsidP="00AB0B9C">
      <w:pPr>
        <w:pStyle w:val="ae"/>
        <w:shd w:val="clear" w:color="auto" w:fill="FFFFFF"/>
        <w:spacing w:before="0" w:beforeAutospacing="0" w:after="0" w:afterAutospacing="0"/>
        <w:ind w:firstLine="709"/>
        <w:jc w:val="both"/>
      </w:pPr>
      <w:r w:rsidRPr="00B01A6F">
        <w:t>6.3. Рабочая группа создается правовым актом администрации для подготовки проектов муниципальных нормативных и иных правовых актов, а также для подготовки иных вопросов, относящихся к полномочиям администрации.</w:t>
      </w:r>
    </w:p>
    <w:p w:rsidR="000D06EA" w:rsidRPr="00B01A6F" w:rsidRDefault="000D06EA" w:rsidP="00AB0B9C">
      <w:pPr>
        <w:pStyle w:val="ae"/>
        <w:shd w:val="clear" w:color="auto" w:fill="FFFFFF"/>
        <w:spacing w:before="0" w:beforeAutospacing="0" w:after="0" w:afterAutospacing="0"/>
        <w:ind w:firstLine="709"/>
        <w:jc w:val="both"/>
      </w:pPr>
      <w:r w:rsidRPr="00B01A6F">
        <w:t>Состав рабочей группы, ее руководитель и секретарь утверждаются распоряжением администрации.</w:t>
      </w:r>
    </w:p>
    <w:p w:rsidR="000D06EA" w:rsidRPr="00B01A6F" w:rsidRDefault="000D06EA" w:rsidP="00AB0B9C">
      <w:pPr>
        <w:pStyle w:val="ae"/>
        <w:shd w:val="clear" w:color="auto" w:fill="FFFFFF"/>
        <w:spacing w:before="0" w:beforeAutospacing="0" w:after="0" w:afterAutospacing="0"/>
        <w:ind w:firstLine="709"/>
        <w:jc w:val="both"/>
      </w:pPr>
      <w:r w:rsidRPr="00B01A6F">
        <w:t>6.4. Комиссии и рабочие группы упраздняются правовым актом администрации</w:t>
      </w:r>
      <w:r w:rsidR="002F2D68" w:rsidRPr="00B01A6F">
        <w:t>, либо прекращают свою деятельность по достижению цели и выполнению полномочий, для которых они созданы</w:t>
      </w:r>
      <w:r w:rsidRPr="00B01A6F">
        <w:t>.</w:t>
      </w:r>
    </w:p>
    <w:p w:rsidR="000D06EA" w:rsidRPr="00B01A6F" w:rsidRDefault="000D06EA" w:rsidP="00AB0B9C">
      <w:pPr>
        <w:pStyle w:val="ae"/>
        <w:shd w:val="clear" w:color="auto" w:fill="FFFFFF"/>
        <w:spacing w:before="0" w:beforeAutospacing="0" w:after="0" w:afterAutospacing="0"/>
        <w:ind w:firstLine="709"/>
        <w:jc w:val="both"/>
      </w:pPr>
    </w:p>
    <w:p w:rsidR="000D06EA" w:rsidRPr="00B01A6F" w:rsidRDefault="000D06EA" w:rsidP="00AB0B9C">
      <w:pPr>
        <w:pStyle w:val="ae"/>
        <w:shd w:val="clear" w:color="auto" w:fill="FFFFFF"/>
        <w:spacing w:before="0" w:beforeAutospacing="0" w:after="0" w:afterAutospacing="0"/>
        <w:ind w:firstLine="709"/>
        <w:jc w:val="center"/>
      </w:pPr>
      <w:r w:rsidRPr="00B01A6F">
        <w:t>7. Имущество администрации округа</w:t>
      </w:r>
    </w:p>
    <w:p w:rsidR="000D06EA" w:rsidRPr="00B01A6F" w:rsidRDefault="000D06EA" w:rsidP="00AB0B9C">
      <w:pPr>
        <w:pStyle w:val="ae"/>
        <w:shd w:val="clear" w:color="auto" w:fill="FFFFFF"/>
        <w:spacing w:before="0" w:beforeAutospacing="0" w:after="0" w:afterAutospacing="0"/>
        <w:ind w:firstLine="709"/>
        <w:jc w:val="center"/>
      </w:pP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7.1.  Собственником имущества администрации округа является Шарыповский муниципальный округ.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7.2. За администрацией округа для выполнения поставленных перед ней задач закрепляется в установленном порядке имущество на праве оперативного управления.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7.3. Администрация округа в отношении закрепленного за ней на праве оперативного управления имущества осуществляет права владения и пользования им в пределах, установленных действующим законодательством, в соответствии с целями своей деятельности, назначением этого имущества, и, если иное не установлено законом, право распоряжения этим имуществом с согласия собственника имущества.</w:t>
      </w:r>
    </w:p>
    <w:p w:rsidR="000D06EA" w:rsidRPr="00B01A6F" w:rsidRDefault="000D06EA" w:rsidP="00AB0B9C">
      <w:pPr>
        <w:spacing w:after="0" w:line="240" w:lineRule="auto"/>
        <w:ind w:firstLine="709"/>
        <w:jc w:val="center"/>
        <w:rPr>
          <w:rStyle w:val="ad"/>
          <w:rFonts w:ascii="Times New Roman" w:hAnsi="Times New Roman" w:cs="Times New Roman"/>
          <w:b w:val="0"/>
          <w:sz w:val="24"/>
          <w:szCs w:val="24"/>
        </w:rPr>
      </w:pPr>
    </w:p>
    <w:p w:rsidR="000D06EA" w:rsidRPr="00B01A6F" w:rsidRDefault="000D06EA" w:rsidP="00AB0B9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01A6F">
        <w:rPr>
          <w:rStyle w:val="ad"/>
          <w:rFonts w:ascii="Times New Roman" w:hAnsi="Times New Roman" w:cs="Times New Roman"/>
          <w:b w:val="0"/>
          <w:sz w:val="24"/>
          <w:szCs w:val="24"/>
        </w:rPr>
        <w:t>8. Заключительные положения</w:t>
      </w:r>
    </w:p>
    <w:p w:rsidR="000D06EA" w:rsidRPr="00B01A6F" w:rsidRDefault="000D06EA" w:rsidP="00AB0B9C">
      <w:pPr>
        <w:pStyle w:val="ae"/>
        <w:spacing w:before="0" w:beforeAutospacing="0" w:after="0" w:afterAutospacing="0"/>
        <w:ind w:left="390" w:firstLine="709"/>
        <w:jc w:val="both"/>
      </w:pPr>
      <w:r w:rsidRPr="00B01A6F">
        <w:t>  </w:t>
      </w:r>
    </w:p>
    <w:p w:rsidR="000D06EA" w:rsidRPr="00B01A6F" w:rsidRDefault="000D06EA" w:rsidP="00AB0B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1A6F">
        <w:rPr>
          <w:rFonts w:ascii="Times New Roman" w:eastAsia="Calibri" w:hAnsi="Times New Roman" w:cs="Times New Roman"/>
          <w:sz w:val="24"/>
          <w:szCs w:val="24"/>
        </w:rPr>
        <w:t>8.2. Изменения в настоящее Положение предварительно рассматриваются и согласовываются должностными лицами администрации округа, после чего утверждаются Советом депутатов.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>8.4. Деятельность администрации округа прекращается в связи с ее ликвидацией или реорганизацией в порядке, установленном федеральным законодательством по решению Совета депутатов.</w:t>
      </w:r>
    </w:p>
    <w:p w:rsidR="000D06EA" w:rsidRPr="00B01A6F" w:rsidRDefault="000D06EA" w:rsidP="00AB0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A6F">
        <w:rPr>
          <w:rFonts w:ascii="Times New Roman" w:hAnsi="Times New Roman" w:cs="Times New Roman"/>
          <w:sz w:val="24"/>
          <w:szCs w:val="24"/>
        </w:rPr>
        <w:t xml:space="preserve">8.5. При реорганизации администрации округа ее имущество передается правопреемнику, а при ликвидации администрации округа представительный орган </w:t>
      </w:r>
      <w:r w:rsidRPr="00B01A6F">
        <w:rPr>
          <w:rFonts w:ascii="Times New Roman" w:hAnsi="Times New Roman" w:cs="Times New Roman"/>
          <w:sz w:val="24"/>
          <w:szCs w:val="24"/>
          <w:shd w:val="clear" w:color="auto" w:fill="FFFFFF"/>
        </w:rPr>
        <w:t>назначает ликвидационную комиссию.</w:t>
      </w:r>
    </w:p>
    <w:p w:rsidR="000D06EA" w:rsidRPr="00B01A6F" w:rsidRDefault="000D06EA" w:rsidP="00AB0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30E4" w:rsidRPr="00594C5F" w:rsidRDefault="00FF30E4" w:rsidP="000D06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FF30E4" w:rsidRPr="00594C5F" w:rsidSect="0002228B">
      <w:pgSz w:w="11906" w:h="16838"/>
      <w:pgMar w:top="567" w:right="56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9B5" w:rsidRDefault="006F49B5" w:rsidP="008F26C9">
      <w:pPr>
        <w:spacing w:after="0" w:line="240" w:lineRule="auto"/>
      </w:pPr>
      <w:r>
        <w:separator/>
      </w:r>
    </w:p>
  </w:endnote>
  <w:endnote w:type="continuationSeparator" w:id="0">
    <w:p w:rsidR="006F49B5" w:rsidRDefault="006F49B5" w:rsidP="008F2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9B5" w:rsidRDefault="006F49B5" w:rsidP="008F26C9">
      <w:pPr>
        <w:spacing w:after="0" w:line="240" w:lineRule="auto"/>
      </w:pPr>
      <w:r>
        <w:separator/>
      </w:r>
    </w:p>
  </w:footnote>
  <w:footnote w:type="continuationSeparator" w:id="0">
    <w:p w:rsidR="006F49B5" w:rsidRDefault="006F49B5" w:rsidP="008F26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70290"/>
    <w:multiLevelType w:val="hybridMultilevel"/>
    <w:tmpl w:val="772C573A"/>
    <w:lvl w:ilvl="0" w:tplc="EDE6157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0900B9"/>
    <w:multiLevelType w:val="hybridMultilevel"/>
    <w:tmpl w:val="D9401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805572"/>
    <w:multiLevelType w:val="hybridMultilevel"/>
    <w:tmpl w:val="0AD25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C53DF4"/>
    <w:multiLevelType w:val="hybridMultilevel"/>
    <w:tmpl w:val="71CE7B6A"/>
    <w:lvl w:ilvl="0" w:tplc="68002400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721"/>
    <w:rsid w:val="00003EB7"/>
    <w:rsid w:val="000158FF"/>
    <w:rsid w:val="00021559"/>
    <w:rsid w:val="0002228B"/>
    <w:rsid w:val="00026344"/>
    <w:rsid w:val="00030F58"/>
    <w:rsid w:val="00053897"/>
    <w:rsid w:val="000B021B"/>
    <w:rsid w:val="000D06EA"/>
    <w:rsid w:val="000E7AB0"/>
    <w:rsid w:val="001229F6"/>
    <w:rsid w:val="0012572D"/>
    <w:rsid w:val="00152A4B"/>
    <w:rsid w:val="00162F87"/>
    <w:rsid w:val="0016578C"/>
    <w:rsid w:val="00166B19"/>
    <w:rsid w:val="00185729"/>
    <w:rsid w:val="001E4F23"/>
    <w:rsid w:val="00263349"/>
    <w:rsid w:val="0026611C"/>
    <w:rsid w:val="00282FB4"/>
    <w:rsid w:val="002A1DF8"/>
    <w:rsid w:val="002E4B66"/>
    <w:rsid w:val="002F2D68"/>
    <w:rsid w:val="00302966"/>
    <w:rsid w:val="00341369"/>
    <w:rsid w:val="00347FA8"/>
    <w:rsid w:val="003500CF"/>
    <w:rsid w:val="00373EC4"/>
    <w:rsid w:val="003A0759"/>
    <w:rsid w:val="003D317E"/>
    <w:rsid w:val="003D38C2"/>
    <w:rsid w:val="003F5563"/>
    <w:rsid w:val="00410D28"/>
    <w:rsid w:val="00433BD4"/>
    <w:rsid w:val="00464F42"/>
    <w:rsid w:val="00465376"/>
    <w:rsid w:val="004709D4"/>
    <w:rsid w:val="00476FCF"/>
    <w:rsid w:val="004A2BF1"/>
    <w:rsid w:val="00521FF0"/>
    <w:rsid w:val="0057178E"/>
    <w:rsid w:val="005726FC"/>
    <w:rsid w:val="0059247A"/>
    <w:rsid w:val="00594C5F"/>
    <w:rsid w:val="005E39D0"/>
    <w:rsid w:val="005E66B1"/>
    <w:rsid w:val="006134DA"/>
    <w:rsid w:val="00617E88"/>
    <w:rsid w:val="006416D2"/>
    <w:rsid w:val="006431B3"/>
    <w:rsid w:val="00662231"/>
    <w:rsid w:val="006662E2"/>
    <w:rsid w:val="006719AB"/>
    <w:rsid w:val="006E621B"/>
    <w:rsid w:val="006F49B5"/>
    <w:rsid w:val="00713E08"/>
    <w:rsid w:val="00723727"/>
    <w:rsid w:val="007622E3"/>
    <w:rsid w:val="00763CEA"/>
    <w:rsid w:val="007A3EFC"/>
    <w:rsid w:val="007B6A68"/>
    <w:rsid w:val="007C1929"/>
    <w:rsid w:val="007E3518"/>
    <w:rsid w:val="007F02DF"/>
    <w:rsid w:val="00816F6A"/>
    <w:rsid w:val="008263F9"/>
    <w:rsid w:val="0087435D"/>
    <w:rsid w:val="008F26C9"/>
    <w:rsid w:val="008F3721"/>
    <w:rsid w:val="00974CC0"/>
    <w:rsid w:val="00977618"/>
    <w:rsid w:val="009A30A2"/>
    <w:rsid w:val="009A43E5"/>
    <w:rsid w:val="009B343D"/>
    <w:rsid w:val="009B4202"/>
    <w:rsid w:val="009D5FCE"/>
    <w:rsid w:val="009E0723"/>
    <w:rsid w:val="009E4C70"/>
    <w:rsid w:val="00A042C3"/>
    <w:rsid w:val="00A3434F"/>
    <w:rsid w:val="00A50648"/>
    <w:rsid w:val="00A57A78"/>
    <w:rsid w:val="00A740CB"/>
    <w:rsid w:val="00AA5911"/>
    <w:rsid w:val="00AB0B9C"/>
    <w:rsid w:val="00AB53C7"/>
    <w:rsid w:val="00AC2B97"/>
    <w:rsid w:val="00AD71EC"/>
    <w:rsid w:val="00AE3DBD"/>
    <w:rsid w:val="00B01A6F"/>
    <w:rsid w:val="00B479F2"/>
    <w:rsid w:val="00B74035"/>
    <w:rsid w:val="00B8187B"/>
    <w:rsid w:val="00B84DF7"/>
    <w:rsid w:val="00BA2FC1"/>
    <w:rsid w:val="00BE10A8"/>
    <w:rsid w:val="00C0148A"/>
    <w:rsid w:val="00C86F4C"/>
    <w:rsid w:val="00CC2BE9"/>
    <w:rsid w:val="00CD5487"/>
    <w:rsid w:val="00D47DDD"/>
    <w:rsid w:val="00D5651D"/>
    <w:rsid w:val="00D83F8A"/>
    <w:rsid w:val="00DB3823"/>
    <w:rsid w:val="00DF7FE4"/>
    <w:rsid w:val="00E00BB5"/>
    <w:rsid w:val="00E060D6"/>
    <w:rsid w:val="00E114C8"/>
    <w:rsid w:val="00E14A26"/>
    <w:rsid w:val="00EB4A5D"/>
    <w:rsid w:val="00ED563C"/>
    <w:rsid w:val="00EE361E"/>
    <w:rsid w:val="00EF4F65"/>
    <w:rsid w:val="00EF7B2A"/>
    <w:rsid w:val="00F0467A"/>
    <w:rsid w:val="00F075B3"/>
    <w:rsid w:val="00F115D9"/>
    <w:rsid w:val="00F36CEC"/>
    <w:rsid w:val="00F4628B"/>
    <w:rsid w:val="00F5513D"/>
    <w:rsid w:val="00F61672"/>
    <w:rsid w:val="00F76D22"/>
    <w:rsid w:val="00FC7D3B"/>
    <w:rsid w:val="00FE680F"/>
    <w:rsid w:val="00FF30E4"/>
    <w:rsid w:val="00FF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41C7"/>
  <w15:docId w15:val="{BFE8A3ED-1E19-46CC-9A2B-D70F05CF0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72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rsid w:val="008F26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uiPriority w:val="99"/>
    <w:rsid w:val="008F26C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8F26C9"/>
    <w:rPr>
      <w:vertAlign w:val="superscript"/>
    </w:rPr>
  </w:style>
  <w:style w:type="paragraph" w:styleId="a8">
    <w:name w:val="No Spacing"/>
    <w:uiPriority w:val="1"/>
    <w:qFormat/>
    <w:rsid w:val="00341369"/>
    <w:pPr>
      <w:spacing w:after="0" w:line="240" w:lineRule="auto"/>
    </w:pPr>
    <w:rPr>
      <w:rFonts w:eastAsiaTheme="minorEastAsia"/>
      <w:lang w:eastAsia="ru-RU"/>
    </w:rPr>
  </w:style>
  <w:style w:type="paragraph" w:customStyle="1" w:styleId="ConsNonformat">
    <w:name w:val="ConsNonformat"/>
    <w:rsid w:val="007C192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192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rsid w:val="00713E0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AD71EC"/>
    <w:pPr>
      <w:ind w:left="720"/>
      <w:contextualSpacing/>
    </w:pPr>
  </w:style>
  <w:style w:type="paragraph" w:styleId="ab">
    <w:name w:val="Body Text"/>
    <w:basedOn w:val="a"/>
    <w:link w:val="ac"/>
    <w:semiHidden/>
    <w:rsid w:val="000D06E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0D06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rsid w:val="000D06E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0D06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uiPriority w:val="22"/>
    <w:qFormat/>
    <w:rsid w:val="000D06EA"/>
    <w:rPr>
      <w:b/>
      <w:bCs/>
    </w:rPr>
  </w:style>
  <w:style w:type="paragraph" w:styleId="ae">
    <w:name w:val="Normal (Web)"/>
    <w:basedOn w:val="a"/>
    <w:uiPriority w:val="99"/>
    <w:unhideWhenUsed/>
    <w:rsid w:val="000D0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0D06E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1257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FAFAC-0E3A-457A-91D3-0B72E236D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2571</Words>
  <Characters>14657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7</cp:revision>
  <cp:lastPrinted>2020-11-19T09:00:00Z</cp:lastPrinted>
  <dcterms:created xsi:type="dcterms:W3CDTF">2020-11-13T04:38:00Z</dcterms:created>
  <dcterms:modified xsi:type="dcterms:W3CDTF">2020-11-19T09:00:00Z</dcterms:modified>
</cp:coreProperties>
</file>